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0F4723"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0F4723"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633DF3FA" w14:textId="679BDEA6" w:rsidR="007A7A4D" w:rsidRPr="000F4723"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DD3CDD">
        <w:rPr>
          <w:rFonts w:ascii="Verdana" w:hAnsi="Verdana"/>
          <w:noProof/>
          <w:sz w:val="18"/>
          <w:szCs w:val="18"/>
        </w:rPr>
        <w:t>9</w:t>
      </w:r>
      <w:r w:rsidRPr="00A06F86">
        <w:rPr>
          <w:rFonts w:ascii="Verdana" w:hAnsi="Verdana"/>
          <w:noProof/>
          <w:sz w:val="18"/>
          <w:szCs w:val="18"/>
        </w:rPr>
        <w:t>/1</w:t>
      </w:r>
      <w:r w:rsidR="00DD3CDD">
        <w:rPr>
          <w:rFonts w:ascii="Verdana" w:hAnsi="Verdana"/>
          <w:noProof/>
          <w:sz w:val="18"/>
          <w:szCs w:val="18"/>
        </w:rPr>
        <w:t>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0F4723">
        <w:rPr>
          <w:rFonts w:ascii="Verdana" w:hAnsi="Verdana"/>
          <w:noProof/>
          <w:sz w:val="18"/>
          <w:szCs w:val="18"/>
        </w:rPr>
        <w:t xml:space="preserve">Wrocław, </w:t>
      </w:r>
      <w:r w:rsidR="00B960EE" w:rsidRPr="000F4723">
        <w:rPr>
          <w:rFonts w:ascii="Verdana" w:hAnsi="Verdana"/>
          <w:noProof/>
          <w:sz w:val="18"/>
          <w:szCs w:val="18"/>
        </w:rPr>
        <w:t>01</w:t>
      </w:r>
      <w:r w:rsidR="00DD3CDD" w:rsidRPr="000F4723">
        <w:rPr>
          <w:rFonts w:ascii="Verdana" w:hAnsi="Verdana"/>
          <w:noProof/>
          <w:sz w:val="18"/>
          <w:szCs w:val="18"/>
        </w:rPr>
        <w:t>.0</w:t>
      </w:r>
      <w:r w:rsidR="00B960EE" w:rsidRPr="000F4723">
        <w:rPr>
          <w:rFonts w:ascii="Verdana" w:hAnsi="Verdana"/>
          <w:noProof/>
          <w:sz w:val="18"/>
          <w:szCs w:val="18"/>
        </w:rPr>
        <w:t>3</w:t>
      </w:r>
      <w:r w:rsidRPr="000F4723">
        <w:rPr>
          <w:rFonts w:ascii="Verdana" w:hAnsi="Verdana"/>
          <w:noProof/>
          <w:sz w:val="18"/>
          <w:szCs w:val="18"/>
        </w:rPr>
        <w:t>.201</w:t>
      </w:r>
      <w:r w:rsidR="00DC3E17" w:rsidRPr="000F4723">
        <w:rPr>
          <w:rFonts w:ascii="Verdana" w:hAnsi="Verdana"/>
          <w:noProof/>
          <w:sz w:val="18"/>
          <w:szCs w:val="18"/>
        </w:rPr>
        <w:t>9</w:t>
      </w:r>
      <w:r w:rsidRPr="000F4723">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3A2213A6" w14:textId="77777777" w:rsidR="007A7A4D" w:rsidRDefault="007A7A4D" w:rsidP="007A7A4D">
      <w:pPr>
        <w:shd w:val="clear" w:color="auto" w:fill="FFFFFF"/>
        <w:ind w:right="186"/>
        <w:jc w:val="center"/>
        <w:rPr>
          <w:rFonts w:ascii="Verdana" w:hAnsi="Verdana"/>
          <w:b/>
          <w:color w:val="800080"/>
          <w:sz w:val="18"/>
          <w:szCs w:val="18"/>
        </w:rPr>
      </w:pPr>
    </w:p>
    <w:p w14:paraId="3A8F8840" w14:textId="2BE62734" w:rsidR="00F37E03" w:rsidRDefault="007A7A4D" w:rsidP="00F37E03">
      <w:pPr>
        <w:shd w:val="clear" w:color="auto" w:fill="FFFFFF"/>
        <w:ind w:right="186"/>
        <w:jc w:val="center"/>
        <w:rPr>
          <w:rFonts w:ascii="Verdana" w:hAnsi="Verdana"/>
          <w:b/>
        </w:rPr>
      </w:pPr>
      <w:r w:rsidRPr="00764F5F">
        <w:rPr>
          <w:rFonts w:ascii="Verdana" w:hAnsi="Verdana"/>
          <w:b/>
        </w:rPr>
        <w:t xml:space="preserve">WYNIK </w:t>
      </w:r>
      <w:r w:rsidR="00EA15BE">
        <w:rPr>
          <w:rFonts w:ascii="Verdana" w:hAnsi="Verdana"/>
          <w:b/>
        </w:rPr>
        <w:t>dla części A</w:t>
      </w:r>
      <w:r w:rsidR="00F5485A">
        <w:rPr>
          <w:rFonts w:ascii="Verdana" w:hAnsi="Verdana"/>
          <w:b/>
        </w:rPr>
        <w:t xml:space="preserve">, </w:t>
      </w:r>
      <w:r w:rsidR="00475761">
        <w:rPr>
          <w:rFonts w:ascii="Verdana" w:hAnsi="Verdana"/>
          <w:b/>
        </w:rPr>
        <w:t>D</w:t>
      </w:r>
      <w:r w:rsidR="00475761">
        <w:rPr>
          <w:rFonts w:ascii="Verdana" w:hAnsi="Verdana"/>
          <w:b/>
        </w:rPr>
        <w:br/>
        <w:t>oraz UNIEWAZNIENIE POSTĘPOWANIA dla części B</w:t>
      </w:r>
    </w:p>
    <w:p w14:paraId="5AC5A8BE" w14:textId="77777777" w:rsidR="007A7A4D" w:rsidRDefault="007A7A4D" w:rsidP="007A7A4D">
      <w:pPr>
        <w:pStyle w:val="Nagwek"/>
        <w:tabs>
          <w:tab w:val="clear" w:pos="9072"/>
          <w:tab w:val="left" w:pos="6379"/>
          <w:tab w:val="left" w:pos="6521"/>
          <w:tab w:val="right" w:pos="9356"/>
        </w:tabs>
        <w:rPr>
          <w:rFonts w:ascii="Verdana" w:hAnsi="Verdana"/>
          <w:b/>
          <w:bCs/>
          <w:sz w:val="18"/>
          <w:szCs w:val="18"/>
        </w:rPr>
      </w:pPr>
    </w:p>
    <w:p w14:paraId="26BDB4A3" w14:textId="77777777" w:rsidR="007A7A4D" w:rsidRPr="00F66BD2" w:rsidRDefault="007A7A4D" w:rsidP="007A7A4D">
      <w:pPr>
        <w:tabs>
          <w:tab w:val="left" w:pos="1560"/>
        </w:tabs>
        <w:jc w:val="both"/>
        <w:rPr>
          <w:rFonts w:ascii="Verdana" w:hAnsi="Verdana"/>
          <w:sz w:val="18"/>
          <w:szCs w:val="18"/>
        </w:rPr>
      </w:pP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722C3DB9" w14:textId="5E7CC0A1" w:rsidR="00DD3CDD" w:rsidRDefault="00DD3CDD" w:rsidP="00DD3CDD">
      <w:pPr>
        <w:shd w:val="clear" w:color="auto" w:fill="FFFFFF"/>
        <w:ind w:right="186"/>
        <w:rPr>
          <w:rFonts w:ascii="Century Gothic" w:hAnsi="Century Gothic"/>
          <w:bCs/>
          <w:sz w:val="20"/>
          <w:szCs w:val="20"/>
        </w:rPr>
      </w:pPr>
      <w:r w:rsidRPr="00DD3CDD">
        <w:rPr>
          <w:rFonts w:ascii="Century Gothic" w:hAnsi="Century Gothic"/>
          <w:bCs/>
          <w:sz w:val="20"/>
          <w:szCs w:val="20"/>
        </w:rPr>
        <w:t>Dostawa sprzętu laboratoryjnego i diagnostycznego na potrzeby jednostek organizacyjnych Uniwersytetu Medycznego we Wrocławiu.</w:t>
      </w:r>
    </w:p>
    <w:p w14:paraId="39690574" w14:textId="77777777" w:rsidR="00DD3CDD" w:rsidRPr="00DD3CDD" w:rsidRDefault="00DD3CDD" w:rsidP="00DD3CDD">
      <w:pPr>
        <w:shd w:val="clear" w:color="auto" w:fill="FFFFFF"/>
        <w:ind w:right="186"/>
        <w:rPr>
          <w:rFonts w:ascii="Century Gothic" w:hAnsi="Century Gothic"/>
          <w:bCs/>
          <w:sz w:val="20"/>
          <w:szCs w:val="20"/>
        </w:rPr>
      </w:pPr>
    </w:p>
    <w:p w14:paraId="45964093" w14:textId="77777777" w:rsidR="00DD3CDD" w:rsidRPr="00DD3CDD" w:rsidRDefault="00DD3CDD" w:rsidP="00DD3CDD">
      <w:pPr>
        <w:tabs>
          <w:tab w:val="left" w:pos="1418"/>
          <w:tab w:val="left" w:pos="1701"/>
          <w:tab w:val="left" w:pos="1843"/>
        </w:tabs>
        <w:spacing w:after="120" w:line="240" w:lineRule="exact"/>
        <w:ind w:left="1701" w:hanging="992"/>
        <w:jc w:val="both"/>
        <w:rPr>
          <w:rFonts w:ascii="Century Gothic" w:hAnsi="Century Gothic"/>
          <w:color w:val="000000"/>
          <w:sz w:val="20"/>
          <w:szCs w:val="20"/>
        </w:rPr>
      </w:pPr>
      <w:r w:rsidRPr="00DD3CDD">
        <w:rPr>
          <w:rFonts w:ascii="Century Gothic" w:hAnsi="Century Gothic"/>
          <w:b/>
          <w:bCs/>
          <w:color w:val="000000"/>
          <w:sz w:val="20"/>
          <w:szCs w:val="20"/>
        </w:rPr>
        <w:t>Część</w:t>
      </w:r>
      <w:r w:rsidRPr="00DD3CDD">
        <w:rPr>
          <w:rFonts w:ascii="Century Gothic" w:hAnsi="Century Gothic"/>
          <w:b/>
          <w:bCs/>
          <w:color w:val="000000"/>
          <w:sz w:val="20"/>
          <w:szCs w:val="20"/>
        </w:rPr>
        <w:tab/>
        <w:t>A</w:t>
      </w:r>
      <w:r w:rsidRPr="00DD3CDD">
        <w:rPr>
          <w:rFonts w:ascii="Century Gothic" w:hAnsi="Century Gothic"/>
          <w:b/>
          <w:bCs/>
          <w:color w:val="000000"/>
          <w:sz w:val="20"/>
          <w:szCs w:val="20"/>
        </w:rPr>
        <w:tab/>
      </w:r>
      <w:r w:rsidRPr="00DD3CDD">
        <w:rPr>
          <w:rFonts w:ascii="Century Gothic" w:hAnsi="Century Gothic"/>
          <w:color w:val="000000"/>
          <w:sz w:val="20"/>
          <w:szCs w:val="20"/>
        </w:rPr>
        <w:t>Dygestorium oraz polipropylenowy blat na potrzeby Katedry i Zakładu Farmakologii Uniwersytetu Medycznego we Wrocławiu.</w:t>
      </w:r>
    </w:p>
    <w:p w14:paraId="303810C2" w14:textId="0371A239" w:rsidR="00DD3CDD" w:rsidRPr="00DD3CDD" w:rsidRDefault="00DD3CDD" w:rsidP="00DD3CDD">
      <w:pPr>
        <w:tabs>
          <w:tab w:val="left" w:pos="1204"/>
          <w:tab w:val="left" w:pos="1418"/>
          <w:tab w:val="left" w:pos="1701"/>
          <w:tab w:val="left" w:pos="1843"/>
        </w:tabs>
        <w:spacing w:after="120" w:line="240" w:lineRule="exact"/>
        <w:ind w:left="1701" w:hanging="992"/>
        <w:jc w:val="both"/>
        <w:rPr>
          <w:rFonts w:ascii="Century Gothic" w:hAnsi="Century Gothic"/>
          <w:sz w:val="20"/>
          <w:szCs w:val="20"/>
        </w:rPr>
      </w:pPr>
      <w:r w:rsidRPr="00DD3CDD">
        <w:rPr>
          <w:rFonts w:ascii="Century Gothic" w:hAnsi="Century Gothic"/>
          <w:b/>
          <w:bCs/>
          <w:color w:val="000000"/>
          <w:sz w:val="20"/>
          <w:szCs w:val="20"/>
        </w:rPr>
        <w:t>Część</w:t>
      </w:r>
      <w:r w:rsidRPr="00DD3CDD">
        <w:rPr>
          <w:rFonts w:ascii="Century Gothic" w:hAnsi="Century Gothic"/>
          <w:b/>
          <w:bCs/>
          <w:color w:val="000000"/>
          <w:sz w:val="20"/>
          <w:szCs w:val="20"/>
        </w:rPr>
        <w:tab/>
        <w:t>B</w:t>
      </w:r>
      <w:r w:rsidRPr="00DD3CDD">
        <w:rPr>
          <w:rFonts w:ascii="Century Gothic" w:hAnsi="Century Gothic"/>
          <w:b/>
          <w:bCs/>
          <w:color w:val="000000"/>
          <w:sz w:val="20"/>
          <w:szCs w:val="20"/>
        </w:rPr>
        <w:tab/>
      </w:r>
      <w:r w:rsidRPr="00DD3CDD">
        <w:rPr>
          <w:rFonts w:ascii="Century Gothic" w:hAnsi="Century Gothic"/>
          <w:sz w:val="20"/>
          <w:szCs w:val="20"/>
        </w:rPr>
        <w:t xml:space="preserve">Dwukanałowy, ładowalny stymulator do głębokiej stymulacji mózgu z zestawem </w:t>
      </w:r>
      <w:r w:rsidRPr="00DD3CDD">
        <w:rPr>
          <w:rFonts w:ascii="Century Gothic" w:hAnsi="Century Gothic"/>
          <w:sz w:val="20"/>
          <w:szCs w:val="20"/>
        </w:rPr>
        <w:br/>
        <w:t xml:space="preserve">8 kontaktowych elektrod kierunkowych,  niezbędnymi akcesoriami oraz zestawem </w:t>
      </w:r>
      <w:r w:rsidRPr="00DD3CDD">
        <w:rPr>
          <w:rFonts w:ascii="Century Gothic" w:hAnsi="Century Gothic"/>
          <w:sz w:val="20"/>
          <w:szCs w:val="20"/>
        </w:rPr>
        <w:br/>
        <w:t xml:space="preserve">do </w:t>
      </w:r>
      <w:proofErr w:type="spellStart"/>
      <w:r w:rsidRPr="00DD3CDD">
        <w:rPr>
          <w:rFonts w:ascii="Century Gothic" w:hAnsi="Century Gothic"/>
          <w:sz w:val="20"/>
          <w:szCs w:val="20"/>
        </w:rPr>
        <w:t>mikrorecordingu</w:t>
      </w:r>
      <w:proofErr w:type="spellEnd"/>
      <w:r w:rsidRPr="00DD3CDD">
        <w:rPr>
          <w:rFonts w:ascii="Century Gothic" w:hAnsi="Century Gothic"/>
          <w:sz w:val="20"/>
          <w:szCs w:val="20"/>
        </w:rPr>
        <w:t xml:space="preserve"> na potrzeby Katedry i Kliniki Psychiatrii Uniwersytetu Medycznego we Wrocławiu.</w:t>
      </w:r>
    </w:p>
    <w:p w14:paraId="61306C9B" w14:textId="77777777" w:rsidR="00DD3CDD" w:rsidRPr="00DD3CDD" w:rsidRDefault="00DD3CDD" w:rsidP="00DD3CDD">
      <w:pPr>
        <w:tabs>
          <w:tab w:val="left" w:pos="1204"/>
          <w:tab w:val="left" w:pos="1418"/>
          <w:tab w:val="left" w:pos="1701"/>
          <w:tab w:val="left" w:pos="1843"/>
        </w:tabs>
        <w:spacing w:after="120" w:line="240" w:lineRule="exact"/>
        <w:ind w:left="1701" w:hanging="992"/>
        <w:jc w:val="both"/>
        <w:rPr>
          <w:rFonts w:ascii="Century Gothic" w:hAnsi="Century Gothic"/>
          <w:sz w:val="20"/>
          <w:szCs w:val="20"/>
        </w:rPr>
      </w:pPr>
      <w:r w:rsidRPr="00DD3CDD">
        <w:rPr>
          <w:rFonts w:ascii="Century Gothic" w:hAnsi="Century Gothic"/>
          <w:b/>
          <w:bCs/>
          <w:color w:val="000000"/>
          <w:sz w:val="20"/>
          <w:szCs w:val="20"/>
        </w:rPr>
        <w:t>Część</w:t>
      </w:r>
      <w:r w:rsidRPr="00DD3CDD">
        <w:rPr>
          <w:rFonts w:ascii="Century Gothic" w:hAnsi="Century Gothic"/>
          <w:b/>
          <w:bCs/>
          <w:color w:val="000000"/>
          <w:sz w:val="20"/>
          <w:szCs w:val="20"/>
        </w:rPr>
        <w:tab/>
        <w:t>D</w:t>
      </w:r>
      <w:r w:rsidRPr="00DD3CDD">
        <w:rPr>
          <w:rFonts w:ascii="Century Gothic" w:hAnsi="Century Gothic"/>
          <w:b/>
          <w:bCs/>
          <w:color w:val="000000"/>
          <w:sz w:val="20"/>
          <w:szCs w:val="20"/>
        </w:rPr>
        <w:tab/>
      </w:r>
      <w:r w:rsidRPr="00DD3CDD">
        <w:rPr>
          <w:rFonts w:ascii="Century Gothic" w:hAnsi="Century Gothic"/>
          <w:sz w:val="20"/>
          <w:szCs w:val="20"/>
        </w:rPr>
        <w:t>Rozbudowa o dodatkowe funkcje i oprogramowanie urządzenia do ciągłego monitorowania ciśnienia tętniczego metodą nieinwazyjną, w czasie rzeczywistym, na potrzeby Katedry i Zakładu Patofizjologii Uniwersytetu Medycznego we Wrocławiu.</w:t>
      </w:r>
    </w:p>
    <w:p w14:paraId="1EF67723" w14:textId="77777777" w:rsidR="00DD3CDD" w:rsidRDefault="00DD3CDD" w:rsidP="00C5624C">
      <w:pPr>
        <w:tabs>
          <w:tab w:val="right" w:pos="9072"/>
        </w:tabs>
        <w:ind w:right="-97"/>
        <w:jc w:val="both"/>
        <w:rPr>
          <w:rFonts w:ascii="Verdana" w:hAnsi="Verdana"/>
          <w:noProof/>
          <w:sz w:val="18"/>
          <w:szCs w:val="18"/>
        </w:rPr>
      </w:pPr>
    </w:p>
    <w:p w14:paraId="05C98818" w14:textId="049A3B4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163A6AB5"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1330A6C" w14:textId="77777777" w:rsidR="008B0C11" w:rsidRDefault="008B0C11" w:rsidP="008B0C11">
      <w:pPr>
        <w:spacing w:line="360" w:lineRule="auto"/>
        <w:jc w:val="both"/>
        <w:rPr>
          <w:rFonts w:ascii="Verdana" w:hAnsi="Verdana"/>
          <w:bCs/>
          <w:sz w:val="18"/>
          <w:szCs w:val="18"/>
        </w:rPr>
      </w:pPr>
    </w:p>
    <w:p w14:paraId="356CD857" w14:textId="24AC4370" w:rsidR="00734FAF" w:rsidRPr="000F4723" w:rsidRDefault="00734FAF" w:rsidP="00734FAF">
      <w:pPr>
        <w:tabs>
          <w:tab w:val="num" w:pos="720"/>
          <w:tab w:val="right" w:pos="9356"/>
        </w:tabs>
        <w:spacing w:after="60"/>
        <w:ind w:right="-97"/>
        <w:jc w:val="both"/>
        <w:rPr>
          <w:rFonts w:ascii="Verdana" w:hAnsi="Verdana"/>
          <w:noProof/>
          <w:sz w:val="18"/>
          <w:szCs w:val="18"/>
        </w:rPr>
      </w:pPr>
      <w:r w:rsidRPr="000F4723">
        <w:rPr>
          <w:rFonts w:ascii="Verdana" w:hAnsi="Verdana"/>
          <w:noProof/>
          <w:sz w:val="18"/>
          <w:szCs w:val="18"/>
        </w:rPr>
        <w:t xml:space="preserve">Kryteriami oceny ofert </w:t>
      </w:r>
      <w:r w:rsidR="00DC3E17" w:rsidRPr="000F4723">
        <w:rPr>
          <w:rFonts w:ascii="Verdana" w:hAnsi="Verdana"/>
          <w:noProof/>
          <w:sz w:val="18"/>
          <w:szCs w:val="18"/>
        </w:rPr>
        <w:t>dla części A</w:t>
      </w:r>
      <w:r w:rsidR="00B960EE" w:rsidRPr="000F4723">
        <w:rPr>
          <w:rFonts w:ascii="Verdana" w:hAnsi="Verdana"/>
          <w:noProof/>
          <w:sz w:val="18"/>
          <w:szCs w:val="18"/>
        </w:rPr>
        <w:t xml:space="preserve">, B i </w:t>
      </w:r>
      <w:r w:rsidR="00DD3CDD" w:rsidRPr="000F4723">
        <w:rPr>
          <w:rFonts w:ascii="Verdana" w:hAnsi="Verdana"/>
          <w:noProof/>
          <w:sz w:val="18"/>
          <w:szCs w:val="18"/>
        </w:rPr>
        <w:t>D</w:t>
      </w:r>
      <w:r w:rsidR="007A7A4D" w:rsidRPr="000F4723">
        <w:rPr>
          <w:rFonts w:ascii="Verdana" w:hAnsi="Verdana"/>
          <w:noProof/>
          <w:sz w:val="18"/>
          <w:szCs w:val="18"/>
        </w:rPr>
        <w:t xml:space="preserve"> </w:t>
      </w:r>
      <w:r w:rsidRPr="000F4723">
        <w:rPr>
          <w:rFonts w:ascii="Verdana" w:hAnsi="Verdana"/>
          <w:noProof/>
          <w:sz w:val="18"/>
          <w:szCs w:val="18"/>
        </w:rPr>
        <w:t xml:space="preserve">były: </w:t>
      </w:r>
    </w:p>
    <w:p w14:paraId="1F7B62D5" w14:textId="77777777" w:rsidR="00DD3CDD" w:rsidRDefault="00DD3CDD" w:rsidP="00734FAF">
      <w:pPr>
        <w:tabs>
          <w:tab w:val="num" w:pos="720"/>
          <w:tab w:val="right" w:pos="9356"/>
        </w:tabs>
        <w:spacing w:after="60"/>
        <w:ind w:right="-97"/>
        <w:jc w:val="both"/>
        <w:rPr>
          <w:rFonts w:ascii="Verdana" w:hAnsi="Verdana"/>
          <w:noProof/>
          <w:sz w:val="18"/>
          <w:szCs w:val="18"/>
        </w:rPr>
      </w:pPr>
    </w:p>
    <w:p w14:paraId="25762095" w14:textId="77777777" w:rsidR="00DD3CDD" w:rsidRPr="00DD3CDD" w:rsidRDefault="00DD3CDD" w:rsidP="00DD3CDD">
      <w:pPr>
        <w:spacing w:after="60" w:line="240" w:lineRule="exact"/>
        <w:ind w:left="993" w:right="-96" w:firstLine="283"/>
        <w:rPr>
          <w:rFonts w:ascii="Verdana" w:hAnsi="Verdana"/>
          <w:sz w:val="18"/>
          <w:szCs w:val="18"/>
        </w:rPr>
      </w:pPr>
      <w:r w:rsidRPr="00DD3CDD">
        <w:rPr>
          <w:rFonts w:ascii="Verdana" w:hAnsi="Verdana"/>
          <w:sz w:val="18"/>
          <w:szCs w:val="18"/>
        </w:rPr>
        <w:t xml:space="preserve">dla </w:t>
      </w:r>
      <w:r w:rsidRPr="00DD3CDD">
        <w:rPr>
          <w:rFonts w:ascii="Verdana" w:hAnsi="Verdana"/>
          <w:b/>
          <w:sz w:val="18"/>
          <w:szCs w:val="18"/>
        </w:rPr>
        <w:t>części A</w:t>
      </w:r>
    </w:p>
    <w:p w14:paraId="3FCCAB5A" w14:textId="77777777" w:rsidR="00DD3CDD" w:rsidRDefault="00DD3CDD" w:rsidP="00DD3CDD">
      <w:pPr>
        <w:pStyle w:val="Akapitzlist"/>
        <w:numPr>
          <w:ilvl w:val="0"/>
          <w:numId w:val="15"/>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29D67084" w14:textId="77777777" w:rsidR="00DD3CDD" w:rsidRDefault="00DD3CDD" w:rsidP="00DD3CDD">
      <w:pPr>
        <w:pStyle w:val="Akapitzlist"/>
        <w:numPr>
          <w:ilvl w:val="0"/>
          <w:numId w:val="15"/>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Termin realizacji przedmiotu zamówienia - 20%</w:t>
      </w:r>
    </w:p>
    <w:p w14:paraId="22A7431C" w14:textId="77777777" w:rsidR="00DD3CDD" w:rsidRDefault="00DD3CDD" w:rsidP="00DD3CDD">
      <w:pPr>
        <w:pStyle w:val="Akapitzlist"/>
        <w:numPr>
          <w:ilvl w:val="0"/>
          <w:numId w:val="15"/>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Okres gwarancji przedmi</w:t>
      </w:r>
      <w:r>
        <w:rPr>
          <w:rFonts w:ascii="Verdana" w:hAnsi="Verdana"/>
          <w:sz w:val="18"/>
          <w:szCs w:val="18"/>
        </w:rPr>
        <w:t>otu zamówienia – 1</w:t>
      </w:r>
      <w:r w:rsidRPr="001C5EB4">
        <w:rPr>
          <w:rFonts w:ascii="Verdana" w:hAnsi="Verdana"/>
          <w:sz w:val="18"/>
          <w:szCs w:val="18"/>
        </w:rPr>
        <w:t>0%</w:t>
      </w:r>
    </w:p>
    <w:p w14:paraId="05C643C5" w14:textId="77777777" w:rsidR="00DD3CDD" w:rsidRDefault="00DD3CDD" w:rsidP="00DD3CDD">
      <w:pPr>
        <w:pStyle w:val="Akapitzlist"/>
        <w:numPr>
          <w:ilvl w:val="0"/>
          <w:numId w:val="15"/>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 xml:space="preserve">Czas reakcji serwisowej – </w:t>
      </w:r>
      <w:r>
        <w:rPr>
          <w:rFonts w:ascii="Verdana" w:hAnsi="Verdana"/>
          <w:sz w:val="18"/>
          <w:szCs w:val="18"/>
        </w:rPr>
        <w:t>1</w:t>
      </w:r>
      <w:r w:rsidRPr="001C5EB4">
        <w:rPr>
          <w:rFonts w:ascii="Verdana" w:hAnsi="Verdana"/>
          <w:sz w:val="18"/>
          <w:szCs w:val="18"/>
        </w:rPr>
        <w:t>0%</w:t>
      </w:r>
    </w:p>
    <w:p w14:paraId="222291B1" w14:textId="77777777" w:rsidR="00DD3CDD" w:rsidRPr="001C5EB4" w:rsidRDefault="00DD3CDD" w:rsidP="00DD3CDD">
      <w:pPr>
        <w:spacing w:after="60" w:line="240" w:lineRule="exact"/>
        <w:ind w:left="1134" w:right="-96"/>
        <w:jc w:val="both"/>
        <w:rPr>
          <w:rFonts w:ascii="Verdana" w:hAnsi="Verdana"/>
          <w:sz w:val="18"/>
          <w:szCs w:val="18"/>
        </w:rPr>
      </w:pPr>
    </w:p>
    <w:p w14:paraId="233C04D3" w14:textId="77777777" w:rsidR="00DD3CDD" w:rsidRPr="00DD3CDD" w:rsidRDefault="00DD3CDD" w:rsidP="00DD3CDD">
      <w:pPr>
        <w:spacing w:after="60" w:line="240" w:lineRule="exact"/>
        <w:ind w:left="993" w:right="-96" w:firstLine="283"/>
        <w:rPr>
          <w:rFonts w:ascii="Verdana" w:hAnsi="Verdana"/>
          <w:sz w:val="18"/>
          <w:szCs w:val="18"/>
        </w:rPr>
      </w:pPr>
      <w:r w:rsidRPr="00DD3CDD">
        <w:rPr>
          <w:rFonts w:ascii="Verdana" w:hAnsi="Verdana"/>
          <w:sz w:val="18"/>
          <w:szCs w:val="18"/>
        </w:rPr>
        <w:t xml:space="preserve">dla </w:t>
      </w:r>
      <w:r w:rsidRPr="00DD3CDD">
        <w:rPr>
          <w:rFonts w:ascii="Verdana" w:hAnsi="Verdana"/>
          <w:b/>
          <w:sz w:val="18"/>
          <w:szCs w:val="18"/>
        </w:rPr>
        <w:t>części B</w:t>
      </w:r>
    </w:p>
    <w:p w14:paraId="5091DE1B" w14:textId="77777777" w:rsidR="00DD3CDD" w:rsidRPr="005015AE" w:rsidRDefault="00DD3CDD" w:rsidP="00DD3CDD">
      <w:pPr>
        <w:pStyle w:val="Akapitzlist"/>
        <w:numPr>
          <w:ilvl w:val="0"/>
          <w:numId w:val="19"/>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Cena brutto przedmiotu zamówienia – 60%</w:t>
      </w:r>
    </w:p>
    <w:p w14:paraId="07028848" w14:textId="77777777" w:rsidR="00DD3CDD" w:rsidRPr="005015AE" w:rsidRDefault="00DD3CDD" w:rsidP="00DD3CDD">
      <w:pPr>
        <w:pStyle w:val="Akapitzlist"/>
        <w:numPr>
          <w:ilvl w:val="0"/>
          <w:numId w:val="19"/>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Okres gwarancji przedmiotu zamówienia – 20%</w:t>
      </w:r>
    </w:p>
    <w:p w14:paraId="0732D6CD" w14:textId="77777777" w:rsidR="00DD3CDD" w:rsidRPr="005015AE" w:rsidRDefault="00DD3CDD" w:rsidP="00DD3CDD">
      <w:pPr>
        <w:pStyle w:val="Akapitzlist"/>
        <w:numPr>
          <w:ilvl w:val="0"/>
          <w:numId w:val="19"/>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Czas reakcji serwisowej – 20%</w:t>
      </w:r>
    </w:p>
    <w:p w14:paraId="44672321" w14:textId="77777777" w:rsidR="00DD3CDD" w:rsidRPr="001C5EB4" w:rsidRDefault="00DD3CDD" w:rsidP="00DD3CDD">
      <w:pPr>
        <w:spacing w:after="60" w:line="240" w:lineRule="exact"/>
        <w:ind w:right="-96"/>
        <w:jc w:val="both"/>
        <w:rPr>
          <w:rFonts w:ascii="Verdana" w:hAnsi="Verdana"/>
          <w:sz w:val="18"/>
          <w:szCs w:val="18"/>
          <w:highlight w:val="yellow"/>
        </w:rPr>
      </w:pPr>
    </w:p>
    <w:p w14:paraId="5ADA42EB" w14:textId="77777777" w:rsidR="00DD3CDD" w:rsidRPr="00DD3CDD" w:rsidRDefault="00DD3CDD" w:rsidP="00DD3CDD">
      <w:pPr>
        <w:spacing w:after="60" w:line="240" w:lineRule="exact"/>
        <w:ind w:left="993" w:right="-96" w:firstLine="283"/>
        <w:rPr>
          <w:rFonts w:ascii="Verdana" w:hAnsi="Verdana"/>
          <w:sz w:val="18"/>
          <w:szCs w:val="18"/>
        </w:rPr>
      </w:pPr>
      <w:r w:rsidRPr="00DD3CDD">
        <w:rPr>
          <w:rFonts w:ascii="Verdana" w:hAnsi="Verdana"/>
          <w:sz w:val="18"/>
          <w:szCs w:val="18"/>
        </w:rPr>
        <w:t xml:space="preserve">dla </w:t>
      </w:r>
      <w:r w:rsidRPr="00DD3CDD">
        <w:rPr>
          <w:rFonts w:ascii="Verdana" w:hAnsi="Verdana"/>
          <w:b/>
          <w:sz w:val="18"/>
          <w:szCs w:val="18"/>
        </w:rPr>
        <w:t>części D</w:t>
      </w:r>
    </w:p>
    <w:p w14:paraId="0246237E" w14:textId="77777777" w:rsidR="00DD3CDD" w:rsidRPr="00FA1557" w:rsidRDefault="00DD3CDD" w:rsidP="00DD3CDD">
      <w:pPr>
        <w:pStyle w:val="Akapitzlist"/>
        <w:numPr>
          <w:ilvl w:val="0"/>
          <w:numId w:val="21"/>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57CC3E63" w14:textId="77777777" w:rsidR="00DD3CDD" w:rsidRPr="00FA1557" w:rsidRDefault="00DD3CDD" w:rsidP="00DD3CDD">
      <w:pPr>
        <w:pStyle w:val="Akapitzlist"/>
        <w:numPr>
          <w:ilvl w:val="0"/>
          <w:numId w:val="21"/>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realizacji przedmiotu zamówienia - 40%</w:t>
      </w:r>
    </w:p>
    <w:p w14:paraId="27A39054" w14:textId="77777777" w:rsidR="008A4821" w:rsidRDefault="008A4821" w:rsidP="00B80BEF">
      <w:pPr>
        <w:autoSpaceDE w:val="0"/>
        <w:autoSpaceDN w:val="0"/>
        <w:adjustRightInd w:val="0"/>
        <w:rPr>
          <w:rFonts w:ascii="Verdana" w:hAnsi="Verdana"/>
          <w:sz w:val="18"/>
          <w:szCs w:val="18"/>
        </w:rPr>
      </w:pPr>
    </w:p>
    <w:p w14:paraId="494F9DB8" w14:textId="77777777" w:rsidR="007A7A4D" w:rsidRPr="007A7A4D" w:rsidRDefault="007A7A4D" w:rsidP="007A7A4D">
      <w:pPr>
        <w:spacing w:after="60" w:line="360" w:lineRule="auto"/>
        <w:ind w:right="-238"/>
        <w:jc w:val="both"/>
        <w:rPr>
          <w:sz w:val="32"/>
          <w:szCs w:val="32"/>
        </w:rPr>
      </w:pPr>
      <w:r w:rsidRPr="007A7A4D">
        <w:rPr>
          <w:rFonts w:ascii="Verdana" w:hAnsi="Verdana"/>
          <w:bCs/>
          <w:sz w:val="32"/>
          <w:szCs w:val="32"/>
        </w:rPr>
        <w:lastRenderedPageBreak/>
        <w:t xml:space="preserve">Część A </w:t>
      </w:r>
    </w:p>
    <w:p w14:paraId="512EC25B" w14:textId="3ABD387A" w:rsidR="00B80BEF" w:rsidRPr="00C87940" w:rsidRDefault="00C44520"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Złożona</w:t>
      </w:r>
      <w:r w:rsidR="00B80BEF">
        <w:rPr>
          <w:rFonts w:ascii="Verdana" w:hAnsi="Verdana"/>
          <w:b/>
          <w:bCs/>
          <w:noProof/>
          <w:sz w:val="18"/>
          <w:szCs w:val="18"/>
          <w:u w:val="single"/>
        </w:rPr>
        <w:t xml:space="preserve"> ofert</w:t>
      </w:r>
      <w:r>
        <w:rPr>
          <w:rFonts w:ascii="Verdana" w:hAnsi="Verdana"/>
          <w:b/>
          <w:bCs/>
          <w:noProof/>
          <w:sz w:val="18"/>
          <w:szCs w:val="18"/>
          <w:u w:val="single"/>
        </w:rPr>
        <w:t>a</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6BB49251" w:rsidR="00DC3E17" w:rsidRDefault="00C44520" w:rsidP="00DC3E17">
      <w:pPr>
        <w:tabs>
          <w:tab w:val="right" w:pos="9356"/>
        </w:tabs>
        <w:ind w:left="426" w:right="-97"/>
        <w:jc w:val="both"/>
      </w:pPr>
      <w:r>
        <w:rPr>
          <w:rFonts w:ascii="Verdana" w:hAnsi="Verdana"/>
          <w:noProof/>
          <w:sz w:val="18"/>
          <w:szCs w:val="18"/>
        </w:rPr>
        <w:t>Ofertę złożył</w:t>
      </w:r>
      <w:r w:rsidR="001C1119">
        <w:rPr>
          <w:rFonts w:ascii="Verdana" w:hAnsi="Verdana"/>
          <w:noProof/>
          <w:sz w:val="18"/>
          <w:szCs w:val="18"/>
        </w:rPr>
        <w:t xml:space="preserve"> </w:t>
      </w:r>
      <w:r w:rsidR="00010327">
        <w:rPr>
          <w:rFonts w:ascii="Verdana" w:hAnsi="Verdana"/>
          <w:noProof/>
          <w:sz w:val="18"/>
          <w:szCs w:val="18"/>
        </w:rPr>
        <w:t>następujący Wykonawc</w:t>
      </w:r>
      <w:r>
        <w:rPr>
          <w:rFonts w:ascii="Verdana" w:hAnsi="Verdana"/>
          <w:noProof/>
          <w:sz w:val="18"/>
          <w:szCs w:val="18"/>
        </w:rPr>
        <w:t>a, wymieniony</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p>
    <w:p w14:paraId="4F713E03" w14:textId="6F1637F8" w:rsidR="00A91B90" w:rsidRDefault="00A91B90" w:rsidP="007A7A4D">
      <w:pPr>
        <w:spacing w:after="60" w:line="240" w:lineRule="exact"/>
        <w:ind w:left="993" w:hanging="993"/>
        <w:jc w:val="both"/>
        <w:rPr>
          <w:sz w:val="20"/>
          <w:szCs w:val="20"/>
        </w:rPr>
      </w:pPr>
      <w:r>
        <w:rPr>
          <w:noProof/>
        </w:rPr>
        <w:fldChar w:fldCharType="begin"/>
      </w:r>
      <w:r>
        <w:rPr>
          <w:noProof/>
        </w:rPr>
        <w:instrText xml:space="preserve"> LINK </w:instrText>
      </w:r>
      <w:r w:rsidR="009C70D1">
        <w:rPr>
          <w:noProof/>
        </w:rPr>
        <w:instrText xml:space="preserve">Excel.Sheet.12 "C:\\PRZETARGI I ZAPYTANIA OFERTOWE\\PN, ZC, WR\\2019 PN, WR\\9 Sprzęt laboratoryjny i diagnostyczny\\9 Ocena ofert.xlsx" "Ocena ofert!W5K1:W9K7"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484"/>
        <w:gridCol w:w="1775"/>
        <w:gridCol w:w="1455"/>
        <w:gridCol w:w="1815"/>
        <w:gridCol w:w="1499"/>
        <w:gridCol w:w="1464"/>
        <w:gridCol w:w="1030"/>
      </w:tblGrid>
      <w:tr w:rsidR="00A91B90" w:rsidRPr="00A91B90" w14:paraId="5C44782D" w14:textId="77777777" w:rsidTr="00A91B90">
        <w:trPr>
          <w:trHeight w:val="975"/>
        </w:trPr>
        <w:tc>
          <w:tcPr>
            <w:tcW w:w="25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6B45EBEE"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L.p.</w:t>
            </w:r>
          </w:p>
        </w:tc>
        <w:tc>
          <w:tcPr>
            <w:tcW w:w="932" w:type="pct"/>
            <w:tcBorders>
              <w:top w:val="single" w:sz="8" w:space="0" w:color="757171"/>
              <w:left w:val="nil"/>
              <w:bottom w:val="single" w:sz="8" w:space="0" w:color="757171"/>
              <w:right w:val="single" w:sz="8" w:space="0" w:color="757171"/>
            </w:tcBorders>
            <w:shd w:val="clear" w:color="auto" w:fill="auto"/>
            <w:vAlign w:val="center"/>
            <w:hideMark/>
          </w:tcPr>
          <w:p w14:paraId="74790371"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Wykonawca, adres</w:t>
            </w:r>
          </w:p>
        </w:tc>
        <w:tc>
          <w:tcPr>
            <w:tcW w:w="764" w:type="pct"/>
            <w:tcBorders>
              <w:top w:val="single" w:sz="8" w:space="0" w:color="757171"/>
              <w:left w:val="nil"/>
              <w:bottom w:val="single" w:sz="8" w:space="0" w:color="757171"/>
              <w:right w:val="single" w:sz="8" w:space="0" w:color="757171"/>
            </w:tcBorders>
            <w:shd w:val="clear" w:color="auto" w:fill="auto"/>
            <w:vAlign w:val="center"/>
            <w:hideMark/>
          </w:tcPr>
          <w:p w14:paraId="6185FB29"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 xml:space="preserve">Cena przedmiotu zamówienia </w:t>
            </w:r>
          </w:p>
        </w:tc>
        <w:tc>
          <w:tcPr>
            <w:tcW w:w="953" w:type="pct"/>
            <w:tcBorders>
              <w:top w:val="single" w:sz="8" w:space="0" w:color="757171"/>
              <w:left w:val="nil"/>
              <w:bottom w:val="single" w:sz="8" w:space="0" w:color="757171"/>
              <w:right w:val="single" w:sz="8" w:space="0" w:color="757171"/>
            </w:tcBorders>
            <w:shd w:val="clear" w:color="auto" w:fill="auto"/>
            <w:vAlign w:val="center"/>
            <w:hideMark/>
          </w:tcPr>
          <w:p w14:paraId="6C01507F" w14:textId="139EBC12"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 xml:space="preserve">Termin realizacji przedmiotu zamówienia </w:t>
            </w:r>
            <w:r w:rsidRPr="00A91B90">
              <w:rPr>
                <w:rFonts w:ascii="Verdana" w:hAnsi="Verdana"/>
                <w:color w:val="000000"/>
                <w:sz w:val="18"/>
                <w:szCs w:val="18"/>
              </w:rPr>
              <w:br/>
              <w:t xml:space="preserve">(maksymalnie </w:t>
            </w:r>
            <w:r>
              <w:rPr>
                <w:rFonts w:ascii="Verdana" w:hAnsi="Verdana"/>
                <w:color w:val="000000"/>
                <w:sz w:val="18"/>
                <w:szCs w:val="18"/>
              </w:rPr>
              <w:br/>
            </w:r>
            <w:r w:rsidRPr="00A91B90">
              <w:rPr>
                <w:rFonts w:ascii="Verdana" w:hAnsi="Verdana"/>
                <w:color w:val="000000"/>
                <w:sz w:val="18"/>
                <w:szCs w:val="18"/>
              </w:rPr>
              <w:t>3 tygodnie)</w:t>
            </w:r>
          </w:p>
        </w:tc>
        <w:tc>
          <w:tcPr>
            <w:tcW w:w="787" w:type="pct"/>
            <w:tcBorders>
              <w:top w:val="single" w:sz="8" w:space="0" w:color="757171"/>
              <w:left w:val="nil"/>
              <w:bottom w:val="single" w:sz="8" w:space="0" w:color="757171"/>
              <w:right w:val="single" w:sz="8" w:space="0" w:color="757171"/>
            </w:tcBorders>
            <w:shd w:val="clear" w:color="auto" w:fill="auto"/>
            <w:vAlign w:val="center"/>
            <w:hideMark/>
          </w:tcPr>
          <w:p w14:paraId="097A1AF7" w14:textId="09916DA8" w:rsidR="00A91B90" w:rsidRPr="00A91B90" w:rsidRDefault="00A91B90" w:rsidP="00A91B90">
            <w:pPr>
              <w:jc w:val="center"/>
              <w:rPr>
                <w:rFonts w:ascii="Verdana" w:hAnsi="Verdana"/>
                <w:sz w:val="12"/>
                <w:szCs w:val="12"/>
              </w:rPr>
            </w:pPr>
            <w:r w:rsidRPr="00A91B90">
              <w:rPr>
                <w:rFonts w:ascii="Verdana" w:hAnsi="Verdana"/>
                <w:sz w:val="12"/>
                <w:szCs w:val="12"/>
              </w:rPr>
              <w:t xml:space="preserve">Okres gwarancji przedmiotu zamówienia </w:t>
            </w:r>
            <w:r w:rsidRPr="00A91B90">
              <w:rPr>
                <w:rFonts w:ascii="Verdana" w:hAnsi="Verdana"/>
                <w:sz w:val="12"/>
                <w:szCs w:val="12"/>
              </w:rPr>
              <w:br/>
              <w:t xml:space="preserve">(wymagany przez Zamawiającego </w:t>
            </w:r>
            <w:r w:rsidRPr="00A91B90">
              <w:rPr>
                <w:rFonts w:ascii="Verdana" w:hAnsi="Verdana"/>
                <w:sz w:val="12"/>
                <w:szCs w:val="12"/>
              </w:rPr>
              <w:br/>
              <w:t>min. 12 m-</w:t>
            </w:r>
            <w:proofErr w:type="spellStart"/>
            <w:r w:rsidRPr="00A91B90">
              <w:rPr>
                <w:rFonts w:ascii="Verdana" w:hAnsi="Verdana"/>
                <w:sz w:val="12"/>
                <w:szCs w:val="12"/>
              </w:rPr>
              <w:t>cy</w:t>
            </w:r>
            <w:proofErr w:type="spellEnd"/>
            <w:r w:rsidRPr="00A91B90">
              <w:rPr>
                <w:rFonts w:ascii="Verdana" w:hAnsi="Verdana"/>
                <w:sz w:val="12"/>
                <w:szCs w:val="12"/>
              </w:rPr>
              <w:t xml:space="preserve">, </w:t>
            </w:r>
            <w:r w:rsidR="00F5485A">
              <w:rPr>
                <w:rFonts w:ascii="Verdana" w:hAnsi="Verdana"/>
                <w:sz w:val="12"/>
                <w:szCs w:val="12"/>
              </w:rPr>
              <w:br/>
            </w:r>
            <w:r w:rsidRPr="00A91B90">
              <w:rPr>
                <w:rFonts w:ascii="Verdana" w:hAnsi="Verdana"/>
                <w:sz w:val="12"/>
                <w:szCs w:val="12"/>
              </w:rPr>
              <w:t>max 36 m-</w:t>
            </w:r>
            <w:proofErr w:type="spellStart"/>
            <w:r w:rsidRPr="00A91B90">
              <w:rPr>
                <w:rFonts w:ascii="Verdana" w:hAnsi="Verdana"/>
                <w:sz w:val="12"/>
                <w:szCs w:val="12"/>
              </w:rPr>
              <w:t>cy</w:t>
            </w:r>
            <w:proofErr w:type="spellEnd"/>
            <w:r w:rsidRPr="00A91B90">
              <w:rPr>
                <w:rFonts w:ascii="Verdana" w:hAnsi="Verdana"/>
                <w:sz w:val="12"/>
                <w:szCs w:val="12"/>
              </w:rPr>
              <w:t>)</w:t>
            </w:r>
          </w:p>
        </w:tc>
        <w:tc>
          <w:tcPr>
            <w:tcW w:w="769" w:type="pct"/>
            <w:tcBorders>
              <w:top w:val="single" w:sz="8" w:space="0" w:color="757171"/>
              <w:left w:val="nil"/>
              <w:bottom w:val="single" w:sz="8" w:space="0" w:color="757171"/>
              <w:right w:val="single" w:sz="8" w:space="0" w:color="757171"/>
            </w:tcBorders>
            <w:shd w:val="clear" w:color="auto" w:fill="auto"/>
            <w:vAlign w:val="center"/>
            <w:hideMark/>
          </w:tcPr>
          <w:p w14:paraId="2C692EE7" w14:textId="77777777" w:rsidR="00A91B90" w:rsidRPr="00A91B90" w:rsidRDefault="00A91B90" w:rsidP="00A91B90">
            <w:pPr>
              <w:jc w:val="center"/>
              <w:rPr>
                <w:rFonts w:ascii="Verdana" w:hAnsi="Verdana"/>
                <w:sz w:val="12"/>
                <w:szCs w:val="12"/>
              </w:rPr>
            </w:pPr>
            <w:r w:rsidRPr="00A91B90">
              <w:rPr>
                <w:rFonts w:ascii="Verdana" w:hAnsi="Verdana"/>
                <w:sz w:val="12"/>
                <w:szCs w:val="12"/>
              </w:rPr>
              <w:t>Czas reakcji serwisowej, tj. czas przystąpienia do naprawy od daty zgłoszenia usterki</w:t>
            </w:r>
            <w:r w:rsidRPr="00A91B90">
              <w:rPr>
                <w:rFonts w:ascii="Verdana" w:hAnsi="Verdana"/>
                <w:sz w:val="12"/>
                <w:szCs w:val="12"/>
              </w:rPr>
              <w:br/>
              <w:t>(nie dłuższy niż 48 h – dotyczy dni roboczych)</w:t>
            </w:r>
          </w:p>
        </w:tc>
        <w:tc>
          <w:tcPr>
            <w:tcW w:w="541" w:type="pct"/>
            <w:tcBorders>
              <w:top w:val="single" w:sz="8" w:space="0" w:color="757171"/>
              <w:left w:val="nil"/>
              <w:bottom w:val="single" w:sz="8" w:space="0" w:color="757171"/>
              <w:right w:val="single" w:sz="8" w:space="0" w:color="757171"/>
            </w:tcBorders>
            <w:shd w:val="clear" w:color="auto" w:fill="auto"/>
            <w:vAlign w:val="center"/>
            <w:hideMark/>
          </w:tcPr>
          <w:p w14:paraId="5A391E19"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Łączna punktacja</w:t>
            </w:r>
          </w:p>
        </w:tc>
      </w:tr>
      <w:tr w:rsidR="00A91B90" w:rsidRPr="00A91B90" w14:paraId="6398ED0A" w14:textId="77777777" w:rsidTr="00A91B90">
        <w:trPr>
          <w:trHeight w:val="315"/>
        </w:trPr>
        <w:tc>
          <w:tcPr>
            <w:tcW w:w="254" w:type="pct"/>
            <w:tcBorders>
              <w:top w:val="nil"/>
              <w:left w:val="single" w:sz="8" w:space="0" w:color="757171"/>
              <w:bottom w:val="single" w:sz="8" w:space="0" w:color="757171"/>
              <w:right w:val="single" w:sz="8" w:space="0" w:color="757171"/>
            </w:tcBorders>
            <w:shd w:val="clear" w:color="auto" w:fill="auto"/>
            <w:noWrap/>
            <w:vAlign w:val="center"/>
            <w:hideMark/>
          </w:tcPr>
          <w:p w14:paraId="49C3410C" w14:textId="77777777" w:rsidR="00A91B90" w:rsidRPr="00A91B90" w:rsidRDefault="00A91B90" w:rsidP="00A91B90">
            <w:pPr>
              <w:rPr>
                <w:rFonts w:ascii="Verdana" w:hAnsi="Verdana"/>
                <w:color w:val="000000"/>
                <w:sz w:val="18"/>
                <w:szCs w:val="18"/>
              </w:rPr>
            </w:pPr>
            <w:r w:rsidRPr="00A91B90">
              <w:rPr>
                <w:rFonts w:ascii="Verdana" w:hAnsi="Verdana"/>
                <w:color w:val="000000"/>
                <w:sz w:val="18"/>
                <w:szCs w:val="18"/>
              </w:rPr>
              <w:t> </w:t>
            </w:r>
          </w:p>
        </w:tc>
        <w:tc>
          <w:tcPr>
            <w:tcW w:w="932" w:type="pct"/>
            <w:tcBorders>
              <w:top w:val="nil"/>
              <w:left w:val="nil"/>
              <w:bottom w:val="single" w:sz="8" w:space="0" w:color="757171"/>
              <w:right w:val="single" w:sz="8" w:space="0" w:color="757171"/>
            </w:tcBorders>
            <w:shd w:val="clear" w:color="auto" w:fill="auto"/>
            <w:vAlign w:val="center"/>
            <w:hideMark/>
          </w:tcPr>
          <w:p w14:paraId="62A33602" w14:textId="77777777" w:rsidR="00A91B90" w:rsidRPr="00A91B90" w:rsidRDefault="00A91B90" w:rsidP="00A91B90">
            <w:pPr>
              <w:rPr>
                <w:rFonts w:ascii="Verdana" w:hAnsi="Verdana"/>
                <w:color w:val="000000"/>
                <w:sz w:val="18"/>
                <w:szCs w:val="18"/>
              </w:rPr>
            </w:pPr>
            <w:r w:rsidRPr="00A91B90">
              <w:rPr>
                <w:rFonts w:ascii="Verdana" w:hAnsi="Verdana"/>
                <w:color w:val="000000"/>
                <w:sz w:val="18"/>
                <w:szCs w:val="18"/>
              </w:rPr>
              <w:t> </w:t>
            </w:r>
          </w:p>
        </w:tc>
        <w:tc>
          <w:tcPr>
            <w:tcW w:w="764" w:type="pct"/>
            <w:tcBorders>
              <w:top w:val="nil"/>
              <w:left w:val="nil"/>
              <w:bottom w:val="single" w:sz="8" w:space="0" w:color="757171"/>
              <w:right w:val="single" w:sz="8" w:space="0" w:color="757171"/>
            </w:tcBorders>
            <w:shd w:val="clear" w:color="auto" w:fill="auto"/>
            <w:vAlign w:val="center"/>
            <w:hideMark/>
          </w:tcPr>
          <w:p w14:paraId="2A5BE3F6"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953" w:type="pct"/>
            <w:tcBorders>
              <w:top w:val="nil"/>
              <w:left w:val="nil"/>
              <w:bottom w:val="single" w:sz="8" w:space="0" w:color="757171"/>
              <w:right w:val="single" w:sz="8" w:space="0" w:color="757171"/>
            </w:tcBorders>
            <w:shd w:val="clear" w:color="auto" w:fill="auto"/>
            <w:vAlign w:val="center"/>
            <w:hideMark/>
          </w:tcPr>
          <w:p w14:paraId="22452A2A"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787" w:type="pct"/>
            <w:tcBorders>
              <w:top w:val="nil"/>
              <w:left w:val="nil"/>
              <w:bottom w:val="single" w:sz="8" w:space="0" w:color="757171"/>
              <w:right w:val="single" w:sz="8" w:space="0" w:color="757171"/>
            </w:tcBorders>
            <w:shd w:val="clear" w:color="auto" w:fill="auto"/>
            <w:vAlign w:val="center"/>
            <w:hideMark/>
          </w:tcPr>
          <w:p w14:paraId="526F3FE9"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769" w:type="pct"/>
            <w:tcBorders>
              <w:top w:val="nil"/>
              <w:left w:val="nil"/>
              <w:bottom w:val="single" w:sz="8" w:space="0" w:color="757171"/>
              <w:right w:val="single" w:sz="8" w:space="0" w:color="757171"/>
            </w:tcBorders>
            <w:shd w:val="clear" w:color="auto" w:fill="auto"/>
            <w:vAlign w:val="center"/>
            <w:hideMark/>
          </w:tcPr>
          <w:p w14:paraId="10F39F65"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541" w:type="pct"/>
            <w:tcBorders>
              <w:top w:val="nil"/>
              <w:left w:val="nil"/>
              <w:bottom w:val="single" w:sz="8" w:space="0" w:color="757171"/>
              <w:right w:val="single" w:sz="8" w:space="0" w:color="757171"/>
            </w:tcBorders>
            <w:shd w:val="clear" w:color="auto" w:fill="auto"/>
            <w:vAlign w:val="center"/>
            <w:hideMark/>
          </w:tcPr>
          <w:p w14:paraId="6D369FAF"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r>
      <w:tr w:rsidR="00A91B90" w:rsidRPr="00A91B90" w14:paraId="60F91D19" w14:textId="77777777" w:rsidTr="00A91B90">
        <w:trPr>
          <w:trHeight w:val="600"/>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CCA8B32"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1.</w:t>
            </w:r>
          </w:p>
        </w:tc>
        <w:tc>
          <w:tcPr>
            <w:tcW w:w="932"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014AF2F5" w14:textId="77777777" w:rsidR="00A91B90" w:rsidRPr="00A91B90" w:rsidRDefault="00A91B90" w:rsidP="00A91B90">
            <w:pPr>
              <w:spacing w:after="240"/>
              <w:rPr>
                <w:rFonts w:ascii="Verdana" w:hAnsi="Verdana"/>
                <w:color w:val="000000"/>
                <w:sz w:val="18"/>
                <w:szCs w:val="18"/>
              </w:rPr>
            </w:pPr>
            <w:proofErr w:type="spellStart"/>
            <w:r w:rsidRPr="00A91B90">
              <w:rPr>
                <w:rFonts w:ascii="Verdana" w:hAnsi="Verdana"/>
                <w:color w:val="000000"/>
                <w:sz w:val="18"/>
                <w:szCs w:val="18"/>
              </w:rPr>
              <w:t>Chemist</w:t>
            </w:r>
            <w:proofErr w:type="spellEnd"/>
            <w:r w:rsidRPr="00A91B90">
              <w:rPr>
                <w:rFonts w:ascii="Verdana" w:hAnsi="Verdana"/>
                <w:color w:val="000000"/>
                <w:sz w:val="18"/>
                <w:szCs w:val="18"/>
              </w:rPr>
              <w:t xml:space="preserve"> Polska Aleksander </w:t>
            </w:r>
            <w:proofErr w:type="spellStart"/>
            <w:r w:rsidRPr="00A91B90">
              <w:rPr>
                <w:rFonts w:ascii="Verdana" w:hAnsi="Verdana"/>
                <w:color w:val="000000"/>
                <w:sz w:val="18"/>
                <w:szCs w:val="18"/>
              </w:rPr>
              <w:t>Prychidny</w:t>
            </w:r>
            <w:proofErr w:type="spellEnd"/>
            <w:r w:rsidRPr="00A91B90">
              <w:rPr>
                <w:rFonts w:ascii="Verdana" w:hAnsi="Verdana"/>
                <w:color w:val="000000"/>
                <w:sz w:val="18"/>
                <w:szCs w:val="18"/>
              </w:rPr>
              <w:br/>
              <w:t>ul. Trzebnicka 7A, Szczodre</w:t>
            </w:r>
            <w:r w:rsidRPr="00A91B90">
              <w:rPr>
                <w:rFonts w:ascii="Verdana" w:hAnsi="Verdana"/>
                <w:color w:val="000000"/>
                <w:sz w:val="18"/>
                <w:szCs w:val="18"/>
              </w:rPr>
              <w:br/>
              <w:t>55-095 Mirków</w:t>
            </w:r>
          </w:p>
        </w:tc>
        <w:tc>
          <w:tcPr>
            <w:tcW w:w="764" w:type="pct"/>
            <w:tcBorders>
              <w:top w:val="nil"/>
              <w:left w:val="nil"/>
              <w:bottom w:val="nil"/>
              <w:right w:val="single" w:sz="8" w:space="0" w:color="757171"/>
            </w:tcBorders>
            <w:shd w:val="clear" w:color="auto" w:fill="auto"/>
            <w:noWrap/>
            <w:vAlign w:val="center"/>
            <w:hideMark/>
          </w:tcPr>
          <w:p w14:paraId="335742CC" w14:textId="77777777" w:rsidR="00A91B90" w:rsidRPr="00A91B90" w:rsidRDefault="00A91B90" w:rsidP="00A91B90">
            <w:pPr>
              <w:jc w:val="right"/>
              <w:rPr>
                <w:rFonts w:ascii="Verdana" w:hAnsi="Verdana"/>
                <w:color w:val="000000"/>
                <w:sz w:val="18"/>
                <w:szCs w:val="18"/>
              </w:rPr>
            </w:pPr>
            <w:r w:rsidRPr="00A91B90">
              <w:rPr>
                <w:rFonts w:ascii="Verdana" w:hAnsi="Verdana"/>
                <w:color w:val="000000"/>
                <w:sz w:val="18"/>
                <w:szCs w:val="18"/>
              </w:rPr>
              <w:t>35 178,00 zł</w:t>
            </w:r>
          </w:p>
        </w:tc>
        <w:tc>
          <w:tcPr>
            <w:tcW w:w="953" w:type="pct"/>
            <w:tcBorders>
              <w:top w:val="nil"/>
              <w:left w:val="nil"/>
              <w:bottom w:val="nil"/>
              <w:right w:val="single" w:sz="8" w:space="0" w:color="757171"/>
            </w:tcBorders>
            <w:shd w:val="clear" w:color="auto" w:fill="auto"/>
            <w:noWrap/>
            <w:vAlign w:val="center"/>
            <w:hideMark/>
          </w:tcPr>
          <w:p w14:paraId="35AA62E1" w14:textId="4BA1A80D"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3</w:t>
            </w:r>
            <w:r>
              <w:rPr>
                <w:rFonts w:ascii="Verdana" w:hAnsi="Verdana"/>
                <w:color w:val="000000"/>
                <w:sz w:val="18"/>
                <w:szCs w:val="18"/>
              </w:rPr>
              <w:t xml:space="preserve"> tygodnie</w:t>
            </w:r>
          </w:p>
        </w:tc>
        <w:tc>
          <w:tcPr>
            <w:tcW w:w="787" w:type="pct"/>
            <w:tcBorders>
              <w:top w:val="nil"/>
              <w:left w:val="nil"/>
              <w:bottom w:val="nil"/>
              <w:right w:val="single" w:sz="8" w:space="0" w:color="757171"/>
            </w:tcBorders>
            <w:shd w:val="clear" w:color="auto" w:fill="auto"/>
            <w:noWrap/>
            <w:vAlign w:val="center"/>
            <w:hideMark/>
          </w:tcPr>
          <w:p w14:paraId="64A01DC0" w14:textId="3FE9D6E9"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12</w:t>
            </w:r>
            <w:r w:rsidR="00954675">
              <w:rPr>
                <w:rFonts w:ascii="Verdana" w:hAnsi="Verdana"/>
                <w:color w:val="000000"/>
                <w:sz w:val="18"/>
                <w:szCs w:val="18"/>
              </w:rPr>
              <w:t xml:space="preserve"> m-</w:t>
            </w:r>
            <w:proofErr w:type="spellStart"/>
            <w:r>
              <w:rPr>
                <w:rFonts w:ascii="Verdana" w:hAnsi="Verdana"/>
                <w:color w:val="000000"/>
                <w:sz w:val="18"/>
                <w:szCs w:val="18"/>
              </w:rPr>
              <w:t>cy</w:t>
            </w:r>
            <w:proofErr w:type="spellEnd"/>
          </w:p>
        </w:tc>
        <w:tc>
          <w:tcPr>
            <w:tcW w:w="769" w:type="pct"/>
            <w:tcBorders>
              <w:top w:val="nil"/>
              <w:left w:val="nil"/>
              <w:bottom w:val="nil"/>
              <w:right w:val="single" w:sz="8" w:space="0" w:color="757171"/>
            </w:tcBorders>
            <w:shd w:val="clear" w:color="auto" w:fill="auto"/>
            <w:noWrap/>
            <w:vAlign w:val="center"/>
            <w:hideMark/>
          </w:tcPr>
          <w:p w14:paraId="6DA24655" w14:textId="329D428F"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48</w:t>
            </w:r>
            <w:r>
              <w:rPr>
                <w:rFonts w:ascii="Verdana" w:hAnsi="Verdana"/>
                <w:color w:val="000000"/>
                <w:sz w:val="18"/>
                <w:szCs w:val="18"/>
              </w:rPr>
              <w:t xml:space="preserve"> h</w:t>
            </w:r>
          </w:p>
        </w:tc>
        <w:tc>
          <w:tcPr>
            <w:tcW w:w="541" w:type="pct"/>
            <w:tcBorders>
              <w:top w:val="nil"/>
              <w:left w:val="nil"/>
              <w:bottom w:val="nil"/>
              <w:right w:val="single" w:sz="8" w:space="0" w:color="757171"/>
            </w:tcBorders>
            <w:shd w:val="clear" w:color="auto" w:fill="auto"/>
            <w:noWrap/>
            <w:vAlign w:val="bottom"/>
            <w:hideMark/>
          </w:tcPr>
          <w:p w14:paraId="05712730" w14:textId="77777777" w:rsidR="00A91B90" w:rsidRPr="00A91B90" w:rsidRDefault="00A91B90" w:rsidP="00A91B90">
            <w:pPr>
              <w:rPr>
                <w:rFonts w:ascii="Verdana" w:hAnsi="Verdana"/>
                <w:color w:val="000000"/>
                <w:sz w:val="18"/>
                <w:szCs w:val="18"/>
              </w:rPr>
            </w:pPr>
            <w:r w:rsidRPr="00A91B90">
              <w:rPr>
                <w:rFonts w:ascii="Verdana" w:hAnsi="Verdana"/>
                <w:color w:val="000000"/>
                <w:sz w:val="18"/>
                <w:szCs w:val="18"/>
              </w:rPr>
              <w:t> </w:t>
            </w:r>
          </w:p>
        </w:tc>
      </w:tr>
      <w:tr w:rsidR="00A91B90" w:rsidRPr="00A91B90" w14:paraId="0AE006CB" w14:textId="77777777" w:rsidTr="00B30707">
        <w:trPr>
          <w:trHeight w:val="720"/>
        </w:trPr>
        <w:tc>
          <w:tcPr>
            <w:tcW w:w="254" w:type="pct"/>
            <w:vMerge/>
            <w:tcBorders>
              <w:top w:val="nil"/>
              <w:left w:val="single" w:sz="8" w:space="0" w:color="757171"/>
              <w:bottom w:val="single" w:sz="8" w:space="0" w:color="757171"/>
              <w:right w:val="single" w:sz="8" w:space="0" w:color="757171"/>
            </w:tcBorders>
            <w:vAlign w:val="center"/>
            <w:hideMark/>
          </w:tcPr>
          <w:p w14:paraId="4FDE3EEB" w14:textId="77777777" w:rsidR="00A91B90" w:rsidRPr="00A91B90" w:rsidRDefault="00A91B90" w:rsidP="00A91B90">
            <w:pPr>
              <w:rPr>
                <w:rFonts w:ascii="Verdana" w:hAnsi="Verdana"/>
                <w:color w:val="000000"/>
                <w:sz w:val="18"/>
                <w:szCs w:val="18"/>
              </w:rPr>
            </w:pPr>
          </w:p>
        </w:tc>
        <w:tc>
          <w:tcPr>
            <w:tcW w:w="932" w:type="pct"/>
            <w:vMerge/>
            <w:tcBorders>
              <w:top w:val="nil"/>
              <w:left w:val="single" w:sz="8" w:space="0" w:color="757171"/>
              <w:bottom w:val="single" w:sz="8" w:space="0" w:color="757171"/>
              <w:right w:val="single" w:sz="8" w:space="0" w:color="757171"/>
            </w:tcBorders>
            <w:vAlign w:val="center"/>
            <w:hideMark/>
          </w:tcPr>
          <w:p w14:paraId="1C209A5C" w14:textId="77777777" w:rsidR="00A91B90" w:rsidRPr="00A91B90" w:rsidRDefault="00A91B90" w:rsidP="00A91B90">
            <w:pPr>
              <w:rPr>
                <w:rFonts w:ascii="Verdana" w:hAnsi="Verdana"/>
                <w:color w:val="000000"/>
                <w:sz w:val="18"/>
                <w:szCs w:val="18"/>
              </w:rPr>
            </w:pPr>
          </w:p>
        </w:tc>
        <w:tc>
          <w:tcPr>
            <w:tcW w:w="764" w:type="pct"/>
            <w:tcBorders>
              <w:top w:val="nil"/>
              <w:left w:val="nil"/>
              <w:bottom w:val="single" w:sz="8" w:space="0" w:color="757171"/>
              <w:right w:val="single" w:sz="8" w:space="0" w:color="757171"/>
            </w:tcBorders>
            <w:shd w:val="clear" w:color="auto" w:fill="auto"/>
            <w:noWrap/>
            <w:vAlign w:val="center"/>
            <w:hideMark/>
          </w:tcPr>
          <w:p w14:paraId="29CE7EDC" w14:textId="77777777" w:rsidR="00A91B90" w:rsidRPr="00A91B90" w:rsidRDefault="00A91B90" w:rsidP="00A91B90">
            <w:pPr>
              <w:jc w:val="center"/>
              <w:rPr>
                <w:rFonts w:ascii="Verdana" w:hAnsi="Verdana"/>
                <w:b/>
                <w:bCs/>
                <w:color w:val="0070C0"/>
                <w:sz w:val="18"/>
                <w:szCs w:val="18"/>
              </w:rPr>
            </w:pPr>
            <w:r w:rsidRPr="00A91B90">
              <w:rPr>
                <w:rFonts w:ascii="Verdana" w:hAnsi="Verdana"/>
                <w:b/>
                <w:bCs/>
                <w:color w:val="0070C0"/>
                <w:sz w:val="18"/>
                <w:szCs w:val="18"/>
              </w:rPr>
              <w:t>60,00</w:t>
            </w:r>
          </w:p>
        </w:tc>
        <w:tc>
          <w:tcPr>
            <w:tcW w:w="953" w:type="pct"/>
            <w:tcBorders>
              <w:top w:val="nil"/>
              <w:left w:val="nil"/>
              <w:bottom w:val="single" w:sz="8" w:space="0" w:color="757171"/>
              <w:right w:val="single" w:sz="8" w:space="0" w:color="757171"/>
            </w:tcBorders>
            <w:shd w:val="clear" w:color="auto" w:fill="auto"/>
            <w:noWrap/>
            <w:vAlign w:val="center"/>
            <w:hideMark/>
          </w:tcPr>
          <w:p w14:paraId="71E583AD" w14:textId="77777777" w:rsidR="00A91B90" w:rsidRPr="00A91B90" w:rsidRDefault="00A91B90" w:rsidP="00A91B90">
            <w:pPr>
              <w:jc w:val="center"/>
              <w:rPr>
                <w:rFonts w:ascii="Verdana" w:hAnsi="Verdana"/>
                <w:b/>
                <w:bCs/>
                <w:color w:val="0070C0"/>
                <w:sz w:val="18"/>
                <w:szCs w:val="18"/>
              </w:rPr>
            </w:pPr>
            <w:r w:rsidRPr="00A91B90">
              <w:rPr>
                <w:rFonts w:ascii="Verdana" w:hAnsi="Verdana"/>
                <w:b/>
                <w:bCs/>
                <w:color w:val="0070C0"/>
                <w:sz w:val="18"/>
                <w:szCs w:val="18"/>
              </w:rPr>
              <w:t>20,00</w:t>
            </w:r>
          </w:p>
        </w:tc>
        <w:tc>
          <w:tcPr>
            <w:tcW w:w="787" w:type="pct"/>
            <w:tcBorders>
              <w:top w:val="nil"/>
              <w:left w:val="nil"/>
              <w:bottom w:val="single" w:sz="8" w:space="0" w:color="757171"/>
              <w:right w:val="single" w:sz="8" w:space="0" w:color="757171"/>
            </w:tcBorders>
            <w:shd w:val="clear" w:color="auto" w:fill="auto"/>
            <w:noWrap/>
            <w:vAlign w:val="center"/>
            <w:hideMark/>
          </w:tcPr>
          <w:p w14:paraId="0CF9882D" w14:textId="77777777" w:rsidR="00A91B90" w:rsidRPr="00A91B90" w:rsidRDefault="00A91B90" w:rsidP="00A91B90">
            <w:pPr>
              <w:jc w:val="center"/>
              <w:rPr>
                <w:rFonts w:ascii="Verdana" w:hAnsi="Verdana"/>
                <w:b/>
                <w:bCs/>
                <w:color w:val="0070C0"/>
                <w:sz w:val="18"/>
                <w:szCs w:val="18"/>
              </w:rPr>
            </w:pPr>
            <w:r w:rsidRPr="00A91B90">
              <w:rPr>
                <w:rFonts w:ascii="Verdana" w:hAnsi="Verdana"/>
                <w:b/>
                <w:bCs/>
                <w:color w:val="0070C0"/>
                <w:sz w:val="18"/>
                <w:szCs w:val="18"/>
              </w:rPr>
              <w:t>10,00</w:t>
            </w:r>
          </w:p>
        </w:tc>
        <w:tc>
          <w:tcPr>
            <w:tcW w:w="769" w:type="pct"/>
            <w:tcBorders>
              <w:top w:val="nil"/>
              <w:left w:val="nil"/>
              <w:bottom w:val="single" w:sz="8" w:space="0" w:color="757171"/>
              <w:right w:val="single" w:sz="8" w:space="0" w:color="757171"/>
            </w:tcBorders>
            <w:shd w:val="clear" w:color="auto" w:fill="auto"/>
            <w:noWrap/>
            <w:vAlign w:val="center"/>
            <w:hideMark/>
          </w:tcPr>
          <w:p w14:paraId="5BE9D16E" w14:textId="77777777" w:rsidR="00A91B90" w:rsidRPr="00A91B90" w:rsidRDefault="00A91B90" w:rsidP="00A91B90">
            <w:pPr>
              <w:jc w:val="center"/>
              <w:rPr>
                <w:rFonts w:ascii="Verdana" w:hAnsi="Verdana"/>
                <w:b/>
                <w:bCs/>
                <w:color w:val="0070C0"/>
                <w:sz w:val="18"/>
                <w:szCs w:val="18"/>
              </w:rPr>
            </w:pPr>
            <w:r w:rsidRPr="00A91B90">
              <w:rPr>
                <w:rFonts w:ascii="Verdana" w:hAnsi="Verdana"/>
                <w:b/>
                <w:bCs/>
                <w:color w:val="0070C0"/>
                <w:sz w:val="18"/>
                <w:szCs w:val="18"/>
              </w:rPr>
              <w:t>10,00</w:t>
            </w:r>
          </w:p>
        </w:tc>
        <w:tc>
          <w:tcPr>
            <w:tcW w:w="541" w:type="pct"/>
            <w:tcBorders>
              <w:top w:val="nil"/>
              <w:left w:val="nil"/>
              <w:bottom w:val="single" w:sz="8" w:space="0" w:color="757171"/>
              <w:right w:val="single" w:sz="8" w:space="0" w:color="757171"/>
            </w:tcBorders>
            <w:shd w:val="clear" w:color="auto" w:fill="auto"/>
            <w:noWrap/>
            <w:vAlign w:val="center"/>
            <w:hideMark/>
          </w:tcPr>
          <w:p w14:paraId="341453CF" w14:textId="77777777" w:rsidR="00A91B90" w:rsidRPr="00A91B90" w:rsidRDefault="00A91B90" w:rsidP="00A91B90">
            <w:pPr>
              <w:jc w:val="center"/>
              <w:rPr>
                <w:rFonts w:ascii="Verdana" w:hAnsi="Verdana"/>
                <w:b/>
                <w:bCs/>
                <w:color w:val="0070C0"/>
                <w:sz w:val="18"/>
                <w:szCs w:val="18"/>
              </w:rPr>
            </w:pPr>
            <w:r w:rsidRPr="00A91B90">
              <w:rPr>
                <w:rFonts w:ascii="Verdana" w:hAnsi="Verdana"/>
                <w:b/>
                <w:bCs/>
                <w:color w:val="0070C0"/>
                <w:sz w:val="18"/>
                <w:szCs w:val="18"/>
              </w:rPr>
              <w:t>100,00</w:t>
            </w:r>
          </w:p>
        </w:tc>
      </w:tr>
    </w:tbl>
    <w:p w14:paraId="7B01FDFA" w14:textId="2E95D6F1" w:rsidR="00A91B90" w:rsidRDefault="00A91B90" w:rsidP="007A7A4D">
      <w:pPr>
        <w:spacing w:after="60" w:line="240" w:lineRule="exact"/>
        <w:ind w:left="993" w:hanging="993"/>
        <w:jc w:val="both"/>
        <w:rPr>
          <w:rFonts w:ascii="Verdana" w:hAnsi="Verdana"/>
          <w:noProof/>
          <w:sz w:val="18"/>
          <w:szCs w:val="18"/>
        </w:rPr>
      </w:pPr>
      <w:r>
        <w:rPr>
          <w:rFonts w:ascii="Verdana" w:hAnsi="Verdana"/>
          <w:noProof/>
          <w:sz w:val="18"/>
          <w:szCs w:val="18"/>
        </w:rPr>
        <w:fldChar w:fldCharType="end"/>
      </w: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509FD809"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C44520">
        <w:rPr>
          <w:rFonts w:ascii="Verdana" w:hAnsi="Verdana"/>
          <w:sz w:val="18"/>
          <w:szCs w:val="18"/>
          <w:lang w:eastAsia="en-US"/>
        </w:rPr>
        <w:t>a</w:t>
      </w:r>
      <w:r w:rsidRPr="00A554D8">
        <w:rPr>
          <w:rFonts w:ascii="Verdana" w:hAnsi="Verdana"/>
          <w:sz w:val="18"/>
          <w:szCs w:val="18"/>
          <w:lang w:eastAsia="en-US"/>
        </w:rPr>
        <w:t>, który złoży</w:t>
      </w:r>
      <w:r w:rsidR="00C44520">
        <w:rPr>
          <w:rFonts w:ascii="Verdana" w:hAnsi="Verdana"/>
          <w:sz w:val="18"/>
          <w:szCs w:val="18"/>
          <w:lang w:eastAsia="en-US"/>
        </w:rPr>
        <w:t>ł</w:t>
      </w:r>
      <w:r w:rsidRPr="00A554D8">
        <w:rPr>
          <w:rFonts w:ascii="Verdana" w:hAnsi="Verdana"/>
          <w:sz w:val="18"/>
          <w:szCs w:val="18"/>
          <w:lang w:eastAsia="en-US"/>
        </w:rPr>
        <w:t xml:space="preserve"> ofert</w:t>
      </w:r>
      <w:r w:rsidR="00C44520">
        <w:rPr>
          <w:rFonts w:ascii="Verdana" w:hAnsi="Verdana"/>
          <w:sz w:val="18"/>
          <w:szCs w:val="18"/>
          <w:lang w:eastAsia="en-US"/>
        </w:rPr>
        <w:t>ę</w:t>
      </w:r>
      <w:r>
        <w:rPr>
          <w:rFonts w:ascii="Verdana" w:hAnsi="Verdana"/>
          <w:sz w:val="18"/>
          <w:szCs w:val="18"/>
          <w:lang w:eastAsia="en-US"/>
        </w:rPr>
        <w:t xml:space="preserve">, nie </w:t>
      </w:r>
      <w:r w:rsidR="00C44520">
        <w:rPr>
          <w:rFonts w:ascii="Verdana" w:hAnsi="Verdana"/>
          <w:sz w:val="18"/>
          <w:szCs w:val="18"/>
          <w:lang w:eastAsia="en-US"/>
        </w:rPr>
        <w:t>został</w:t>
      </w:r>
      <w:r w:rsidRPr="00A554D8">
        <w:rPr>
          <w:rFonts w:ascii="Verdana" w:hAnsi="Verdana"/>
          <w:sz w:val="18"/>
          <w:szCs w:val="18"/>
          <w:lang w:eastAsia="en-US"/>
        </w:rPr>
        <w:t xml:space="preserve"> wyklucz</w:t>
      </w:r>
      <w:r w:rsidR="00C44520">
        <w:rPr>
          <w:rFonts w:ascii="Verdana" w:hAnsi="Verdana"/>
          <w:sz w:val="18"/>
          <w:szCs w:val="18"/>
          <w:lang w:eastAsia="en-US"/>
        </w:rPr>
        <w:t>ony</w:t>
      </w:r>
      <w:r w:rsidRPr="00A554D8">
        <w:rPr>
          <w:rFonts w:ascii="Verdana" w:hAnsi="Verdana"/>
          <w:sz w:val="18"/>
          <w:szCs w:val="18"/>
          <w:lang w:eastAsia="en-US"/>
        </w:rPr>
        <w:t xml:space="preserve"> z postępowania.</w:t>
      </w: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92C8CF4" w14:textId="77777777" w:rsidR="00D61A0D" w:rsidRPr="00587B82" w:rsidRDefault="00D61A0D" w:rsidP="008C3CC9">
      <w:pPr>
        <w:pStyle w:val="Akapitzlist"/>
        <w:numPr>
          <w:ilvl w:val="0"/>
          <w:numId w:val="14"/>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524AB0A8" w14:textId="787FEC1D" w:rsidR="0067370B" w:rsidRPr="006B665B" w:rsidRDefault="00D61A0D" w:rsidP="0067370B">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67370B" w:rsidRPr="006B665B">
        <w:rPr>
          <w:rFonts w:ascii="Verdana" w:hAnsi="Verdana"/>
          <w:bCs/>
          <w:sz w:val="18"/>
          <w:szCs w:val="18"/>
          <w:lang w:eastAsia="en-US"/>
        </w:rPr>
        <w:t>Treść złożonej oferty odpowiada treści S</w:t>
      </w:r>
      <w:r w:rsidR="00B723D5" w:rsidRPr="006B665B">
        <w:rPr>
          <w:rFonts w:ascii="Verdana" w:hAnsi="Verdana"/>
          <w:bCs/>
          <w:sz w:val="18"/>
          <w:szCs w:val="18"/>
          <w:lang w:eastAsia="en-US"/>
        </w:rPr>
        <w:t>IWZ</w:t>
      </w:r>
      <w:r w:rsidR="0067370B" w:rsidRPr="006B665B">
        <w:rPr>
          <w:rFonts w:ascii="Verdana" w:hAnsi="Verdana"/>
          <w:bCs/>
          <w:sz w:val="18"/>
          <w:szCs w:val="18"/>
          <w:lang w:eastAsia="en-US"/>
        </w:rPr>
        <w:t>; oferta nie podlega odrzuceniu.</w:t>
      </w:r>
    </w:p>
    <w:p w14:paraId="7FC7F3F8" w14:textId="77777777" w:rsidR="001C1119" w:rsidRDefault="001C1119" w:rsidP="001C1119">
      <w:pPr>
        <w:tabs>
          <w:tab w:val="num" w:pos="1080"/>
        </w:tabs>
        <w:ind w:left="426" w:right="-97"/>
        <w:jc w:val="both"/>
        <w:rPr>
          <w:rFonts w:ascii="Verdana" w:hAnsi="Verdana"/>
          <w:sz w:val="18"/>
          <w:szCs w:val="18"/>
          <w:lang w:eastAsia="en-US"/>
        </w:rPr>
      </w:pPr>
    </w:p>
    <w:p w14:paraId="34E75BF1" w14:textId="77777777" w:rsidR="001C1119" w:rsidRPr="00C87940" w:rsidRDefault="001C1119" w:rsidP="008C3CC9">
      <w:pPr>
        <w:numPr>
          <w:ilvl w:val="0"/>
          <w:numId w:val="14"/>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536C4608" w14:textId="77777777" w:rsidR="00A91B90" w:rsidRPr="00A91B90" w:rsidRDefault="00A91B90" w:rsidP="00A91B90">
      <w:pPr>
        <w:pStyle w:val="Default"/>
        <w:ind w:left="426" w:right="-97"/>
        <w:jc w:val="both"/>
        <w:rPr>
          <w:rFonts w:ascii="Verdana" w:hAnsi="Verdana" w:cs="Times New Roman"/>
          <w:b/>
          <w:color w:val="auto"/>
          <w:sz w:val="18"/>
          <w:szCs w:val="18"/>
        </w:rPr>
      </w:pPr>
      <w:proofErr w:type="spellStart"/>
      <w:r w:rsidRPr="00A91B90">
        <w:rPr>
          <w:rFonts w:ascii="Verdana" w:hAnsi="Verdana" w:cs="Times New Roman"/>
          <w:b/>
          <w:color w:val="auto"/>
          <w:sz w:val="18"/>
          <w:szCs w:val="18"/>
        </w:rPr>
        <w:t>Chemist</w:t>
      </w:r>
      <w:proofErr w:type="spellEnd"/>
      <w:r w:rsidRPr="00A91B90">
        <w:rPr>
          <w:rFonts w:ascii="Verdana" w:hAnsi="Verdana" w:cs="Times New Roman"/>
          <w:b/>
          <w:color w:val="auto"/>
          <w:sz w:val="18"/>
          <w:szCs w:val="18"/>
        </w:rPr>
        <w:t xml:space="preserve"> Polska Aleksander </w:t>
      </w:r>
      <w:proofErr w:type="spellStart"/>
      <w:r w:rsidRPr="00A91B90">
        <w:rPr>
          <w:rFonts w:ascii="Verdana" w:hAnsi="Verdana" w:cs="Times New Roman"/>
          <w:b/>
          <w:color w:val="auto"/>
          <w:sz w:val="18"/>
          <w:szCs w:val="18"/>
        </w:rPr>
        <w:t>Prychidny</w:t>
      </w:r>
      <w:proofErr w:type="spellEnd"/>
    </w:p>
    <w:p w14:paraId="7BC78A07" w14:textId="77777777" w:rsidR="00A91B90" w:rsidRPr="00A91B90" w:rsidRDefault="00A91B90" w:rsidP="00A91B90">
      <w:pPr>
        <w:pStyle w:val="Default"/>
        <w:ind w:left="426" w:right="-97"/>
        <w:jc w:val="both"/>
        <w:rPr>
          <w:rFonts w:ascii="Verdana" w:hAnsi="Verdana" w:cs="Times New Roman"/>
          <w:b/>
          <w:color w:val="auto"/>
          <w:sz w:val="18"/>
          <w:szCs w:val="18"/>
        </w:rPr>
      </w:pPr>
      <w:r w:rsidRPr="00A91B90">
        <w:rPr>
          <w:rFonts w:ascii="Verdana" w:hAnsi="Verdana" w:cs="Times New Roman"/>
          <w:b/>
          <w:color w:val="auto"/>
          <w:sz w:val="18"/>
          <w:szCs w:val="18"/>
        </w:rPr>
        <w:t>ul. Trzebnicka 7A, Szczodre</w:t>
      </w:r>
    </w:p>
    <w:p w14:paraId="3FB6FAA7" w14:textId="310728AD" w:rsidR="00DC3E17" w:rsidRDefault="00A91B90" w:rsidP="00A91B90">
      <w:pPr>
        <w:pStyle w:val="Default"/>
        <w:ind w:left="426" w:right="-97"/>
        <w:jc w:val="both"/>
        <w:rPr>
          <w:rFonts w:ascii="Verdana" w:hAnsi="Verdana" w:cs="Times New Roman"/>
          <w:b/>
          <w:color w:val="auto"/>
          <w:sz w:val="18"/>
          <w:szCs w:val="18"/>
        </w:rPr>
      </w:pPr>
      <w:r w:rsidRPr="00A91B90">
        <w:rPr>
          <w:rFonts w:ascii="Verdana" w:hAnsi="Verdana" w:cs="Times New Roman"/>
          <w:b/>
          <w:color w:val="auto"/>
          <w:sz w:val="18"/>
          <w:szCs w:val="18"/>
        </w:rPr>
        <w:t>55-095 Mirków</w:t>
      </w:r>
    </w:p>
    <w:p w14:paraId="7AB051AE" w14:textId="77777777" w:rsidR="00A91B90" w:rsidRPr="00C87940" w:rsidRDefault="00A91B90" w:rsidP="00A91B90">
      <w:pPr>
        <w:pStyle w:val="Default"/>
        <w:ind w:left="426" w:right="-97"/>
        <w:jc w:val="both"/>
        <w:rPr>
          <w:rFonts w:ascii="Verdana" w:hAnsi="Verdana" w:cs="Times New Roman"/>
          <w:color w:val="auto"/>
          <w:sz w:val="18"/>
          <w:szCs w:val="18"/>
        </w:rPr>
      </w:pPr>
    </w:p>
    <w:p w14:paraId="481AA67D" w14:textId="593A826F" w:rsidR="00DC3E17" w:rsidRPr="00A91B90" w:rsidRDefault="00C44520" w:rsidP="00A91B90">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00682ACD" w:rsidRPr="006B665B">
        <w:rPr>
          <w:rFonts w:ascii="Verdana" w:hAnsi="Verdana" w:cs="Arial"/>
          <w:sz w:val="18"/>
          <w:szCs w:val="18"/>
        </w:rPr>
        <w:t>(</w:t>
      </w:r>
      <w:r w:rsidR="00BE0C5D" w:rsidRPr="006B665B">
        <w:rPr>
          <w:rFonts w:ascii="Verdana" w:hAnsi="Verdana" w:cs="Arial"/>
          <w:sz w:val="18"/>
          <w:szCs w:val="18"/>
        </w:rPr>
        <w:t xml:space="preserve">do </w:t>
      </w:r>
      <w:r w:rsidR="00682ACD" w:rsidRPr="006B665B">
        <w:rPr>
          <w:rFonts w:ascii="Verdana" w:hAnsi="Verdana" w:cs="Arial"/>
          <w:sz w:val="18"/>
          <w:szCs w:val="18"/>
        </w:rPr>
        <w:t>częś</w:t>
      </w:r>
      <w:r w:rsidR="00BE0C5D" w:rsidRPr="006B665B">
        <w:rPr>
          <w:rFonts w:ascii="Verdana" w:hAnsi="Verdana" w:cs="Arial"/>
          <w:sz w:val="18"/>
          <w:szCs w:val="18"/>
        </w:rPr>
        <w:t>ci</w:t>
      </w:r>
      <w:r w:rsidR="00682ACD" w:rsidRPr="006B665B">
        <w:rPr>
          <w:rFonts w:ascii="Verdana" w:hAnsi="Verdana" w:cs="Arial"/>
          <w:sz w:val="18"/>
          <w:szCs w:val="18"/>
        </w:rPr>
        <w:t xml:space="preserve"> A)</w:t>
      </w:r>
      <w:r w:rsidR="00682ACD" w:rsidRPr="00682ACD">
        <w:rPr>
          <w:rFonts w:ascii="Verdana" w:hAnsi="Verdana" w:cs="Arial"/>
          <w:color w:val="FF0000"/>
          <w:sz w:val="18"/>
          <w:szCs w:val="18"/>
        </w:rPr>
        <w:t xml:space="preserve"> </w:t>
      </w:r>
      <w:r w:rsidRPr="006760B3">
        <w:rPr>
          <w:rFonts w:ascii="Verdana" w:hAnsi="Verdana" w:cs="Arial"/>
          <w:color w:val="000000"/>
          <w:sz w:val="18"/>
          <w:szCs w:val="18"/>
        </w:rPr>
        <w:t>i nie został z niego wykluczony. Treść jego oferty odpowiada treści SIWZ, oferta nie podlega odrzuceniu.</w:t>
      </w:r>
    </w:p>
    <w:p w14:paraId="4171F59B" w14:textId="77777777" w:rsidR="00DC3E17" w:rsidRDefault="00DC3E17" w:rsidP="001C1119">
      <w:pPr>
        <w:tabs>
          <w:tab w:val="num" w:pos="720"/>
          <w:tab w:val="right" w:pos="9356"/>
        </w:tabs>
        <w:spacing w:after="60"/>
        <w:ind w:right="-97"/>
        <w:jc w:val="both"/>
        <w:rPr>
          <w:rFonts w:ascii="Verdana" w:hAnsi="Verdana"/>
          <w:noProof/>
          <w:u w:val="single"/>
        </w:rPr>
      </w:pPr>
    </w:p>
    <w:p w14:paraId="25F8A337" w14:textId="0E44FD31" w:rsidR="007A7A4D" w:rsidRPr="007A7A4D" w:rsidRDefault="007A7A4D" w:rsidP="007A7A4D">
      <w:pPr>
        <w:spacing w:after="60" w:line="360" w:lineRule="auto"/>
        <w:ind w:right="-238"/>
        <w:jc w:val="both"/>
        <w:rPr>
          <w:sz w:val="32"/>
          <w:szCs w:val="32"/>
        </w:rPr>
      </w:pPr>
      <w:r w:rsidRPr="007A7A4D">
        <w:rPr>
          <w:rFonts w:ascii="Verdana" w:hAnsi="Verdana"/>
          <w:bCs/>
          <w:sz w:val="32"/>
          <w:szCs w:val="32"/>
        </w:rPr>
        <w:t xml:space="preserve">Część </w:t>
      </w:r>
      <w:r>
        <w:rPr>
          <w:rFonts w:ascii="Verdana" w:hAnsi="Verdana"/>
          <w:bCs/>
          <w:sz w:val="32"/>
          <w:szCs w:val="32"/>
        </w:rPr>
        <w:t>B</w:t>
      </w:r>
      <w:r w:rsidRPr="007A7A4D">
        <w:rPr>
          <w:rFonts w:ascii="Verdana" w:hAnsi="Verdana"/>
          <w:bCs/>
          <w:sz w:val="32"/>
          <w:szCs w:val="32"/>
        </w:rPr>
        <w:t xml:space="preserve"> </w:t>
      </w:r>
    </w:p>
    <w:p w14:paraId="66605532" w14:textId="77777777" w:rsidR="007A7A4D" w:rsidRPr="00C87940" w:rsidRDefault="007A7A4D" w:rsidP="008C3CC9">
      <w:pPr>
        <w:numPr>
          <w:ilvl w:val="0"/>
          <w:numId w:val="16"/>
        </w:numPr>
        <w:tabs>
          <w:tab w:val="clear" w:pos="2700"/>
          <w:tab w:val="right" w:pos="9356"/>
        </w:tabs>
        <w:ind w:left="426" w:right="-97" w:hanging="426"/>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18B13C9A" w14:textId="77777777" w:rsidR="007A7A4D" w:rsidRPr="00764F5F" w:rsidRDefault="007A7A4D" w:rsidP="007A7A4D">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626EA6D3" w14:textId="77777777" w:rsidR="007A7A4D" w:rsidRPr="000C1359" w:rsidRDefault="007A7A4D" w:rsidP="007A7A4D">
      <w:pPr>
        <w:tabs>
          <w:tab w:val="right" w:pos="9356"/>
        </w:tabs>
        <w:ind w:left="426" w:right="-97"/>
        <w:jc w:val="both"/>
        <w:rPr>
          <w:rFonts w:ascii="Verdana" w:hAnsi="Verdana"/>
          <w:noProof/>
          <w:sz w:val="18"/>
          <w:szCs w:val="18"/>
        </w:rPr>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r>
        <w:rPr>
          <w:noProof/>
        </w:rPr>
        <w:fldChar w:fldCharType="begin"/>
      </w:r>
      <w:r>
        <w:rPr>
          <w:noProof/>
        </w:rPr>
        <w:instrText xml:space="preserve"> LINK Excel.Sheet.12 "C:\\PRZETARGI I ZAPYTANIA OFERTOWE\\PN, ZC, WR\\PN, ZC, WR 2017\\87 Sprzątanie\\87 Ocena ofert.xlsx" "Ocena ofert!W14K1:W21K6" \a \f 4 \h  \* MERGEFORMAT </w:instrText>
      </w:r>
      <w:r>
        <w:rPr>
          <w:noProof/>
        </w:rPr>
        <w:fldChar w:fldCharType="separate"/>
      </w:r>
    </w:p>
    <w:p w14:paraId="5A404D32" w14:textId="308EC5DD" w:rsidR="00A91B90" w:rsidRDefault="007A7A4D" w:rsidP="00DC3E17">
      <w:pPr>
        <w:pStyle w:val="Akapitzlist"/>
        <w:ind w:left="786"/>
        <w:rPr>
          <w:sz w:val="20"/>
          <w:szCs w:val="20"/>
        </w:rPr>
      </w:pPr>
      <w:r>
        <w:rPr>
          <w:noProof/>
        </w:rPr>
        <w:fldChar w:fldCharType="end"/>
      </w:r>
      <w:r w:rsidR="00A91B90">
        <w:rPr>
          <w:noProof/>
        </w:rPr>
        <w:fldChar w:fldCharType="begin"/>
      </w:r>
      <w:r w:rsidR="00A91B90">
        <w:rPr>
          <w:noProof/>
        </w:rPr>
        <w:instrText xml:space="preserve"> LINK </w:instrText>
      </w:r>
      <w:r w:rsidR="009C70D1">
        <w:rPr>
          <w:noProof/>
        </w:rPr>
        <w:instrText xml:space="preserve">Excel.Sheet.12 "C:\\PRZETARGI I ZAPYTANIA OFERTOWE\\PN, ZC, WR\\2019 PN, WR\\9 Sprzęt laboratoryjny i diagnostyczny\\9 Ocena ofert.xlsx" "Ocena ofert!W14K1:W18K7" </w:instrText>
      </w:r>
      <w:r w:rsidR="00A91B90">
        <w:rPr>
          <w:noProof/>
        </w:rPr>
        <w:instrText xml:space="preserve">\a \f 4 \h  \* MERGEFORMAT </w:instrText>
      </w:r>
      <w:r w:rsidR="00A91B90">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85"/>
        <w:gridCol w:w="2057"/>
        <w:gridCol w:w="1417"/>
        <w:gridCol w:w="2127"/>
        <w:gridCol w:w="1842"/>
        <w:gridCol w:w="1594"/>
      </w:tblGrid>
      <w:tr w:rsidR="00A91B90" w:rsidRPr="00A91B90" w14:paraId="7795864D" w14:textId="77777777" w:rsidTr="00BB6589">
        <w:trPr>
          <w:trHeight w:val="975"/>
        </w:trPr>
        <w:tc>
          <w:tcPr>
            <w:tcW w:w="255"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4C309F68"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L.p.</w:t>
            </w:r>
          </w:p>
        </w:tc>
        <w:tc>
          <w:tcPr>
            <w:tcW w:w="1080" w:type="pct"/>
            <w:tcBorders>
              <w:top w:val="single" w:sz="8" w:space="0" w:color="757171"/>
              <w:left w:val="nil"/>
              <w:bottom w:val="single" w:sz="8" w:space="0" w:color="757171"/>
              <w:right w:val="single" w:sz="8" w:space="0" w:color="757171"/>
            </w:tcBorders>
            <w:shd w:val="clear" w:color="auto" w:fill="auto"/>
            <w:vAlign w:val="center"/>
            <w:hideMark/>
          </w:tcPr>
          <w:p w14:paraId="00603685"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Wykonawca, adres</w:t>
            </w:r>
          </w:p>
        </w:tc>
        <w:tc>
          <w:tcPr>
            <w:tcW w:w="744" w:type="pct"/>
            <w:tcBorders>
              <w:top w:val="single" w:sz="8" w:space="0" w:color="757171"/>
              <w:left w:val="nil"/>
              <w:bottom w:val="single" w:sz="8" w:space="0" w:color="757171"/>
              <w:right w:val="single" w:sz="8" w:space="0" w:color="757171"/>
            </w:tcBorders>
            <w:shd w:val="clear" w:color="auto" w:fill="auto"/>
            <w:vAlign w:val="center"/>
            <w:hideMark/>
          </w:tcPr>
          <w:p w14:paraId="061848B6"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 xml:space="preserve">Cena przedmiotu zamówienia </w:t>
            </w:r>
          </w:p>
        </w:tc>
        <w:tc>
          <w:tcPr>
            <w:tcW w:w="1117" w:type="pct"/>
            <w:tcBorders>
              <w:top w:val="single" w:sz="8" w:space="0" w:color="757171"/>
              <w:left w:val="nil"/>
              <w:bottom w:val="single" w:sz="8" w:space="0" w:color="757171"/>
              <w:right w:val="single" w:sz="8" w:space="0" w:color="757171"/>
            </w:tcBorders>
            <w:shd w:val="clear" w:color="auto" w:fill="auto"/>
            <w:vAlign w:val="center"/>
            <w:hideMark/>
          </w:tcPr>
          <w:p w14:paraId="6CAA3107" w14:textId="57EF9E37" w:rsidR="00A91B90" w:rsidRPr="00A91B90" w:rsidRDefault="00A91B90" w:rsidP="00A91B90">
            <w:pPr>
              <w:jc w:val="center"/>
              <w:rPr>
                <w:rFonts w:ascii="Verdana" w:hAnsi="Verdana"/>
                <w:color w:val="000000"/>
                <w:sz w:val="14"/>
                <w:szCs w:val="14"/>
              </w:rPr>
            </w:pPr>
            <w:r w:rsidRPr="00A91B90">
              <w:rPr>
                <w:rFonts w:ascii="Verdana" w:hAnsi="Verdana"/>
                <w:color w:val="000000"/>
                <w:sz w:val="14"/>
                <w:szCs w:val="14"/>
              </w:rPr>
              <w:t xml:space="preserve">Okres gwarancji przedmiotu zamówienia </w:t>
            </w:r>
            <w:r w:rsidRPr="00A91B90">
              <w:rPr>
                <w:rFonts w:ascii="Verdana" w:hAnsi="Verdana"/>
                <w:color w:val="000000"/>
                <w:sz w:val="14"/>
                <w:szCs w:val="14"/>
              </w:rPr>
              <w:br/>
              <w:t xml:space="preserve">(wymagany przez Zamawiającego </w:t>
            </w:r>
            <w:r w:rsidRPr="00A91B90">
              <w:rPr>
                <w:rFonts w:ascii="Verdana" w:hAnsi="Verdana"/>
                <w:color w:val="000000"/>
                <w:sz w:val="14"/>
                <w:szCs w:val="14"/>
              </w:rPr>
              <w:br/>
              <w:t xml:space="preserve">min. 24 m-ce, </w:t>
            </w:r>
            <w:r w:rsidR="00BB6589">
              <w:rPr>
                <w:rFonts w:ascii="Verdana" w:hAnsi="Verdana"/>
                <w:color w:val="000000"/>
                <w:sz w:val="14"/>
                <w:szCs w:val="14"/>
              </w:rPr>
              <w:br/>
            </w:r>
            <w:r w:rsidRPr="00A91B90">
              <w:rPr>
                <w:rFonts w:ascii="Verdana" w:hAnsi="Verdana"/>
                <w:color w:val="000000"/>
                <w:sz w:val="14"/>
                <w:szCs w:val="14"/>
              </w:rPr>
              <w:t>max 36 m-</w:t>
            </w:r>
            <w:proofErr w:type="spellStart"/>
            <w:r w:rsidRPr="00A91B90">
              <w:rPr>
                <w:rFonts w:ascii="Verdana" w:hAnsi="Verdana"/>
                <w:color w:val="000000"/>
                <w:sz w:val="14"/>
                <w:szCs w:val="14"/>
              </w:rPr>
              <w:t>cy</w:t>
            </w:r>
            <w:proofErr w:type="spellEnd"/>
            <w:r w:rsidRPr="00A91B90">
              <w:rPr>
                <w:rFonts w:ascii="Verdana" w:hAnsi="Verdana"/>
                <w:color w:val="000000"/>
                <w:sz w:val="14"/>
                <w:szCs w:val="14"/>
              </w:rPr>
              <w:t>)</w:t>
            </w:r>
          </w:p>
        </w:tc>
        <w:tc>
          <w:tcPr>
            <w:tcW w:w="967" w:type="pct"/>
            <w:tcBorders>
              <w:top w:val="single" w:sz="8" w:space="0" w:color="757171"/>
              <w:left w:val="nil"/>
              <w:bottom w:val="single" w:sz="8" w:space="0" w:color="757171"/>
              <w:right w:val="single" w:sz="8" w:space="0" w:color="757171"/>
            </w:tcBorders>
            <w:shd w:val="clear" w:color="auto" w:fill="auto"/>
            <w:vAlign w:val="center"/>
            <w:hideMark/>
          </w:tcPr>
          <w:p w14:paraId="5827C99F" w14:textId="77777777" w:rsidR="00A91B90" w:rsidRPr="00A91B90" w:rsidRDefault="00A91B90" w:rsidP="00A91B90">
            <w:pPr>
              <w:jc w:val="center"/>
              <w:rPr>
                <w:rFonts w:ascii="Verdana" w:hAnsi="Verdana"/>
                <w:sz w:val="14"/>
                <w:szCs w:val="14"/>
              </w:rPr>
            </w:pPr>
            <w:r w:rsidRPr="00A91B90">
              <w:rPr>
                <w:rFonts w:ascii="Verdana" w:hAnsi="Verdana"/>
                <w:sz w:val="14"/>
                <w:szCs w:val="14"/>
              </w:rPr>
              <w:t>Czas reakcji serwisowej, tj. czas przystąpienia do naprawy od daty zgłoszenia usterki</w:t>
            </w:r>
            <w:r w:rsidRPr="00A91B90">
              <w:rPr>
                <w:rFonts w:ascii="Verdana" w:hAnsi="Verdana"/>
                <w:sz w:val="14"/>
                <w:szCs w:val="14"/>
              </w:rPr>
              <w:br/>
              <w:t>(nie dłuższy niż 48 h – dotyczy dni roboczych)</w:t>
            </w:r>
          </w:p>
        </w:tc>
        <w:tc>
          <w:tcPr>
            <w:tcW w:w="837" w:type="pct"/>
            <w:tcBorders>
              <w:top w:val="single" w:sz="8" w:space="0" w:color="757171"/>
              <w:left w:val="nil"/>
              <w:bottom w:val="single" w:sz="8" w:space="0" w:color="757171"/>
              <w:right w:val="single" w:sz="8" w:space="0" w:color="757171"/>
            </w:tcBorders>
            <w:shd w:val="clear" w:color="auto" w:fill="auto"/>
            <w:vAlign w:val="center"/>
            <w:hideMark/>
          </w:tcPr>
          <w:p w14:paraId="096EB800"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Łączna punktacja</w:t>
            </w:r>
          </w:p>
        </w:tc>
      </w:tr>
      <w:tr w:rsidR="00A91B90" w:rsidRPr="00A91B90" w14:paraId="236BEBA1" w14:textId="77777777" w:rsidTr="00BB6589">
        <w:trPr>
          <w:trHeight w:val="315"/>
        </w:trPr>
        <w:tc>
          <w:tcPr>
            <w:tcW w:w="255" w:type="pct"/>
            <w:tcBorders>
              <w:top w:val="nil"/>
              <w:left w:val="single" w:sz="8" w:space="0" w:color="757171"/>
              <w:bottom w:val="single" w:sz="8" w:space="0" w:color="757171"/>
              <w:right w:val="single" w:sz="8" w:space="0" w:color="757171"/>
            </w:tcBorders>
            <w:shd w:val="clear" w:color="auto" w:fill="auto"/>
            <w:noWrap/>
            <w:vAlign w:val="center"/>
            <w:hideMark/>
          </w:tcPr>
          <w:p w14:paraId="3E4E41EB" w14:textId="77777777" w:rsidR="00A91B90" w:rsidRPr="00A91B90" w:rsidRDefault="00A91B90" w:rsidP="00A91B90">
            <w:pPr>
              <w:rPr>
                <w:rFonts w:ascii="Verdana" w:hAnsi="Verdana"/>
                <w:color w:val="000000"/>
                <w:sz w:val="18"/>
                <w:szCs w:val="18"/>
              </w:rPr>
            </w:pPr>
            <w:r w:rsidRPr="00A91B90">
              <w:rPr>
                <w:rFonts w:ascii="Verdana" w:hAnsi="Verdana"/>
                <w:color w:val="000000"/>
                <w:sz w:val="18"/>
                <w:szCs w:val="18"/>
              </w:rPr>
              <w:t> </w:t>
            </w:r>
          </w:p>
        </w:tc>
        <w:tc>
          <w:tcPr>
            <w:tcW w:w="1080" w:type="pct"/>
            <w:tcBorders>
              <w:top w:val="nil"/>
              <w:left w:val="nil"/>
              <w:bottom w:val="single" w:sz="8" w:space="0" w:color="757171"/>
              <w:right w:val="single" w:sz="8" w:space="0" w:color="757171"/>
            </w:tcBorders>
            <w:shd w:val="clear" w:color="auto" w:fill="auto"/>
            <w:vAlign w:val="center"/>
            <w:hideMark/>
          </w:tcPr>
          <w:p w14:paraId="5B439748" w14:textId="77777777" w:rsidR="00A91B90" w:rsidRPr="00A91B90" w:rsidRDefault="00A91B90" w:rsidP="00A91B90">
            <w:pPr>
              <w:rPr>
                <w:rFonts w:ascii="Verdana" w:hAnsi="Verdana"/>
                <w:color w:val="000000"/>
                <w:sz w:val="18"/>
                <w:szCs w:val="18"/>
              </w:rPr>
            </w:pPr>
            <w:r w:rsidRPr="00A91B90">
              <w:rPr>
                <w:rFonts w:ascii="Verdana" w:hAnsi="Verdana"/>
                <w:color w:val="000000"/>
                <w:sz w:val="18"/>
                <w:szCs w:val="18"/>
              </w:rPr>
              <w:t> </w:t>
            </w:r>
          </w:p>
        </w:tc>
        <w:tc>
          <w:tcPr>
            <w:tcW w:w="744" w:type="pct"/>
            <w:tcBorders>
              <w:top w:val="nil"/>
              <w:left w:val="nil"/>
              <w:bottom w:val="single" w:sz="8" w:space="0" w:color="757171"/>
              <w:right w:val="single" w:sz="8" w:space="0" w:color="757171"/>
            </w:tcBorders>
            <w:shd w:val="clear" w:color="auto" w:fill="auto"/>
            <w:vAlign w:val="center"/>
            <w:hideMark/>
          </w:tcPr>
          <w:p w14:paraId="4B0F86DD"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1117" w:type="pct"/>
            <w:tcBorders>
              <w:top w:val="nil"/>
              <w:left w:val="nil"/>
              <w:bottom w:val="single" w:sz="8" w:space="0" w:color="757171"/>
              <w:right w:val="single" w:sz="8" w:space="0" w:color="757171"/>
            </w:tcBorders>
            <w:shd w:val="clear" w:color="auto" w:fill="auto"/>
            <w:vAlign w:val="center"/>
            <w:hideMark/>
          </w:tcPr>
          <w:p w14:paraId="2DB5A0BB"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967" w:type="pct"/>
            <w:tcBorders>
              <w:top w:val="single" w:sz="8" w:space="0" w:color="757171"/>
              <w:left w:val="nil"/>
              <w:bottom w:val="single" w:sz="8" w:space="0" w:color="757171"/>
              <w:right w:val="single" w:sz="8" w:space="0" w:color="757171"/>
            </w:tcBorders>
            <w:shd w:val="clear" w:color="auto" w:fill="auto"/>
            <w:vAlign w:val="center"/>
            <w:hideMark/>
          </w:tcPr>
          <w:p w14:paraId="2BE3F49C"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c>
          <w:tcPr>
            <w:tcW w:w="837" w:type="pct"/>
            <w:tcBorders>
              <w:top w:val="nil"/>
              <w:left w:val="nil"/>
              <w:bottom w:val="single" w:sz="8" w:space="0" w:color="757171"/>
              <w:right w:val="single" w:sz="8" w:space="0" w:color="757171"/>
            </w:tcBorders>
            <w:shd w:val="clear" w:color="auto" w:fill="auto"/>
            <w:vAlign w:val="center"/>
            <w:hideMark/>
          </w:tcPr>
          <w:p w14:paraId="632BD3DF" w14:textId="77777777" w:rsidR="00A91B90" w:rsidRPr="00A91B90" w:rsidRDefault="00A91B90" w:rsidP="00A91B90">
            <w:pPr>
              <w:jc w:val="center"/>
              <w:rPr>
                <w:rFonts w:ascii="Verdana" w:hAnsi="Verdana"/>
                <w:color w:val="0070C0"/>
                <w:sz w:val="18"/>
                <w:szCs w:val="18"/>
              </w:rPr>
            </w:pPr>
            <w:r w:rsidRPr="00A91B90">
              <w:rPr>
                <w:rFonts w:ascii="Verdana" w:hAnsi="Verdana"/>
                <w:color w:val="0070C0"/>
                <w:sz w:val="18"/>
                <w:szCs w:val="18"/>
              </w:rPr>
              <w:t>punkty</w:t>
            </w:r>
          </w:p>
        </w:tc>
      </w:tr>
      <w:tr w:rsidR="00A91B90" w:rsidRPr="00A91B90" w14:paraId="12A57443" w14:textId="77777777" w:rsidTr="00BB6589">
        <w:trPr>
          <w:trHeight w:val="600"/>
        </w:trPr>
        <w:tc>
          <w:tcPr>
            <w:tcW w:w="255"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7E3B3C40" w14:textId="77777777"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1.</w:t>
            </w:r>
          </w:p>
        </w:tc>
        <w:tc>
          <w:tcPr>
            <w:tcW w:w="1080"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1836F5E" w14:textId="328E694C" w:rsidR="00A91B90" w:rsidRPr="00A91B90" w:rsidRDefault="00A91B90" w:rsidP="00A91B90">
            <w:pPr>
              <w:rPr>
                <w:rFonts w:ascii="Verdana" w:hAnsi="Verdana"/>
                <w:color w:val="000000"/>
                <w:sz w:val="18"/>
                <w:szCs w:val="18"/>
              </w:rPr>
            </w:pPr>
            <w:r w:rsidRPr="00A91B90">
              <w:rPr>
                <w:rFonts w:ascii="Verdana" w:hAnsi="Verdana"/>
                <w:color w:val="000000"/>
                <w:sz w:val="18"/>
                <w:szCs w:val="18"/>
              </w:rPr>
              <w:t xml:space="preserve">Boston </w:t>
            </w:r>
            <w:proofErr w:type="spellStart"/>
            <w:r w:rsidRPr="00A91B90">
              <w:rPr>
                <w:rFonts w:ascii="Verdana" w:hAnsi="Verdana"/>
                <w:color w:val="000000"/>
                <w:sz w:val="18"/>
                <w:szCs w:val="18"/>
              </w:rPr>
              <w:t>Scientific</w:t>
            </w:r>
            <w:proofErr w:type="spellEnd"/>
            <w:r w:rsidRPr="00A91B90">
              <w:rPr>
                <w:rFonts w:ascii="Verdana" w:hAnsi="Verdana"/>
                <w:color w:val="000000"/>
                <w:sz w:val="18"/>
                <w:szCs w:val="18"/>
              </w:rPr>
              <w:t xml:space="preserve"> Polska </w:t>
            </w:r>
            <w:r w:rsidRPr="00A91B90">
              <w:rPr>
                <w:rFonts w:ascii="Verdana" w:hAnsi="Verdana"/>
                <w:color w:val="000000"/>
                <w:sz w:val="18"/>
                <w:szCs w:val="18"/>
              </w:rPr>
              <w:br/>
              <w:t>Sp. z o.o.</w:t>
            </w:r>
            <w:r w:rsidRPr="00A91B90">
              <w:rPr>
                <w:rFonts w:ascii="Verdana" w:hAnsi="Verdana"/>
                <w:color w:val="000000"/>
                <w:sz w:val="18"/>
                <w:szCs w:val="18"/>
              </w:rPr>
              <w:br/>
              <w:t>ul. Jana Pawła II 22</w:t>
            </w:r>
            <w:r w:rsidRPr="00A91B90">
              <w:rPr>
                <w:rFonts w:ascii="Verdana" w:hAnsi="Verdana"/>
                <w:color w:val="000000"/>
                <w:sz w:val="18"/>
                <w:szCs w:val="18"/>
              </w:rPr>
              <w:br/>
              <w:t>00-133 Warszawa</w:t>
            </w:r>
          </w:p>
        </w:tc>
        <w:tc>
          <w:tcPr>
            <w:tcW w:w="744" w:type="pct"/>
            <w:tcBorders>
              <w:top w:val="nil"/>
              <w:left w:val="nil"/>
              <w:bottom w:val="nil"/>
              <w:right w:val="single" w:sz="8" w:space="0" w:color="757171"/>
            </w:tcBorders>
            <w:shd w:val="clear" w:color="auto" w:fill="auto"/>
            <w:noWrap/>
            <w:vAlign w:val="center"/>
            <w:hideMark/>
          </w:tcPr>
          <w:p w14:paraId="6A543666" w14:textId="77777777" w:rsidR="00A91B90" w:rsidRPr="00A91B90" w:rsidRDefault="00A91B90" w:rsidP="00A91B90">
            <w:pPr>
              <w:jc w:val="right"/>
              <w:rPr>
                <w:rFonts w:ascii="Verdana" w:hAnsi="Verdana"/>
                <w:color w:val="000000"/>
                <w:sz w:val="18"/>
                <w:szCs w:val="18"/>
              </w:rPr>
            </w:pPr>
            <w:r w:rsidRPr="00A91B90">
              <w:rPr>
                <w:rFonts w:ascii="Verdana" w:hAnsi="Verdana"/>
                <w:color w:val="000000"/>
                <w:sz w:val="18"/>
                <w:szCs w:val="18"/>
              </w:rPr>
              <w:t>59 036,04 zł</w:t>
            </w:r>
          </w:p>
        </w:tc>
        <w:tc>
          <w:tcPr>
            <w:tcW w:w="1117" w:type="pct"/>
            <w:tcBorders>
              <w:top w:val="nil"/>
              <w:left w:val="nil"/>
              <w:bottom w:val="nil"/>
              <w:right w:val="single" w:sz="8" w:space="0" w:color="757171"/>
            </w:tcBorders>
            <w:shd w:val="clear" w:color="auto" w:fill="auto"/>
            <w:noWrap/>
            <w:vAlign w:val="center"/>
            <w:hideMark/>
          </w:tcPr>
          <w:p w14:paraId="3BB7CB4F" w14:textId="04C8A92A"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24</w:t>
            </w:r>
            <w:r w:rsidR="00954675">
              <w:rPr>
                <w:rFonts w:ascii="Verdana" w:hAnsi="Verdana"/>
                <w:color w:val="000000"/>
                <w:sz w:val="18"/>
                <w:szCs w:val="18"/>
              </w:rPr>
              <w:t xml:space="preserve"> m-c</w:t>
            </w:r>
            <w:r w:rsidR="00BB6589">
              <w:rPr>
                <w:rFonts w:ascii="Verdana" w:hAnsi="Verdana"/>
                <w:color w:val="000000"/>
                <w:sz w:val="18"/>
                <w:szCs w:val="18"/>
              </w:rPr>
              <w:t>e</w:t>
            </w:r>
          </w:p>
        </w:tc>
        <w:tc>
          <w:tcPr>
            <w:tcW w:w="967" w:type="pct"/>
            <w:tcBorders>
              <w:top w:val="single" w:sz="8" w:space="0" w:color="757171"/>
              <w:left w:val="nil"/>
              <w:bottom w:val="nil"/>
              <w:right w:val="single" w:sz="8" w:space="0" w:color="757171"/>
            </w:tcBorders>
            <w:shd w:val="clear" w:color="auto" w:fill="auto"/>
            <w:noWrap/>
            <w:vAlign w:val="center"/>
            <w:hideMark/>
          </w:tcPr>
          <w:p w14:paraId="14FF70E4" w14:textId="6A811682" w:rsidR="00A91B90" w:rsidRPr="00A91B90" w:rsidRDefault="00A91B90" w:rsidP="00A91B90">
            <w:pPr>
              <w:jc w:val="center"/>
              <w:rPr>
                <w:rFonts w:ascii="Verdana" w:hAnsi="Verdana"/>
                <w:color w:val="000000"/>
                <w:sz w:val="18"/>
                <w:szCs w:val="18"/>
              </w:rPr>
            </w:pPr>
            <w:r w:rsidRPr="00A91B90">
              <w:rPr>
                <w:rFonts w:ascii="Verdana" w:hAnsi="Verdana"/>
                <w:color w:val="000000"/>
                <w:sz w:val="18"/>
                <w:szCs w:val="18"/>
              </w:rPr>
              <w:t>48</w:t>
            </w:r>
            <w:r w:rsidR="00BB6589">
              <w:rPr>
                <w:rFonts w:ascii="Verdana" w:hAnsi="Verdana"/>
                <w:color w:val="000000"/>
                <w:sz w:val="18"/>
                <w:szCs w:val="18"/>
              </w:rPr>
              <w:t xml:space="preserve"> h</w:t>
            </w:r>
          </w:p>
        </w:tc>
        <w:tc>
          <w:tcPr>
            <w:tcW w:w="837" w:type="pct"/>
            <w:tcBorders>
              <w:top w:val="nil"/>
              <w:left w:val="nil"/>
              <w:bottom w:val="nil"/>
              <w:right w:val="single" w:sz="8" w:space="0" w:color="757171"/>
            </w:tcBorders>
            <w:shd w:val="clear" w:color="auto" w:fill="auto"/>
            <w:noWrap/>
            <w:vAlign w:val="bottom"/>
            <w:hideMark/>
          </w:tcPr>
          <w:p w14:paraId="269A907B" w14:textId="77777777" w:rsidR="00A91B90" w:rsidRPr="00A91B90" w:rsidRDefault="00A91B90" w:rsidP="00A91B90">
            <w:pPr>
              <w:rPr>
                <w:rFonts w:ascii="Verdana" w:hAnsi="Verdana"/>
                <w:color w:val="000000"/>
                <w:sz w:val="18"/>
                <w:szCs w:val="18"/>
              </w:rPr>
            </w:pPr>
            <w:r w:rsidRPr="00A91B90">
              <w:rPr>
                <w:rFonts w:ascii="Verdana" w:hAnsi="Verdana"/>
                <w:color w:val="000000"/>
                <w:sz w:val="18"/>
                <w:szCs w:val="18"/>
              </w:rPr>
              <w:t> </w:t>
            </w:r>
          </w:p>
        </w:tc>
      </w:tr>
      <w:tr w:rsidR="00A91B90" w:rsidRPr="00A91B90" w14:paraId="5194F322" w14:textId="77777777" w:rsidTr="00BB6589">
        <w:trPr>
          <w:trHeight w:val="600"/>
        </w:trPr>
        <w:tc>
          <w:tcPr>
            <w:tcW w:w="255" w:type="pct"/>
            <w:vMerge/>
            <w:tcBorders>
              <w:top w:val="nil"/>
              <w:left w:val="single" w:sz="8" w:space="0" w:color="757171"/>
              <w:bottom w:val="single" w:sz="8" w:space="0" w:color="757171"/>
              <w:right w:val="single" w:sz="8" w:space="0" w:color="757171"/>
            </w:tcBorders>
            <w:vAlign w:val="center"/>
            <w:hideMark/>
          </w:tcPr>
          <w:p w14:paraId="7069DCF1" w14:textId="77777777" w:rsidR="00A91B90" w:rsidRPr="00A91B90" w:rsidRDefault="00A91B90" w:rsidP="00A91B90">
            <w:pPr>
              <w:rPr>
                <w:rFonts w:ascii="Verdana" w:hAnsi="Verdana"/>
                <w:color w:val="000000"/>
                <w:sz w:val="18"/>
                <w:szCs w:val="18"/>
              </w:rPr>
            </w:pPr>
          </w:p>
        </w:tc>
        <w:tc>
          <w:tcPr>
            <w:tcW w:w="1080" w:type="pct"/>
            <w:vMerge/>
            <w:tcBorders>
              <w:top w:val="nil"/>
              <w:left w:val="single" w:sz="8" w:space="0" w:color="757171"/>
              <w:bottom w:val="single" w:sz="8" w:space="0" w:color="757171"/>
              <w:right w:val="single" w:sz="8" w:space="0" w:color="757171"/>
            </w:tcBorders>
            <w:vAlign w:val="center"/>
            <w:hideMark/>
          </w:tcPr>
          <w:p w14:paraId="284E0901" w14:textId="77777777" w:rsidR="00A91B90" w:rsidRPr="00A91B90" w:rsidRDefault="00A91B90" w:rsidP="00A91B90">
            <w:pPr>
              <w:rPr>
                <w:rFonts w:ascii="Verdana" w:hAnsi="Verdana"/>
                <w:color w:val="000000"/>
                <w:sz w:val="18"/>
                <w:szCs w:val="18"/>
              </w:rPr>
            </w:pPr>
          </w:p>
        </w:tc>
        <w:tc>
          <w:tcPr>
            <w:tcW w:w="744" w:type="pct"/>
            <w:tcBorders>
              <w:top w:val="nil"/>
              <w:left w:val="nil"/>
              <w:bottom w:val="single" w:sz="8" w:space="0" w:color="757171"/>
              <w:right w:val="single" w:sz="8" w:space="0" w:color="757171"/>
            </w:tcBorders>
            <w:shd w:val="clear" w:color="auto" w:fill="auto"/>
            <w:noWrap/>
            <w:vAlign w:val="center"/>
            <w:hideMark/>
          </w:tcPr>
          <w:p w14:paraId="54BC4427" w14:textId="33496759" w:rsidR="00A91B90" w:rsidRPr="00A91B90" w:rsidRDefault="00BB6589" w:rsidP="00A91B90">
            <w:pPr>
              <w:jc w:val="center"/>
              <w:rPr>
                <w:rFonts w:ascii="Verdana" w:hAnsi="Verdana"/>
                <w:b/>
                <w:bCs/>
                <w:color w:val="0070C0"/>
                <w:sz w:val="14"/>
                <w:szCs w:val="14"/>
              </w:rPr>
            </w:pPr>
            <w:r w:rsidRPr="00BB6589">
              <w:rPr>
                <w:rFonts w:ascii="Verdana" w:hAnsi="Verdana"/>
                <w:b/>
                <w:bCs/>
                <w:color w:val="0070C0"/>
                <w:sz w:val="14"/>
                <w:szCs w:val="14"/>
              </w:rPr>
              <w:t>niepunktowana</w:t>
            </w:r>
            <w:r w:rsidR="00A91B90" w:rsidRPr="00A91B90">
              <w:rPr>
                <w:rFonts w:ascii="Verdana" w:hAnsi="Verdana"/>
                <w:b/>
                <w:bCs/>
                <w:color w:val="0070C0"/>
                <w:sz w:val="14"/>
                <w:szCs w:val="14"/>
              </w:rPr>
              <w:t> </w:t>
            </w:r>
          </w:p>
        </w:tc>
        <w:tc>
          <w:tcPr>
            <w:tcW w:w="1117" w:type="pct"/>
            <w:tcBorders>
              <w:top w:val="nil"/>
              <w:left w:val="nil"/>
              <w:bottom w:val="single" w:sz="8" w:space="0" w:color="757171"/>
              <w:right w:val="single" w:sz="8" w:space="0" w:color="757171"/>
            </w:tcBorders>
            <w:shd w:val="clear" w:color="auto" w:fill="auto"/>
            <w:noWrap/>
            <w:vAlign w:val="center"/>
            <w:hideMark/>
          </w:tcPr>
          <w:p w14:paraId="558F6F5F" w14:textId="2466C40A" w:rsidR="00A91B90" w:rsidRPr="00A91B90" w:rsidRDefault="00A91B90" w:rsidP="00A91B90">
            <w:pPr>
              <w:jc w:val="center"/>
              <w:rPr>
                <w:rFonts w:ascii="Verdana" w:hAnsi="Verdana"/>
                <w:b/>
                <w:bCs/>
                <w:color w:val="0070C0"/>
                <w:sz w:val="18"/>
                <w:szCs w:val="18"/>
              </w:rPr>
            </w:pPr>
            <w:r w:rsidRPr="00A91B90">
              <w:rPr>
                <w:rFonts w:ascii="Verdana" w:hAnsi="Verdana"/>
                <w:b/>
                <w:bCs/>
                <w:color w:val="0070C0"/>
                <w:sz w:val="18"/>
                <w:szCs w:val="18"/>
              </w:rPr>
              <w:t> </w:t>
            </w:r>
            <w:r w:rsidR="00BB6589" w:rsidRPr="00BB6589">
              <w:rPr>
                <w:rFonts w:ascii="Verdana" w:hAnsi="Verdana"/>
                <w:b/>
                <w:bCs/>
                <w:color w:val="0070C0"/>
                <w:sz w:val="14"/>
                <w:szCs w:val="14"/>
              </w:rPr>
              <w:t>niepunktowana</w:t>
            </w:r>
            <w:r w:rsidR="00BB6589" w:rsidRPr="00A91B90">
              <w:rPr>
                <w:rFonts w:ascii="Verdana" w:hAnsi="Verdana"/>
                <w:b/>
                <w:bCs/>
                <w:color w:val="0070C0"/>
                <w:sz w:val="14"/>
                <w:szCs w:val="14"/>
              </w:rPr>
              <w:t> </w:t>
            </w:r>
          </w:p>
        </w:tc>
        <w:tc>
          <w:tcPr>
            <w:tcW w:w="967" w:type="pct"/>
            <w:tcBorders>
              <w:top w:val="nil"/>
              <w:left w:val="nil"/>
              <w:bottom w:val="single" w:sz="8" w:space="0" w:color="757171"/>
              <w:right w:val="single" w:sz="8" w:space="0" w:color="757171"/>
            </w:tcBorders>
            <w:shd w:val="clear" w:color="auto" w:fill="auto"/>
            <w:noWrap/>
            <w:vAlign w:val="center"/>
            <w:hideMark/>
          </w:tcPr>
          <w:p w14:paraId="7AB07C3B" w14:textId="157B780C" w:rsidR="00A91B90" w:rsidRPr="00A91B90" w:rsidRDefault="00BB6589" w:rsidP="00A91B90">
            <w:pPr>
              <w:jc w:val="center"/>
              <w:rPr>
                <w:rFonts w:ascii="Verdana" w:hAnsi="Verdana"/>
                <w:b/>
                <w:bCs/>
                <w:color w:val="0070C0"/>
                <w:sz w:val="18"/>
                <w:szCs w:val="18"/>
              </w:rPr>
            </w:pPr>
            <w:r w:rsidRPr="00BB6589">
              <w:rPr>
                <w:rFonts w:ascii="Verdana" w:hAnsi="Verdana"/>
                <w:b/>
                <w:bCs/>
                <w:color w:val="0070C0"/>
                <w:sz w:val="14"/>
                <w:szCs w:val="14"/>
              </w:rPr>
              <w:t>niepunktowana</w:t>
            </w:r>
            <w:r w:rsidRPr="00A91B90">
              <w:rPr>
                <w:rFonts w:ascii="Verdana" w:hAnsi="Verdana"/>
                <w:b/>
                <w:bCs/>
                <w:color w:val="0070C0"/>
                <w:sz w:val="14"/>
                <w:szCs w:val="14"/>
              </w:rPr>
              <w:t> </w:t>
            </w:r>
            <w:r w:rsidR="00A91B90" w:rsidRPr="00A91B90">
              <w:rPr>
                <w:rFonts w:ascii="Verdana" w:hAnsi="Verdana"/>
                <w:b/>
                <w:bCs/>
                <w:color w:val="0070C0"/>
                <w:sz w:val="18"/>
                <w:szCs w:val="18"/>
              </w:rPr>
              <w:t> </w:t>
            </w:r>
          </w:p>
        </w:tc>
        <w:tc>
          <w:tcPr>
            <w:tcW w:w="837" w:type="pct"/>
            <w:tcBorders>
              <w:top w:val="nil"/>
              <w:left w:val="nil"/>
              <w:bottom w:val="single" w:sz="8" w:space="0" w:color="757171"/>
              <w:right w:val="single" w:sz="8" w:space="0" w:color="757171"/>
            </w:tcBorders>
            <w:shd w:val="clear" w:color="auto" w:fill="auto"/>
            <w:vAlign w:val="center"/>
            <w:hideMark/>
          </w:tcPr>
          <w:p w14:paraId="5F9AD2C7" w14:textId="77777777" w:rsidR="00A91B90" w:rsidRPr="00A91B90" w:rsidRDefault="00A91B90" w:rsidP="00A91B90">
            <w:pPr>
              <w:jc w:val="center"/>
              <w:rPr>
                <w:rFonts w:ascii="Verdana" w:hAnsi="Verdana"/>
                <w:b/>
                <w:bCs/>
                <w:color w:val="0070C0"/>
                <w:sz w:val="16"/>
                <w:szCs w:val="16"/>
              </w:rPr>
            </w:pPr>
            <w:r w:rsidRPr="00A91B90">
              <w:rPr>
                <w:rFonts w:ascii="Verdana" w:hAnsi="Verdana"/>
                <w:b/>
                <w:bCs/>
                <w:color w:val="0070C0"/>
                <w:sz w:val="16"/>
                <w:szCs w:val="16"/>
              </w:rPr>
              <w:t>Oferta odrzucona, niepunktowana</w:t>
            </w:r>
          </w:p>
        </w:tc>
      </w:tr>
    </w:tbl>
    <w:p w14:paraId="4195A18B" w14:textId="646EA5EC" w:rsidR="007A7A4D" w:rsidRDefault="00A91B90" w:rsidP="00B30707">
      <w:pPr>
        <w:rPr>
          <w:rFonts w:ascii="Verdana" w:hAnsi="Verdana"/>
          <w:noProof/>
          <w:sz w:val="18"/>
          <w:szCs w:val="18"/>
        </w:rPr>
      </w:pPr>
      <w:r>
        <w:rPr>
          <w:noProof/>
        </w:rPr>
        <w:fldChar w:fldCharType="end"/>
      </w:r>
    </w:p>
    <w:p w14:paraId="246326EB" w14:textId="77777777" w:rsidR="007A7A4D" w:rsidRPr="00D34CBD" w:rsidRDefault="007A7A4D" w:rsidP="008C3CC9">
      <w:pPr>
        <w:pStyle w:val="Akapitzlist"/>
        <w:numPr>
          <w:ilvl w:val="0"/>
          <w:numId w:val="17"/>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AD8BB8C" w14:textId="77777777" w:rsidR="007A7A4D" w:rsidRDefault="007A7A4D" w:rsidP="007A7A4D">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379FA9D9" w14:textId="77777777" w:rsidR="007A7A4D" w:rsidRDefault="007A7A4D" w:rsidP="007A7A4D">
      <w:pPr>
        <w:tabs>
          <w:tab w:val="num" w:pos="1080"/>
        </w:tabs>
        <w:ind w:left="426" w:right="-97"/>
        <w:jc w:val="both"/>
        <w:rPr>
          <w:rFonts w:ascii="Verdana" w:hAnsi="Verdana"/>
          <w:sz w:val="18"/>
          <w:szCs w:val="18"/>
          <w:lang w:eastAsia="en-US"/>
        </w:rPr>
      </w:pPr>
    </w:p>
    <w:p w14:paraId="5A68A723" w14:textId="77777777" w:rsidR="007A7A4D" w:rsidRPr="00587B82" w:rsidRDefault="007A7A4D" w:rsidP="008C3CC9">
      <w:pPr>
        <w:pStyle w:val="Akapitzlist"/>
        <w:numPr>
          <w:ilvl w:val="0"/>
          <w:numId w:val="18"/>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1CB41ADA" w14:textId="4E183CBE" w:rsidR="00BB6589" w:rsidRPr="00E34E3A" w:rsidRDefault="00BB6589" w:rsidP="00E34E3A">
      <w:pPr>
        <w:spacing w:after="60" w:line="276" w:lineRule="auto"/>
        <w:ind w:left="426" w:right="-96"/>
        <w:jc w:val="both"/>
        <w:rPr>
          <w:rFonts w:ascii="Verdana" w:hAnsi="Verdana"/>
          <w:color w:val="000000"/>
          <w:sz w:val="18"/>
          <w:szCs w:val="18"/>
        </w:rPr>
      </w:pPr>
      <w:r w:rsidRPr="00E34E3A">
        <w:rPr>
          <w:rFonts w:ascii="Verdana" w:hAnsi="Verdana"/>
          <w:b/>
          <w:sz w:val="18"/>
          <w:szCs w:val="18"/>
          <w:lang w:eastAsia="en-US"/>
        </w:rPr>
        <w:t xml:space="preserve">Oferta Wykonawcy </w:t>
      </w:r>
      <w:r w:rsidRPr="00E34E3A">
        <w:rPr>
          <w:rFonts w:ascii="Verdana" w:hAnsi="Verdana"/>
          <w:color w:val="000000"/>
          <w:sz w:val="18"/>
          <w:szCs w:val="18"/>
        </w:rPr>
        <w:t xml:space="preserve">Boston </w:t>
      </w:r>
      <w:proofErr w:type="spellStart"/>
      <w:r w:rsidRPr="00E34E3A">
        <w:rPr>
          <w:rFonts w:ascii="Verdana" w:hAnsi="Verdana"/>
          <w:color w:val="000000"/>
          <w:sz w:val="18"/>
          <w:szCs w:val="18"/>
        </w:rPr>
        <w:t>Scientific</w:t>
      </w:r>
      <w:proofErr w:type="spellEnd"/>
      <w:r w:rsidRPr="00E34E3A">
        <w:rPr>
          <w:rFonts w:ascii="Verdana" w:hAnsi="Verdana"/>
          <w:color w:val="000000"/>
          <w:sz w:val="18"/>
          <w:szCs w:val="18"/>
        </w:rPr>
        <w:t xml:space="preserve"> Polska Sp. z o.o., ul. Jana Pawła II 22</w:t>
      </w:r>
      <w:r w:rsidRPr="00E34E3A">
        <w:rPr>
          <w:rFonts w:ascii="Verdana" w:hAnsi="Verdana"/>
          <w:color w:val="000000"/>
          <w:sz w:val="18"/>
          <w:szCs w:val="18"/>
        </w:rPr>
        <w:br/>
        <w:t>00-133 Warszawa</w:t>
      </w:r>
      <w:r w:rsidRPr="00E34E3A">
        <w:rPr>
          <w:rFonts w:ascii="Verdana" w:hAnsi="Verdana"/>
          <w:sz w:val="18"/>
          <w:szCs w:val="18"/>
          <w:lang w:eastAsia="en-US"/>
        </w:rPr>
        <w:t xml:space="preserve"> została odrzucona w oparciu o art. 89 ust. 1 pkt 2) </w:t>
      </w:r>
      <w:proofErr w:type="spellStart"/>
      <w:r w:rsidRPr="00E34E3A">
        <w:rPr>
          <w:rFonts w:ascii="Verdana" w:hAnsi="Verdana"/>
          <w:sz w:val="18"/>
          <w:szCs w:val="18"/>
          <w:lang w:eastAsia="en-US"/>
        </w:rPr>
        <w:t>Pzp</w:t>
      </w:r>
      <w:proofErr w:type="spellEnd"/>
      <w:r w:rsidRPr="00E34E3A">
        <w:rPr>
          <w:rFonts w:ascii="Verdana" w:hAnsi="Verdana"/>
          <w:sz w:val="18"/>
          <w:szCs w:val="18"/>
          <w:lang w:eastAsia="en-US"/>
        </w:rPr>
        <w:t>., ponieważ jej treść nie odpowiada treści specyfikacji istotnych warunków zamówienia</w:t>
      </w:r>
    </w:p>
    <w:p w14:paraId="1E13F516" w14:textId="77777777" w:rsidR="00F5485A" w:rsidRDefault="00F5485A" w:rsidP="00BB6589">
      <w:pPr>
        <w:spacing w:after="60" w:line="276" w:lineRule="auto"/>
        <w:ind w:left="426" w:right="-96"/>
        <w:jc w:val="both"/>
        <w:rPr>
          <w:rFonts w:ascii="Verdana" w:eastAsia="Calibri" w:hAnsi="Verdana"/>
          <w:sz w:val="18"/>
          <w:szCs w:val="18"/>
          <w:lang w:eastAsia="en-US"/>
        </w:rPr>
      </w:pPr>
    </w:p>
    <w:p w14:paraId="03E02A87" w14:textId="77777777" w:rsidR="00B30707" w:rsidRDefault="00B30707" w:rsidP="00BB6589">
      <w:pPr>
        <w:spacing w:after="60" w:line="276" w:lineRule="auto"/>
        <w:ind w:left="426" w:right="-96"/>
        <w:jc w:val="both"/>
        <w:rPr>
          <w:rFonts w:ascii="Verdana" w:eastAsia="Calibri" w:hAnsi="Verdana"/>
          <w:sz w:val="18"/>
          <w:szCs w:val="18"/>
          <w:lang w:eastAsia="en-US"/>
        </w:rPr>
      </w:pPr>
    </w:p>
    <w:p w14:paraId="4476F084" w14:textId="77777777" w:rsidR="00BB6589" w:rsidRDefault="00BB6589" w:rsidP="00BB6589">
      <w:pPr>
        <w:spacing w:after="60" w:line="276" w:lineRule="auto"/>
        <w:ind w:left="426" w:right="-96"/>
        <w:jc w:val="both"/>
        <w:rPr>
          <w:rFonts w:ascii="Verdana" w:eastAsia="Calibri" w:hAnsi="Verdana"/>
          <w:sz w:val="18"/>
          <w:szCs w:val="18"/>
          <w:lang w:eastAsia="en-US"/>
        </w:rPr>
      </w:pPr>
      <w:r w:rsidRPr="0080067B">
        <w:rPr>
          <w:rFonts w:ascii="Verdana" w:eastAsia="Calibri" w:hAnsi="Verdana"/>
          <w:sz w:val="18"/>
          <w:szCs w:val="18"/>
          <w:lang w:eastAsia="en-US"/>
        </w:rPr>
        <w:lastRenderedPageBreak/>
        <w:t xml:space="preserve">Uzasadnienie faktyczne: </w:t>
      </w:r>
    </w:p>
    <w:p w14:paraId="2E7557C2" w14:textId="4F36F867" w:rsidR="004C0CB9" w:rsidRDefault="00BB6589" w:rsidP="004C0CB9">
      <w:pPr>
        <w:pStyle w:val="Akapitzlist"/>
        <w:numPr>
          <w:ilvl w:val="0"/>
          <w:numId w:val="33"/>
        </w:numPr>
        <w:tabs>
          <w:tab w:val="num" w:pos="1080"/>
        </w:tabs>
        <w:spacing w:after="60" w:line="276" w:lineRule="auto"/>
        <w:ind w:left="993" w:right="-97" w:hanging="284"/>
        <w:jc w:val="both"/>
        <w:rPr>
          <w:rFonts w:ascii="Verdana" w:hAnsi="Verdana"/>
          <w:sz w:val="18"/>
          <w:szCs w:val="18"/>
          <w:lang w:eastAsia="en-US"/>
        </w:rPr>
      </w:pPr>
      <w:r>
        <w:rPr>
          <w:rFonts w:ascii="Verdana" w:hAnsi="Verdana"/>
          <w:sz w:val="18"/>
          <w:szCs w:val="18"/>
          <w:lang w:eastAsia="en-US"/>
        </w:rPr>
        <w:t>Wykonawca</w:t>
      </w:r>
      <w:r w:rsidRPr="00710F33">
        <w:rPr>
          <w:rFonts w:ascii="Verdana" w:hAnsi="Verdana"/>
          <w:b/>
          <w:sz w:val="18"/>
          <w:szCs w:val="18"/>
          <w:lang w:eastAsia="en-US"/>
        </w:rPr>
        <w:t xml:space="preserve"> </w:t>
      </w:r>
      <w:r w:rsidR="00B7369C">
        <w:rPr>
          <w:rFonts w:ascii="Verdana" w:hAnsi="Verdana"/>
          <w:color w:val="000000"/>
          <w:sz w:val="18"/>
          <w:szCs w:val="18"/>
        </w:rPr>
        <w:t xml:space="preserve">Boston </w:t>
      </w:r>
      <w:proofErr w:type="spellStart"/>
      <w:r w:rsidR="00B7369C">
        <w:rPr>
          <w:rFonts w:ascii="Verdana" w:hAnsi="Verdana"/>
          <w:color w:val="000000"/>
          <w:sz w:val="18"/>
          <w:szCs w:val="18"/>
        </w:rPr>
        <w:t>Scientific</w:t>
      </w:r>
      <w:proofErr w:type="spellEnd"/>
      <w:r w:rsidR="00B7369C">
        <w:rPr>
          <w:rFonts w:ascii="Verdana" w:hAnsi="Verdana"/>
          <w:color w:val="000000"/>
          <w:sz w:val="18"/>
          <w:szCs w:val="18"/>
        </w:rPr>
        <w:t xml:space="preserve"> Polska Sp. z o.o.</w:t>
      </w:r>
      <w:r w:rsidRPr="00710F33">
        <w:rPr>
          <w:rFonts w:ascii="Verdana" w:hAnsi="Verdana"/>
          <w:color w:val="000000"/>
          <w:sz w:val="18"/>
          <w:szCs w:val="18"/>
        </w:rPr>
        <w:t xml:space="preserve"> </w:t>
      </w:r>
      <w:r>
        <w:rPr>
          <w:rFonts w:ascii="Verdana" w:hAnsi="Verdana"/>
          <w:color w:val="000000"/>
          <w:sz w:val="18"/>
          <w:szCs w:val="18"/>
        </w:rPr>
        <w:t xml:space="preserve">w Formularzu asortymentowo-cenowym (zał. </w:t>
      </w:r>
      <w:r>
        <w:rPr>
          <w:rFonts w:ascii="Verdana" w:hAnsi="Verdana"/>
          <w:color w:val="000000"/>
          <w:sz w:val="18"/>
          <w:szCs w:val="18"/>
        </w:rPr>
        <w:br/>
        <w:t xml:space="preserve">nr </w:t>
      </w:r>
      <w:r w:rsidR="00B7369C">
        <w:rPr>
          <w:rFonts w:ascii="Verdana" w:hAnsi="Verdana"/>
          <w:color w:val="000000"/>
          <w:sz w:val="18"/>
          <w:szCs w:val="18"/>
        </w:rPr>
        <w:t>1B</w:t>
      </w:r>
      <w:r>
        <w:rPr>
          <w:rFonts w:ascii="Verdana" w:hAnsi="Verdana"/>
          <w:color w:val="000000"/>
          <w:sz w:val="18"/>
          <w:szCs w:val="18"/>
        </w:rPr>
        <w:t xml:space="preserve"> do SIWZ) </w:t>
      </w:r>
      <w:r w:rsidR="00B7369C">
        <w:rPr>
          <w:rFonts w:ascii="Verdana" w:hAnsi="Verdana"/>
          <w:sz w:val="18"/>
          <w:szCs w:val="18"/>
          <w:lang w:eastAsia="en-US"/>
        </w:rPr>
        <w:t xml:space="preserve">w poz. 7 – 8 zamiast 3 op. </w:t>
      </w:r>
      <w:r w:rsidR="004C0CB9">
        <w:rPr>
          <w:rFonts w:ascii="Verdana" w:hAnsi="Verdana"/>
          <w:sz w:val="18"/>
          <w:szCs w:val="18"/>
          <w:lang w:eastAsia="en-US"/>
        </w:rPr>
        <w:t xml:space="preserve">(jakie wymagał Zamawiający) </w:t>
      </w:r>
      <w:r w:rsidR="00E34E3A">
        <w:rPr>
          <w:rFonts w:ascii="Verdana" w:hAnsi="Verdana"/>
          <w:sz w:val="18"/>
          <w:szCs w:val="18"/>
          <w:lang w:eastAsia="en-US"/>
        </w:rPr>
        <w:t>z</w:t>
      </w:r>
      <w:r w:rsidR="00B7369C">
        <w:rPr>
          <w:rFonts w:ascii="Verdana" w:hAnsi="Verdana"/>
          <w:sz w:val="18"/>
          <w:szCs w:val="18"/>
          <w:lang w:eastAsia="en-US"/>
        </w:rPr>
        <w:t xml:space="preserve">aoferował </w:t>
      </w:r>
      <w:r w:rsidR="00E34E3A">
        <w:rPr>
          <w:rFonts w:ascii="Verdana" w:hAnsi="Verdana"/>
          <w:sz w:val="18"/>
          <w:szCs w:val="18"/>
          <w:lang w:eastAsia="en-US"/>
        </w:rPr>
        <w:t xml:space="preserve">1 op. </w:t>
      </w:r>
      <w:r w:rsidR="004C0CB9">
        <w:rPr>
          <w:rFonts w:ascii="Verdana" w:hAnsi="Verdana"/>
          <w:sz w:val="18"/>
          <w:szCs w:val="18"/>
          <w:lang w:eastAsia="en-US"/>
        </w:rPr>
        <w:br/>
      </w:r>
      <w:r w:rsidR="00E34E3A" w:rsidRPr="00E34E3A">
        <w:rPr>
          <w:rFonts w:ascii="Verdana" w:hAnsi="Verdana"/>
          <w:sz w:val="18"/>
          <w:szCs w:val="18"/>
          <w:lang w:eastAsia="en-US"/>
        </w:rPr>
        <w:t xml:space="preserve">W dniu 19.02.2019 r. </w:t>
      </w:r>
      <w:r w:rsidR="00E34E3A">
        <w:rPr>
          <w:rFonts w:ascii="Verdana" w:hAnsi="Verdana"/>
          <w:sz w:val="18"/>
          <w:szCs w:val="18"/>
          <w:lang w:eastAsia="en-US"/>
        </w:rPr>
        <w:t>Zamawiający wezwał Wykonawcę do złożenia wy</w:t>
      </w:r>
      <w:r w:rsidR="004C0CB9">
        <w:rPr>
          <w:rFonts w:ascii="Verdana" w:hAnsi="Verdana"/>
          <w:sz w:val="18"/>
          <w:szCs w:val="18"/>
          <w:lang w:eastAsia="en-US"/>
        </w:rPr>
        <w:t xml:space="preserve">jaśnień treści złożonej oferty </w:t>
      </w:r>
      <w:r w:rsidR="00E34E3A">
        <w:rPr>
          <w:rFonts w:ascii="Verdana" w:hAnsi="Verdana"/>
          <w:sz w:val="18"/>
          <w:szCs w:val="18"/>
          <w:lang w:eastAsia="en-US"/>
        </w:rPr>
        <w:t>w zakresie podanym wyżej. Wykonawca złożył wyjaśnienia</w:t>
      </w:r>
      <w:r w:rsidR="004C0CB9">
        <w:rPr>
          <w:rFonts w:ascii="Verdana" w:hAnsi="Verdana"/>
          <w:sz w:val="18"/>
          <w:szCs w:val="18"/>
          <w:lang w:eastAsia="en-US"/>
        </w:rPr>
        <w:t xml:space="preserve"> i w pkt. 2 pisma napisał:</w:t>
      </w:r>
    </w:p>
    <w:p w14:paraId="09193FA1" w14:textId="407030EE" w:rsidR="004C0CB9" w:rsidRDefault="004C0CB9" w:rsidP="004C0CB9">
      <w:pPr>
        <w:tabs>
          <w:tab w:val="num" w:pos="1080"/>
        </w:tabs>
        <w:spacing w:after="60" w:line="276" w:lineRule="auto"/>
        <w:ind w:right="-97" w:firstLine="993"/>
        <w:jc w:val="both"/>
        <w:rPr>
          <w:rFonts w:ascii="Verdana" w:hAnsi="Verdana"/>
          <w:sz w:val="18"/>
          <w:szCs w:val="18"/>
          <w:lang w:eastAsia="en-US"/>
        </w:rPr>
      </w:pPr>
      <w:r>
        <w:rPr>
          <w:rFonts w:ascii="Verdana" w:hAnsi="Verdana"/>
          <w:noProof/>
          <w:sz w:val="18"/>
          <w:szCs w:val="18"/>
        </w:rPr>
        <w:drawing>
          <wp:inline distT="0" distB="0" distL="0" distR="0" wp14:anchorId="3B74743A" wp14:editId="65A57261">
            <wp:extent cx="5476875" cy="1581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1985" cy="1602834"/>
                    </a:xfrm>
                    <a:prstGeom prst="rect">
                      <a:avLst/>
                    </a:prstGeom>
                    <a:noFill/>
                  </pic:spPr>
                </pic:pic>
              </a:graphicData>
            </a:graphic>
          </wp:inline>
        </w:drawing>
      </w:r>
    </w:p>
    <w:p w14:paraId="54E9ED72" w14:textId="44F36E24" w:rsidR="004C0CB9" w:rsidRPr="004C0CB9" w:rsidRDefault="004C0CB9" w:rsidP="00E90B7E">
      <w:pPr>
        <w:tabs>
          <w:tab w:val="num" w:pos="1080"/>
        </w:tabs>
        <w:spacing w:after="60" w:line="276" w:lineRule="auto"/>
        <w:ind w:left="993" w:right="-97"/>
        <w:jc w:val="both"/>
        <w:rPr>
          <w:rFonts w:ascii="Verdana" w:hAnsi="Verdana"/>
          <w:sz w:val="18"/>
          <w:szCs w:val="18"/>
          <w:lang w:eastAsia="en-US"/>
        </w:rPr>
      </w:pPr>
      <w:r>
        <w:rPr>
          <w:rFonts w:ascii="Verdana" w:hAnsi="Verdana"/>
          <w:sz w:val="18"/>
          <w:szCs w:val="18"/>
          <w:lang w:eastAsia="en-US"/>
        </w:rPr>
        <w:t xml:space="preserve">Zamawiający nie może </w:t>
      </w:r>
      <w:r w:rsidR="00F91FB4">
        <w:rPr>
          <w:rFonts w:ascii="Verdana" w:hAnsi="Verdana"/>
          <w:sz w:val="18"/>
          <w:szCs w:val="18"/>
          <w:lang w:eastAsia="en-US"/>
        </w:rPr>
        <w:t xml:space="preserve">potraktować zmian wprowadzonych przez Wykonawcę jako inną omyłkę </w:t>
      </w:r>
      <w:r w:rsidR="00F91FB4" w:rsidRPr="00F91FB4">
        <w:rPr>
          <w:rFonts w:ascii="Verdana" w:hAnsi="Verdana"/>
          <w:sz w:val="18"/>
          <w:szCs w:val="18"/>
          <w:lang w:eastAsia="en-US"/>
        </w:rPr>
        <w:t>polegając</w:t>
      </w:r>
      <w:r w:rsidR="00BC3049">
        <w:rPr>
          <w:rFonts w:ascii="Verdana" w:hAnsi="Verdana"/>
          <w:sz w:val="18"/>
          <w:szCs w:val="18"/>
          <w:lang w:eastAsia="en-US"/>
        </w:rPr>
        <w:t>ą</w:t>
      </w:r>
      <w:r w:rsidR="00F91FB4" w:rsidRPr="00F91FB4">
        <w:rPr>
          <w:rFonts w:ascii="Verdana" w:hAnsi="Verdana"/>
          <w:sz w:val="18"/>
          <w:szCs w:val="18"/>
          <w:lang w:eastAsia="en-US"/>
        </w:rPr>
        <w:t xml:space="preserve"> na niezgodności oferty ze specyfikacją istotnych warunków zamówienia </w:t>
      </w:r>
      <w:r w:rsidR="00F91FB4">
        <w:rPr>
          <w:rFonts w:ascii="Verdana" w:hAnsi="Verdana"/>
          <w:sz w:val="18"/>
          <w:szCs w:val="18"/>
          <w:lang w:eastAsia="en-US"/>
        </w:rPr>
        <w:t>(</w:t>
      </w:r>
      <w:r>
        <w:rPr>
          <w:rFonts w:ascii="Verdana" w:hAnsi="Verdana"/>
          <w:sz w:val="18"/>
          <w:szCs w:val="18"/>
          <w:lang w:eastAsia="en-US"/>
        </w:rPr>
        <w:t xml:space="preserve">art. 87 ust. 2 pkt. 3 </w:t>
      </w:r>
      <w:proofErr w:type="spellStart"/>
      <w:r>
        <w:rPr>
          <w:rFonts w:ascii="Verdana" w:hAnsi="Verdana"/>
          <w:sz w:val="18"/>
          <w:szCs w:val="18"/>
          <w:lang w:eastAsia="en-US"/>
        </w:rPr>
        <w:t>Pzp</w:t>
      </w:r>
      <w:proofErr w:type="spellEnd"/>
      <w:r>
        <w:rPr>
          <w:rFonts w:ascii="Verdana" w:hAnsi="Verdana"/>
          <w:sz w:val="18"/>
          <w:szCs w:val="18"/>
          <w:lang w:eastAsia="en-US"/>
        </w:rPr>
        <w:t>)</w:t>
      </w:r>
      <w:r w:rsidR="00F91FB4">
        <w:rPr>
          <w:rFonts w:ascii="Verdana" w:hAnsi="Verdana"/>
          <w:sz w:val="18"/>
          <w:szCs w:val="18"/>
          <w:lang w:eastAsia="en-US"/>
        </w:rPr>
        <w:t xml:space="preserve">, ponieważ Wykonawca w wyjaśnieniach jednoznacznie wskazał, że zaoferował 1, a nie jak wymagał Zamawiający, 3 opakowania. </w:t>
      </w:r>
    </w:p>
    <w:p w14:paraId="76388003" w14:textId="71AA98EE" w:rsidR="004C0CB9" w:rsidRPr="00E90B7E" w:rsidRDefault="00BB6589" w:rsidP="00E90B7E">
      <w:pPr>
        <w:pStyle w:val="Akapitzlist"/>
        <w:spacing w:after="60" w:line="276" w:lineRule="auto"/>
        <w:ind w:left="993" w:right="-97"/>
        <w:jc w:val="both"/>
        <w:rPr>
          <w:rFonts w:ascii="Verdana" w:hAnsi="Verdana"/>
          <w:sz w:val="18"/>
          <w:szCs w:val="18"/>
        </w:rPr>
      </w:pPr>
      <w:r>
        <w:rPr>
          <w:rFonts w:ascii="Verdana" w:hAnsi="Verdana"/>
          <w:sz w:val="18"/>
          <w:szCs w:val="18"/>
        </w:rPr>
        <w:t>W związku z powyższym oferta Wykonawcy zostaje odrzucona, ponieważ jej treść nie odpowiada treści SIWZ.</w:t>
      </w:r>
    </w:p>
    <w:p w14:paraId="7A9DF188" w14:textId="52622692" w:rsidR="007A7A4D" w:rsidRPr="006B665B" w:rsidRDefault="007A7A4D" w:rsidP="00BB6589">
      <w:pPr>
        <w:tabs>
          <w:tab w:val="num" w:pos="1080"/>
        </w:tabs>
        <w:ind w:right="-97"/>
        <w:jc w:val="both"/>
        <w:rPr>
          <w:rFonts w:ascii="Verdana" w:hAnsi="Verdana"/>
          <w:sz w:val="18"/>
          <w:szCs w:val="18"/>
          <w:lang w:eastAsia="en-US"/>
        </w:rPr>
      </w:pPr>
    </w:p>
    <w:p w14:paraId="1847E35F" w14:textId="55589117" w:rsidR="007A7A4D" w:rsidRPr="00C87940" w:rsidRDefault="00E34E3A" w:rsidP="00E4142E">
      <w:pPr>
        <w:numPr>
          <w:ilvl w:val="0"/>
          <w:numId w:val="18"/>
        </w:numPr>
        <w:tabs>
          <w:tab w:val="center" w:pos="4536"/>
          <w:tab w:val="right" w:pos="9180"/>
        </w:tabs>
        <w:ind w:left="426" w:right="-97" w:hanging="710"/>
        <w:jc w:val="both"/>
        <w:rPr>
          <w:rFonts w:ascii="Verdana" w:hAnsi="Verdana"/>
          <w:b/>
          <w:bCs/>
          <w:noProof/>
          <w:sz w:val="18"/>
          <w:szCs w:val="18"/>
          <w:u w:val="single"/>
        </w:rPr>
      </w:pPr>
      <w:r>
        <w:rPr>
          <w:rFonts w:ascii="Verdana" w:hAnsi="Verdana"/>
          <w:b/>
          <w:bCs/>
          <w:noProof/>
          <w:sz w:val="18"/>
          <w:szCs w:val="18"/>
          <w:u w:val="single"/>
        </w:rPr>
        <w:t>Unieważnienie postepowania w zakresie części B</w:t>
      </w:r>
    </w:p>
    <w:p w14:paraId="1F6E35A7" w14:textId="77777777" w:rsidR="00F633E8" w:rsidRDefault="00F633E8" w:rsidP="00475761">
      <w:pPr>
        <w:ind w:left="4253" w:right="470" w:firstLine="709"/>
        <w:jc w:val="both"/>
        <w:outlineLvl w:val="3"/>
        <w:rPr>
          <w:rFonts w:ascii="Verdana" w:hAnsi="Verdana"/>
          <w:sz w:val="18"/>
          <w:szCs w:val="18"/>
        </w:rPr>
      </w:pPr>
    </w:p>
    <w:p w14:paraId="2D070F9B" w14:textId="7B77F554" w:rsidR="00475761" w:rsidRPr="00537ECE" w:rsidRDefault="00475761" w:rsidP="00475761">
      <w:pPr>
        <w:spacing w:line="280" w:lineRule="exact"/>
        <w:ind w:left="426" w:right="-97"/>
        <w:jc w:val="both"/>
        <w:rPr>
          <w:rFonts w:ascii="Verdana" w:hAnsi="Verdana"/>
          <w:b/>
          <w:i/>
          <w:sz w:val="18"/>
          <w:szCs w:val="18"/>
          <w:u w:val="single"/>
        </w:rPr>
      </w:pPr>
      <w:r w:rsidRPr="00537ECE">
        <w:rPr>
          <w:rFonts w:ascii="Verdana" w:hAnsi="Verdana"/>
          <w:sz w:val="18"/>
          <w:szCs w:val="18"/>
        </w:rPr>
        <w:t>Zamawiający niniejszym unieważnia ww. postępowanie, na podstawie art. 93 ust. 1 pkt. 1 Prawa zamówień publicznych (</w:t>
      </w:r>
      <w:proofErr w:type="spellStart"/>
      <w:r w:rsidRPr="00537ECE">
        <w:rPr>
          <w:rFonts w:ascii="Verdana" w:hAnsi="Verdana"/>
          <w:sz w:val="18"/>
          <w:szCs w:val="18"/>
        </w:rPr>
        <w:t>Pzp</w:t>
      </w:r>
      <w:proofErr w:type="spellEnd"/>
      <w:r w:rsidRPr="00537ECE">
        <w:rPr>
          <w:rFonts w:ascii="Verdana" w:hAnsi="Verdana"/>
          <w:sz w:val="18"/>
          <w:szCs w:val="18"/>
        </w:rPr>
        <w:t xml:space="preserve">), ponieważ nie </w:t>
      </w:r>
      <w:r>
        <w:rPr>
          <w:rFonts w:ascii="Verdana" w:hAnsi="Verdana"/>
          <w:sz w:val="18"/>
          <w:szCs w:val="18"/>
        </w:rPr>
        <w:t>złożono żadnej oferty niepodlegającej odrzuceniu</w:t>
      </w:r>
      <w:r w:rsidRPr="00537ECE">
        <w:rPr>
          <w:rFonts w:ascii="Verdana" w:hAnsi="Verdana"/>
          <w:sz w:val="18"/>
          <w:szCs w:val="18"/>
        </w:rPr>
        <w:t xml:space="preserve">. </w:t>
      </w:r>
    </w:p>
    <w:p w14:paraId="570D9D3A" w14:textId="77777777" w:rsidR="00475761" w:rsidRDefault="00475761" w:rsidP="00475761">
      <w:pPr>
        <w:ind w:left="4253" w:right="470" w:firstLine="709"/>
        <w:jc w:val="both"/>
        <w:outlineLvl w:val="3"/>
        <w:rPr>
          <w:rFonts w:ascii="Verdana" w:hAnsi="Verdana"/>
          <w:sz w:val="18"/>
          <w:szCs w:val="18"/>
        </w:rPr>
      </w:pPr>
    </w:p>
    <w:p w14:paraId="2293A530" w14:textId="4DB89CE4" w:rsidR="00416596" w:rsidRPr="007A7A4D" w:rsidRDefault="00416596" w:rsidP="00416596">
      <w:pPr>
        <w:spacing w:after="60" w:line="360" w:lineRule="auto"/>
        <w:ind w:right="-238"/>
        <w:jc w:val="both"/>
        <w:rPr>
          <w:sz w:val="32"/>
          <w:szCs w:val="32"/>
        </w:rPr>
      </w:pPr>
      <w:r w:rsidRPr="007A7A4D">
        <w:rPr>
          <w:rFonts w:ascii="Verdana" w:hAnsi="Verdana"/>
          <w:bCs/>
          <w:sz w:val="32"/>
          <w:szCs w:val="32"/>
        </w:rPr>
        <w:t xml:space="preserve">Część </w:t>
      </w:r>
      <w:r w:rsidR="00722858">
        <w:rPr>
          <w:rFonts w:ascii="Verdana" w:hAnsi="Verdana"/>
          <w:bCs/>
          <w:sz w:val="32"/>
          <w:szCs w:val="32"/>
        </w:rPr>
        <w:t>D</w:t>
      </w:r>
      <w:r w:rsidRPr="007A7A4D">
        <w:rPr>
          <w:rFonts w:ascii="Verdana" w:hAnsi="Verdana"/>
          <w:bCs/>
          <w:sz w:val="32"/>
          <w:szCs w:val="32"/>
        </w:rPr>
        <w:t xml:space="preserve"> </w:t>
      </w:r>
    </w:p>
    <w:p w14:paraId="1534E2E1" w14:textId="77777777" w:rsidR="00416596" w:rsidRPr="00C87940" w:rsidRDefault="00416596" w:rsidP="008C3CC9">
      <w:pPr>
        <w:numPr>
          <w:ilvl w:val="0"/>
          <w:numId w:val="28"/>
        </w:numPr>
        <w:tabs>
          <w:tab w:val="clear" w:pos="2700"/>
          <w:tab w:val="num" w:pos="426"/>
          <w:tab w:val="right" w:pos="9356"/>
        </w:tabs>
        <w:ind w:right="-97" w:hanging="2984"/>
        <w:jc w:val="both"/>
        <w:rPr>
          <w:rFonts w:ascii="Verdana" w:hAnsi="Verdana"/>
          <w:b/>
          <w:bCs/>
          <w:noProof/>
          <w:sz w:val="18"/>
          <w:szCs w:val="18"/>
          <w:u w:val="single"/>
        </w:rPr>
      </w:pPr>
      <w:r>
        <w:rPr>
          <w:rFonts w:ascii="Verdana" w:hAnsi="Verdana"/>
          <w:b/>
          <w:bCs/>
          <w:noProof/>
          <w:sz w:val="18"/>
          <w:szCs w:val="18"/>
          <w:u w:val="single"/>
        </w:rPr>
        <w:t>Złożona oferta</w:t>
      </w:r>
      <w:r w:rsidRPr="00C87940">
        <w:rPr>
          <w:rFonts w:ascii="Verdana" w:hAnsi="Verdana"/>
          <w:b/>
          <w:bCs/>
          <w:noProof/>
          <w:sz w:val="18"/>
          <w:szCs w:val="18"/>
          <w:u w:val="single"/>
        </w:rPr>
        <w:t>.</w:t>
      </w:r>
    </w:p>
    <w:p w14:paraId="28F08D4F"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F69D2B0" w14:textId="77777777" w:rsidR="00416596" w:rsidRPr="000C1359" w:rsidRDefault="00416596" w:rsidP="00416596">
      <w:pPr>
        <w:tabs>
          <w:tab w:val="right" w:pos="9356"/>
        </w:tabs>
        <w:ind w:left="426" w:right="-97"/>
        <w:jc w:val="both"/>
        <w:rPr>
          <w:rFonts w:ascii="Verdana" w:hAnsi="Verdana"/>
          <w:noProof/>
          <w:sz w:val="18"/>
          <w:szCs w:val="18"/>
        </w:rPr>
      </w:pPr>
      <w:r>
        <w:rPr>
          <w:rFonts w:ascii="Verdana" w:hAnsi="Verdana"/>
          <w:noProof/>
          <w:sz w:val="18"/>
          <w:szCs w:val="18"/>
        </w:rPr>
        <w:t>Ofertę złożył następujący Wykonawca, wymieniony</w:t>
      </w:r>
      <w:r w:rsidRPr="00764F5F">
        <w:rPr>
          <w:rFonts w:ascii="Verdana" w:hAnsi="Verdana"/>
          <w:noProof/>
          <w:sz w:val="18"/>
          <w:szCs w:val="18"/>
        </w:rPr>
        <w:t xml:space="preserve"> w tabeli: </w:t>
      </w:r>
      <w:r>
        <w:rPr>
          <w:noProof/>
        </w:rPr>
        <w:fldChar w:fldCharType="begin"/>
      </w:r>
      <w:r>
        <w:rPr>
          <w:noProof/>
        </w:rPr>
        <w:instrText xml:space="preserve"> LINK Excel.Sheet.12 "C:\\PRZETARGI I ZAPYTANIA OFERTOWE\\PN, ZC, WR\\PN 2018\\27 Gadżety promocyjne\\Ocena.xlsx" "Ocena ofert!W7K1:W15K8" \a \f 4 \h  \* MERGEFORMAT </w:instrText>
      </w:r>
      <w:r>
        <w:rPr>
          <w:noProof/>
        </w:rPr>
        <w:fldChar w:fldCharType="end"/>
      </w:r>
      <w:r>
        <w:rPr>
          <w:noProof/>
        </w:rPr>
        <w:fldChar w:fldCharType="begin"/>
      </w:r>
      <w:r>
        <w:rPr>
          <w:noProof/>
        </w:rPr>
        <w:instrText xml:space="preserve"> LINK Excel.Sheet.12 "C:\\PRZETARGI I ZAPYTANIA OFERTOWE\\PN, ZC, WR\\PN, ZC, WR 2017\\87 Sprzątanie\\87 Ocena ofert.xlsx" "Ocena ofert!W14K1:W21K6" \a \f 4 \h  \* MERGEFORMAT </w:instrText>
      </w:r>
      <w:r>
        <w:rPr>
          <w:noProof/>
        </w:rPr>
        <w:fldChar w:fldCharType="separate"/>
      </w:r>
    </w:p>
    <w:p w14:paraId="7AFA892A" w14:textId="2DB7FC1A" w:rsidR="00722858" w:rsidRDefault="00416596" w:rsidP="00B30707">
      <w:pPr>
        <w:rPr>
          <w:sz w:val="20"/>
          <w:szCs w:val="20"/>
        </w:rPr>
      </w:pPr>
      <w:r>
        <w:rPr>
          <w:noProof/>
        </w:rPr>
        <w:fldChar w:fldCharType="end"/>
      </w:r>
      <w:r w:rsidR="00722858">
        <w:rPr>
          <w:noProof/>
        </w:rPr>
        <w:fldChar w:fldCharType="begin"/>
      </w:r>
      <w:r w:rsidR="00722858">
        <w:rPr>
          <w:noProof/>
        </w:rPr>
        <w:instrText xml:space="preserve"> LINK </w:instrText>
      </w:r>
      <w:r w:rsidR="009C70D1">
        <w:rPr>
          <w:noProof/>
        </w:rPr>
        <w:instrText xml:space="preserve">Excel.Sheet.12 "C:\\PRZETARGI I ZAPYTANIA OFERTOWE\\PN, ZC, WR\\2019 PN, WR\\9 Sprzęt laboratoryjny i diagnostyczny\\9 Ocena ofert.xlsx" "Ocena ofert!W36K1:W40K7" </w:instrText>
      </w:r>
      <w:r w:rsidR="00722858">
        <w:rPr>
          <w:noProof/>
        </w:rPr>
        <w:instrText xml:space="preserve">\a \f 4 \h  \* MERGEFORMAT </w:instrText>
      </w:r>
      <w:r w:rsidR="00722858">
        <w:rPr>
          <w:noProof/>
        </w:rPr>
        <w:fldChar w:fldCharType="separate"/>
      </w:r>
    </w:p>
    <w:tbl>
      <w:tblPr>
        <w:tblW w:w="5000" w:type="pct"/>
        <w:tblCellMar>
          <w:left w:w="70" w:type="dxa"/>
          <w:right w:w="70" w:type="dxa"/>
        </w:tblCellMar>
        <w:tblLook w:val="04A0" w:firstRow="1" w:lastRow="0" w:firstColumn="1" w:lastColumn="0" w:noHBand="0" w:noVBand="1"/>
      </w:tblPr>
      <w:tblGrid>
        <w:gridCol w:w="484"/>
        <w:gridCol w:w="3051"/>
        <w:gridCol w:w="2125"/>
        <w:gridCol w:w="2832"/>
        <w:gridCol w:w="1030"/>
      </w:tblGrid>
      <w:tr w:rsidR="00722858" w:rsidRPr="00722858" w14:paraId="71EB7E29" w14:textId="77777777" w:rsidTr="00722858">
        <w:trPr>
          <w:trHeight w:val="690"/>
        </w:trPr>
        <w:tc>
          <w:tcPr>
            <w:tcW w:w="25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61F543DA" w14:textId="77777777" w:rsidR="00722858" w:rsidRPr="00722858" w:rsidRDefault="00722858">
            <w:pPr>
              <w:jc w:val="center"/>
              <w:rPr>
                <w:rFonts w:ascii="Verdana" w:hAnsi="Verdana"/>
                <w:color w:val="000000"/>
                <w:sz w:val="18"/>
                <w:szCs w:val="18"/>
              </w:rPr>
            </w:pPr>
            <w:r w:rsidRPr="00722858">
              <w:rPr>
                <w:rFonts w:ascii="Verdana" w:hAnsi="Verdana"/>
                <w:color w:val="000000"/>
                <w:sz w:val="18"/>
                <w:szCs w:val="18"/>
              </w:rPr>
              <w:t>L.p.</w:t>
            </w:r>
          </w:p>
        </w:tc>
        <w:tc>
          <w:tcPr>
            <w:tcW w:w="1602" w:type="pct"/>
            <w:tcBorders>
              <w:top w:val="single" w:sz="8" w:space="0" w:color="757171"/>
              <w:left w:val="nil"/>
              <w:bottom w:val="single" w:sz="8" w:space="0" w:color="757171"/>
              <w:right w:val="single" w:sz="8" w:space="0" w:color="757171"/>
            </w:tcBorders>
            <w:shd w:val="clear" w:color="auto" w:fill="auto"/>
            <w:vAlign w:val="center"/>
            <w:hideMark/>
          </w:tcPr>
          <w:p w14:paraId="1938F60A" w14:textId="77777777" w:rsidR="00722858" w:rsidRPr="00722858" w:rsidRDefault="00722858" w:rsidP="00722858">
            <w:pPr>
              <w:jc w:val="center"/>
              <w:rPr>
                <w:rFonts w:ascii="Verdana" w:hAnsi="Verdana"/>
                <w:color w:val="000000"/>
                <w:sz w:val="18"/>
                <w:szCs w:val="18"/>
              </w:rPr>
            </w:pPr>
            <w:r w:rsidRPr="00722858">
              <w:rPr>
                <w:rFonts w:ascii="Verdana" w:hAnsi="Verdana"/>
                <w:color w:val="000000"/>
                <w:sz w:val="18"/>
                <w:szCs w:val="18"/>
              </w:rPr>
              <w:t>Wykonawca, adres</w:t>
            </w:r>
          </w:p>
        </w:tc>
        <w:tc>
          <w:tcPr>
            <w:tcW w:w="1116" w:type="pct"/>
            <w:tcBorders>
              <w:top w:val="single" w:sz="8" w:space="0" w:color="757171"/>
              <w:left w:val="nil"/>
              <w:bottom w:val="single" w:sz="8" w:space="0" w:color="757171"/>
              <w:right w:val="single" w:sz="8" w:space="0" w:color="757171"/>
            </w:tcBorders>
            <w:shd w:val="clear" w:color="auto" w:fill="auto"/>
            <w:vAlign w:val="center"/>
            <w:hideMark/>
          </w:tcPr>
          <w:p w14:paraId="39438A11" w14:textId="77777777" w:rsidR="00722858" w:rsidRPr="00722858" w:rsidRDefault="00722858" w:rsidP="00722858">
            <w:pPr>
              <w:jc w:val="center"/>
              <w:rPr>
                <w:rFonts w:ascii="Verdana" w:hAnsi="Verdana"/>
                <w:color w:val="000000"/>
                <w:sz w:val="18"/>
                <w:szCs w:val="18"/>
              </w:rPr>
            </w:pPr>
            <w:r w:rsidRPr="00722858">
              <w:rPr>
                <w:rFonts w:ascii="Verdana" w:hAnsi="Verdana"/>
                <w:color w:val="000000"/>
                <w:sz w:val="18"/>
                <w:szCs w:val="18"/>
              </w:rPr>
              <w:t xml:space="preserve">Cena przedmiotu zamówienia </w:t>
            </w:r>
          </w:p>
        </w:tc>
        <w:tc>
          <w:tcPr>
            <w:tcW w:w="1487" w:type="pct"/>
            <w:tcBorders>
              <w:top w:val="single" w:sz="8" w:space="0" w:color="757171"/>
              <w:left w:val="nil"/>
              <w:bottom w:val="single" w:sz="8" w:space="0" w:color="757171"/>
              <w:right w:val="single" w:sz="8" w:space="0" w:color="757171"/>
            </w:tcBorders>
            <w:shd w:val="clear" w:color="auto" w:fill="auto"/>
            <w:vAlign w:val="center"/>
            <w:hideMark/>
          </w:tcPr>
          <w:p w14:paraId="6F147CFF" w14:textId="77777777" w:rsidR="00722858" w:rsidRPr="00722858" w:rsidRDefault="00722858" w:rsidP="00722858">
            <w:pPr>
              <w:jc w:val="center"/>
              <w:rPr>
                <w:rFonts w:ascii="Verdana" w:hAnsi="Verdana"/>
                <w:color w:val="000000"/>
                <w:sz w:val="18"/>
                <w:szCs w:val="18"/>
              </w:rPr>
            </w:pPr>
            <w:r w:rsidRPr="00722858">
              <w:rPr>
                <w:rFonts w:ascii="Verdana" w:hAnsi="Verdana"/>
                <w:color w:val="000000"/>
                <w:sz w:val="18"/>
                <w:szCs w:val="18"/>
              </w:rPr>
              <w:t xml:space="preserve">Termin realizacji przedmiotu zamówienia </w:t>
            </w:r>
            <w:r w:rsidRPr="00722858">
              <w:rPr>
                <w:rFonts w:ascii="Verdana" w:hAnsi="Verdana"/>
                <w:color w:val="000000"/>
                <w:sz w:val="18"/>
                <w:szCs w:val="18"/>
              </w:rPr>
              <w:br/>
              <w:t>(maksymalnie 8 tygodni)</w:t>
            </w:r>
          </w:p>
        </w:tc>
        <w:tc>
          <w:tcPr>
            <w:tcW w:w="541" w:type="pct"/>
            <w:tcBorders>
              <w:top w:val="single" w:sz="8" w:space="0" w:color="757171"/>
              <w:left w:val="nil"/>
              <w:bottom w:val="single" w:sz="8" w:space="0" w:color="757171"/>
              <w:right w:val="single" w:sz="8" w:space="0" w:color="757171"/>
            </w:tcBorders>
            <w:shd w:val="clear" w:color="auto" w:fill="auto"/>
            <w:vAlign w:val="center"/>
            <w:hideMark/>
          </w:tcPr>
          <w:p w14:paraId="000C4624" w14:textId="77777777" w:rsidR="00722858" w:rsidRPr="00722858" w:rsidRDefault="00722858" w:rsidP="00722858">
            <w:pPr>
              <w:jc w:val="center"/>
              <w:rPr>
                <w:rFonts w:ascii="Verdana" w:hAnsi="Verdana"/>
                <w:color w:val="000000"/>
                <w:sz w:val="18"/>
                <w:szCs w:val="18"/>
              </w:rPr>
            </w:pPr>
            <w:r w:rsidRPr="00722858">
              <w:rPr>
                <w:rFonts w:ascii="Verdana" w:hAnsi="Verdana"/>
                <w:color w:val="000000"/>
                <w:sz w:val="18"/>
                <w:szCs w:val="18"/>
              </w:rPr>
              <w:t>Łączna punktacja</w:t>
            </w:r>
          </w:p>
        </w:tc>
      </w:tr>
      <w:tr w:rsidR="00722858" w:rsidRPr="00722858" w14:paraId="26BF96EA" w14:textId="77777777" w:rsidTr="00722858">
        <w:trPr>
          <w:trHeight w:val="499"/>
        </w:trPr>
        <w:tc>
          <w:tcPr>
            <w:tcW w:w="254" w:type="pct"/>
            <w:tcBorders>
              <w:top w:val="nil"/>
              <w:left w:val="single" w:sz="8" w:space="0" w:color="757171"/>
              <w:bottom w:val="single" w:sz="8" w:space="0" w:color="757171"/>
              <w:right w:val="single" w:sz="8" w:space="0" w:color="757171"/>
            </w:tcBorders>
            <w:shd w:val="clear" w:color="auto" w:fill="auto"/>
            <w:noWrap/>
            <w:vAlign w:val="center"/>
            <w:hideMark/>
          </w:tcPr>
          <w:p w14:paraId="7253D5BE" w14:textId="77777777" w:rsidR="00722858" w:rsidRPr="00722858" w:rsidRDefault="00722858" w:rsidP="00722858">
            <w:pPr>
              <w:rPr>
                <w:rFonts w:ascii="Verdana" w:hAnsi="Verdana"/>
                <w:color w:val="000000"/>
                <w:sz w:val="18"/>
                <w:szCs w:val="18"/>
              </w:rPr>
            </w:pPr>
            <w:r w:rsidRPr="00722858">
              <w:rPr>
                <w:rFonts w:ascii="Verdana" w:hAnsi="Verdana"/>
                <w:color w:val="000000"/>
                <w:sz w:val="18"/>
                <w:szCs w:val="18"/>
              </w:rPr>
              <w:t> </w:t>
            </w:r>
          </w:p>
        </w:tc>
        <w:tc>
          <w:tcPr>
            <w:tcW w:w="1602" w:type="pct"/>
            <w:tcBorders>
              <w:top w:val="nil"/>
              <w:left w:val="nil"/>
              <w:bottom w:val="single" w:sz="8" w:space="0" w:color="757171"/>
              <w:right w:val="single" w:sz="8" w:space="0" w:color="757171"/>
            </w:tcBorders>
            <w:shd w:val="clear" w:color="auto" w:fill="auto"/>
            <w:vAlign w:val="center"/>
            <w:hideMark/>
          </w:tcPr>
          <w:p w14:paraId="153BC267" w14:textId="77777777" w:rsidR="00722858" w:rsidRPr="00722858" w:rsidRDefault="00722858" w:rsidP="00722858">
            <w:pPr>
              <w:rPr>
                <w:rFonts w:ascii="Verdana" w:hAnsi="Verdana"/>
                <w:color w:val="000000"/>
                <w:sz w:val="18"/>
                <w:szCs w:val="18"/>
              </w:rPr>
            </w:pPr>
            <w:r w:rsidRPr="00722858">
              <w:rPr>
                <w:rFonts w:ascii="Verdana" w:hAnsi="Verdana"/>
                <w:color w:val="000000"/>
                <w:sz w:val="18"/>
                <w:szCs w:val="18"/>
              </w:rPr>
              <w:t> </w:t>
            </w:r>
          </w:p>
        </w:tc>
        <w:tc>
          <w:tcPr>
            <w:tcW w:w="1116" w:type="pct"/>
            <w:tcBorders>
              <w:top w:val="nil"/>
              <w:left w:val="nil"/>
              <w:bottom w:val="single" w:sz="8" w:space="0" w:color="757171"/>
              <w:right w:val="single" w:sz="8" w:space="0" w:color="757171"/>
            </w:tcBorders>
            <w:shd w:val="clear" w:color="auto" w:fill="auto"/>
            <w:vAlign w:val="center"/>
            <w:hideMark/>
          </w:tcPr>
          <w:p w14:paraId="309D9DF2" w14:textId="77777777" w:rsidR="00722858" w:rsidRPr="00722858" w:rsidRDefault="00722858" w:rsidP="00722858">
            <w:pPr>
              <w:jc w:val="center"/>
              <w:rPr>
                <w:rFonts w:ascii="Verdana" w:hAnsi="Verdana"/>
                <w:color w:val="0070C0"/>
                <w:sz w:val="18"/>
                <w:szCs w:val="18"/>
              </w:rPr>
            </w:pPr>
            <w:r w:rsidRPr="00722858">
              <w:rPr>
                <w:rFonts w:ascii="Verdana" w:hAnsi="Verdana"/>
                <w:color w:val="0070C0"/>
                <w:sz w:val="18"/>
                <w:szCs w:val="18"/>
              </w:rPr>
              <w:t>punkty</w:t>
            </w:r>
          </w:p>
        </w:tc>
        <w:tc>
          <w:tcPr>
            <w:tcW w:w="1487" w:type="pct"/>
            <w:tcBorders>
              <w:top w:val="single" w:sz="8" w:space="0" w:color="757171"/>
              <w:left w:val="nil"/>
              <w:bottom w:val="single" w:sz="8" w:space="0" w:color="757171"/>
              <w:right w:val="single" w:sz="8" w:space="0" w:color="757171"/>
            </w:tcBorders>
            <w:shd w:val="clear" w:color="auto" w:fill="auto"/>
            <w:vAlign w:val="center"/>
            <w:hideMark/>
          </w:tcPr>
          <w:p w14:paraId="29C10D0E" w14:textId="77777777" w:rsidR="00722858" w:rsidRPr="00722858" w:rsidRDefault="00722858" w:rsidP="00722858">
            <w:pPr>
              <w:jc w:val="center"/>
              <w:rPr>
                <w:rFonts w:ascii="Verdana" w:hAnsi="Verdana"/>
                <w:color w:val="0070C0"/>
                <w:sz w:val="18"/>
                <w:szCs w:val="18"/>
              </w:rPr>
            </w:pPr>
            <w:r w:rsidRPr="00722858">
              <w:rPr>
                <w:rFonts w:ascii="Verdana" w:hAnsi="Verdana"/>
                <w:color w:val="0070C0"/>
                <w:sz w:val="18"/>
                <w:szCs w:val="18"/>
              </w:rPr>
              <w:t>punkty</w:t>
            </w:r>
          </w:p>
        </w:tc>
        <w:tc>
          <w:tcPr>
            <w:tcW w:w="541" w:type="pct"/>
            <w:tcBorders>
              <w:top w:val="nil"/>
              <w:left w:val="nil"/>
              <w:bottom w:val="single" w:sz="8" w:space="0" w:color="757171"/>
              <w:right w:val="single" w:sz="8" w:space="0" w:color="757171"/>
            </w:tcBorders>
            <w:shd w:val="clear" w:color="auto" w:fill="auto"/>
            <w:vAlign w:val="center"/>
            <w:hideMark/>
          </w:tcPr>
          <w:p w14:paraId="6E1E9824" w14:textId="77777777" w:rsidR="00722858" w:rsidRPr="00722858" w:rsidRDefault="00722858" w:rsidP="00722858">
            <w:pPr>
              <w:jc w:val="center"/>
              <w:rPr>
                <w:rFonts w:ascii="Verdana" w:hAnsi="Verdana"/>
                <w:color w:val="0070C0"/>
                <w:sz w:val="18"/>
                <w:szCs w:val="18"/>
              </w:rPr>
            </w:pPr>
            <w:r w:rsidRPr="00722858">
              <w:rPr>
                <w:rFonts w:ascii="Verdana" w:hAnsi="Verdana"/>
                <w:color w:val="0070C0"/>
                <w:sz w:val="18"/>
                <w:szCs w:val="18"/>
              </w:rPr>
              <w:t>punkty</w:t>
            </w:r>
          </w:p>
        </w:tc>
      </w:tr>
      <w:tr w:rsidR="00722858" w:rsidRPr="00722858" w14:paraId="6DA49CF5" w14:textId="77777777" w:rsidTr="00722858">
        <w:trPr>
          <w:trHeight w:val="499"/>
        </w:trPr>
        <w:tc>
          <w:tcPr>
            <w:tcW w:w="2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F0D4FF9" w14:textId="77777777" w:rsidR="00722858" w:rsidRPr="00722858" w:rsidRDefault="00722858" w:rsidP="00722858">
            <w:pPr>
              <w:jc w:val="center"/>
              <w:rPr>
                <w:rFonts w:ascii="Verdana" w:hAnsi="Verdana"/>
                <w:color w:val="000000"/>
                <w:sz w:val="18"/>
                <w:szCs w:val="18"/>
              </w:rPr>
            </w:pPr>
            <w:r w:rsidRPr="00722858">
              <w:rPr>
                <w:rFonts w:ascii="Verdana" w:hAnsi="Verdana"/>
                <w:color w:val="000000"/>
                <w:sz w:val="18"/>
                <w:szCs w:val="18"/>
              </w:rPr>
              <w:t>1.</w:t>
            </w:r>
          </w:p>
        </w:tc>
        <w:tc>
          <w:tcPr>
            <w:tcW w:w="1602"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5CC1C970" w14:textId="49CC1DB6" w:rsidR="00722858" w:rsidRPr="00722858" w:rsidRDefault="00722858" w:rsidP="00722858">
            <w:pPr>
              <w:rPr>
                <w:rFonts w:ascii="Verdana" w:hAnsi="Verdana"/>
                <w:color w:val="000000"/>
                <w:sz w:val="18"/>
                <w:szCs w:val="18"/>
              </w:rPr>
            </w:pPr>
            <w:r w:rsidRPr="00722858">
              <w:rPr>
                <w:rFonts w:ascii="Verdana" w:hAnsi="Verdana"/>
                <w:color w:val="000000"/>
                <w:sz w:val="18"/>
                <w:szCs w:val="18"/>
              </w:rPr>
              <w:t xml:space="preserve">Reynolds </w:t>
            </w:r>
            <w:proofErr w:type="spellStart"/>
            <w:r w:rsidRPr="00722858">
              <w:rPr>
                <w:rFonts w:ascii="Verdana" w:hAnsi="Verdana"/>
                <w:color w:val="000000"/>
                <w:sz w:val="18"/>
                <w:szCs w:val="18"/>
              </w:rPr>
              <w:t>Medical</w:t>
            </w:r>
            <w:proofErr w:type="spellEnd"/>
            <w:r w:rsidRPr="00722858">
              <w:rPr>
                <w:rFonts w:ascii="Verdana" w:hAnsi="Verdana"/>
                <w:color w:val="000000"/>
                <w:sz w:val="18"/>
                <w:szCs w:val="18"/>
              </w:rPr>
              <w:t xml:space="preserve"> Diagnostyka Kardiologiczna Sp. z o.o.</w:t>
            </w:r>
            <w:r w:rsidRPr="00722858">
              <w:rPr>
                <w:rFonts w:ascii="Verdana" w:hAnsi="Verdana"/>
                <w:color w:val="000000"/>
                <w:sz w:val="18"/>
                <w:szCs w:val="18"/>
              </w:rPr>
              <w:br/>
              <w:t>ul. Renesansowa 5A</w:t>
            </w:r>
            <w:r w:rsidRPr="00722858">
              <w:rPr>
                <w:rFonts w:ascii="Verdana" w:hAnsi="Verdana"/>
                <w:color w:val="000000"/>
                <w:sz w:val="18"/>
                <w:szCs w:val="18"/>
              </w:rPr>
              <w:br/>
              <w:t>01-905 Warszawa</w:t>
            </w:r>
          </w:p>
        </w:tc>
        <w:tc>
          <w:tcPr>
            <w:tcW w:w="1116" w:type="pct"/>
            <w:tcBorders>
              <w:top w:val="nil"/>
              <w:left w:val="nil"/>
              <w:bottom w:val="nil"/>
              <w:right w:val="single" w:sz="8" w:space="0" w:color="757171"/>
            </w:tcBorders>
            <w:shd w:val="clear" w:color="auto" w:fill="auto"/>
            <w:noWrap/>
            <w:vAlign w:val="center"/>
            <w:hideMark/>
          </w:tcPr>
          <w:p w14:paraId="1159C08E" w14:textId="14D4B942" w:rsidR="00722858" w:rsidRPr="00722858" w:rsidRDefault="00722858" w:rsidP="00722858">
            <w:pPr>
              <w:jc w:val="right"/>
              <w:rPr>
                <w:rFonts w:ascii="Verdana" w:hAnsi="Verdana"/>
                <w:color w:val="000000"/>
                <w:sz w:val="18"/>
                <w:szCs w:val="18"/>
              </w:rPr>
            </w:pPr>
            <w:r w:rsidRPr="00722858">
              <w:rPr>
                <w:rFonts w:ascii="Verdana" w:hAnsi="Verdana"/>
                <w:color w:val="000000"/>
                <w:sz w:val="18"/>
                <w:szCs w:val="18"/>
              </w:rPr>
              <w:t>46 123,19 zł</w:t>
            </w:r>
            <w:r>
              <w:rPr>
                <w:rFonts w:ascii="Verdana" w:hAnsi="Verdana"/>
                <w:color w:val="000000"/>
                <w:sz w:val="18"/>
                <w:szCs w:val="18"/>
              </w:rPr>
              <w:t>*</w:t>
            </w:r>
          </w:p>
        </w:tc>
        <w:tc>
          <w:tcPr>
            <w:tcW w:w="1487" w:type="pct"/>
            <w:tcBorders>
              <w:top w:val="single" w:sz="8" w:space="0" w:color="757171"/>
              <w:left w:val="nil"/>
              <w:bottom w:val="nil"/>
              <w:right w:val="single" w:sz="8" w:space="0" w:color="757171"/>
            </w:tcBorders>
            <w:shd w:val="clear" w:color="auto" w:fill="auto"/>
            <w:noWrap/>
            <w:vAlign w:val="center"/>
            <w:hideMark/>
          </w:tcPr>
          <w:p w14:paraId="3B3CCC85" w14:textId="05810D9D" w:rsidR="00722858" w:rsidRPr="00722858" w:rsidRDefault="00722858" w:rsidP="00722858">
            <w:pPr>
              <w:jc w:val="center"/>
              <w:rPr>
                <w:rFonts w:ascii="Verdana" w:hAnsi="Verdana"/>
                <w:color w:val="000000"/>
                <w:sz w:val="18"/>
                <w:szCs w:val="18"/>
              </w:rPr>
            </w:pPr>
            <w:r w:rsidRPr="00722858">
              <w:rPr>
                <w:rFonts w:ascii="Verdana" w:hAnsi="Verdana"/>
                <w:color w:val="000000"/>
                <w:sz w:val="18"/>
                <w:szCs w:val="18"/>
              </w:rPr>
              <w:t>8</w:t>
            </w:r>
            <w:r>
              <w:rPr>
                <w:rFonts w:ascii="Verdana" w:hAnsi="Verdana"/>
                <w:color w:val="000000"/>
                <w:sz w:val="18"/>
                <w:szCs w:val="18"/>
              </w:rPr>
              <w:t xml:space="preserve"> tygodni</w:t>
            </w:r>
          </w:p>
        </w:tc>
        <w:tc>
          <w:tcPr>
            <w:tcW w:w="541" w:type="pct"/>
            <w:tcBorders>
              <w:top w:val="nil"/>
              <w:left w:val="nil"/>
              <w:bottom w:val="nil"/>
              <w:right w:val="single" w:sz="8" w:space="0" w:color="757171"/>
            </w:tcBorders>
            <w:shd w:val="clear" w:color="auto" w:fill="auto"/>
            <w:noWrap/>
            <w:vAlign w:val="bottom"/>
            <w:hideMark/>
          </w:tcPr>
          <w:p w14:paraId="267EE85A" w14:textId="77777777" w:rsidR="00722858" w:rsidRPr="00722858" w:rsidRDefault="00722858" w:rsidP="00722858">
            <w:pPr>
              <w:rPr>
                <w:rFonts w:ascii="Verdana" w:hAnsi="Verdana"/>
                <w:color w:val="000000"/>
                <w:sz w:val="18"/>
                <w:szCs w:val="18"/>
              </w:rPr>
            </w:pPr>
            <w:r w:rsidRPr="00722858">
              <w:rPr>
                <w:rFonts w:ascii="Verdana" w:hAnsi="Verdana"/>
                <w:color w:val="000000"/>
                <w:sz w:val="18"/>
                <w:szCs w:val="18"/>
              </w:rPr>
              <w:t> </w:t>
            </w:r>
          </w:p>
        </w:tc>
      </w:tr>
      <w:tr w:rsidR="00722858" w:rsidRPr="00722858" w14:paraId="18CFE7C1" w14:textId="77777777" w:rsidTr="00722858">
        <w:trPr>
          <w:trHeight w:val="499"/>
        </w:trPr>
        <w:tc>
          <w:tcPr>
            <w:tcW w:w="254" w:type="pct"/>
            <w:vMerge/>
            <w:tcBorders>
              <w:top w:val="nil"/>
              <w:left w:val="single" w:sz="8" w:space="0" w:color="757171"/>
              <w:bottom w:val="single" w:sz="8" w:space="0" w:color="757171"/>
              <w:right w:val="single" w:sz="8" w:space="0" w:color="757171"/>
            </w:tcBorders>
            <w:vAlign w:val="center"/>
            <w:hideMark/>
          </w:tcPr>
          <w:p w14:paraId="5F266228" w14:textId="77777777" w:rsidR="00722858" w:rsidRPr="00722858" w:rsidRDefault="00722858" w:rsidP="00722858">
            <w:pPr>
              <w:rPr>
                <w:rFonts w:ascii="Verdana" w:hAnsi="Verdana"/>
                <w:color w:val="000000"/>
                <w:sz w:val="18"/>
                <w:szCs w:val="18"/>
              </w:rPr>
            </w:pPr>
          </w:p>
        </w:tc>
        <w:tc>
          <w:tcPr>
            <w:tcW w:w="1602" w:type="pct"/>
            <w:vMerge/>
            <w:tcBorders>
              <w:top w:val="nil"/>
              <w:left w:val="single" w:sz="8" w:space="0" w:color="757171"/>
              <w:bottom w:val="single" w:sz="8" w:space="0" w:color="757171"/>
              <w:right w:val="single" w:sz="8" w:space="0" w:color="757171"/>
            </w:tcBorders>
            <w:vAlign w:val="center"/>
            <w:hideMark/>
          </w:tcPr>
          <w:p w14:paraId="5E907BCF" w14:textId="77777777" w:rsidR="00722858" w:rsidRPr="00722858" w:rsidRDefault="00722858" w:rsidP="00722858">
            <w:pPr>
              <w:rPr>
                <w:rFonts w:ascii="Verdana" w:hAnsi="Verdana"/>
                <w:color w:val="000000"/>
                <w:sz w:val="18"/>
                <w:szCs w:val="18"/>
              </w:rPr>
            </w:pPr>
          </w:p>
        </w:tc>
        <w:tc>
          <w:tcPr>
            <w:tcW w:w="1116" w:type="pct"/>
            <w:tcBorders>
              <w:top w:val="nil"/>
              <w:left w:val="nil"/>
              <w:bottom w:val="single" w:sz="8" w:space="0" w:color="757171"/>
              <w:right w:val="single" w:sz="8" w:space="0" w:color="757171"/>
            </w:tcBorders>
            <w:shd w:val="clear" w:color="auto" w:fill="auto"/>
            <w:noWrap/>
            <w:vAlign w:val="center"/>
            <w:hideMark/>
          </w:tcPr>
          <w:p w14:paraId="67EAA7E3" w14:textId="77777777" w:rsidR="00722858" w:rsidRPr="00722858" w:rsidRDefault="00722858" w:rsidP="00722858">
            <w:pPr>
              <w:jc w:val="center"/>
              <w:rPr>
                <w:rFonts w:ascii="Verdana" w:hAnsi="Verdana"/>
                <w:b/>
                <w:bCs/>
                <w:color w:val="0070C0"/>
                <w:sz w:val="18"/>
                <w:szCs w:val="18"/>
              </w:rPr>
            </w:pPr>
            <w:r w:rsidRPr="00722858">
              <w:rPr>
                <w:rFonts w:ascii="Verdana" w:hAnsi="Verdana"/>
                <w:b/>
                <w:bCs/>
                <w:color w:val="0070C0"/>
                <w:sz w:val="18"/>
                <w:szCs w:val="18"/>
              </w:rPr>
              <w:t>60,00</w:t>
            </w:r>
          </w:p>
        </w:tc>
        <w:tc>
          <w:tcPr>
            <w:tcW w:w="1487" w:type="pct"/>
            <w:tcBorders>
              <w:top w:val="nil"/>
              <w:left w:val="nil"/>
              <w:bottom w:val="single" w:sz="8" w:space="0" w:color="757171"/>
              <w:right w:val="single" w:sz="8" w:space="0" w:color="757171"/>
            </w:tcBorders>
            <w:shd w:val="clear" w:color="auto" w:fill="auto"/>
            <w:noWrap/>
            <w:vAlign w:val="center"/>
            <w:hideMark/>
          </w:tcPr>
          <w:p w14:paraId="30379AB0" w14:textId="77777777" w:rsidR="00722858" w:rsidRPr="00722858" w:rsidRDefault="00722858" w:rsidP="00722858">
            <w:pPr>
              <w:jc w:val="center"/>
              <w:rPr>
                <w:rFonts w:ascii="Verdana" w:hAnsi="Verdana"/>
                <w:b/>
                <w:bCs/>
                <w:color w:val="0070C0"/>
                <w:sz w:val="18"/>
                <w:szCs w:val="18"/>
              </w:rPr>
            </w:pPr>
            <w:r w:rsidRPr="00722858">
              <w:rPr>
                <w:rFonts w:ascii="Verdana" w:hAnsi="Verdana"/>
                <w:b/>
                <w:bCs/>
                <w:color w:val="0070C0"/>
                <w:sz w:val="18"/>
                <w:szCs w:val="18"/>
              </w:rPr>
              <w:t>40,00</w:t>
            </w:r>
          </w:p>
        </w:tc>
        <w:tc>
          <w:tcPr>
            <w:tcW w:w="541" w:type="pct"/>
            <w:tcBorders>
              <w:top w:val="nil"/>
              <w:left w:val="nil"/>
              <w:bottom w:val="single" w:sz="8" w:space="0" w:color="757171"/>
              <w:right w:val="single" w:sz="8" w:space="0" w:color="757171"/>
            </w:tcBorders>
            <w:shd w:val="clear" w:color="auto" w:fill="auto"/>
            <w:noWrap/>
            <w:vAlign w:val="center"/>
            <w:hideMark/>
          </w:tcPr>
          <w:p w14:paraId="60362901" w14:textId="77777777" w:rsidR="00722858" w:rsidRPr="00722858" w:rsidRDefault="00722858" w:rsidP="00722858">
            <w:pPr>
              <w:jc w:val="center"/>
              <w:rPr>
                <w:rFonts w:ascii="Verdana" w:hAnsi="Verdana"/>
                <w:b/>
                <w:bCs/>
                <w:color w:val="0070C0"/>
                <w:sz w:val="18"/>
                <w:szCs w:val="18"/>
              </w:rPr>
            </w:pPr>
            <w:r w:rsidRPr="00722858">
              <w:rPr>
                <w:rFonts w:ascii="Verdana" w:hAnsi="Verdana"/>
                <w:b/>
                <w:bCs/>
                <w:color w:val="0070C0"/>
                <w:sz w:val="18"/>
                <w:szCs w:val="18"/>
              </w:rPr>
              <w:t>100,00</w:t>
            </w:r>
          </w:p>
        </w:tc>
      </w:tr>
    </w:tbl>
    <w:p w14:paraId="22398CA1" w14:textId="29FC8049" w:rsidR="00722858" w:rsidRDefault="00722858" w:rsidP="00722858">
      <w:pPr>
        <w:pStyle w:val="Akapitzlist"/>
        <w:ind w:left="786"/>
        <w:rPr>
          <w:rFonts w:ascii="Verdana" w:hAnsi="Verdana"/>
          <w:noProof/>
          <w:sz w:val="18"/>
          <w:szCs w:val="18"/>
        </w:rPr>
      </w:pPr>
      <w:r>
        <w:rPr>
          <w:noProof/>
        </w:rPr>
        <w:fldChar w:fldCharType="end"/>
      </w:r>
      <w:r>
        <w:rPr>
          <w:rFonts w:ascii="Verdana" w:hAnsi="Verdana"/>
          <w:noProof/>
          <w:sz w:val="18"/>
          <w:szCs w:val="18"/>
        </w:rPr>
        <w:t>*po poprawieniu oczywistej omyłki rachunkowej (było: 46 123,20 zł)</w:t>
      </w:r>
    </w:p>
    <w:p w14:paraId="56152516" w14:textId="072093F8" w:rsidR="00416596" w:rsidRDefault="00416596" w:rsidP="00416596">
      <w:pPr>
        <w:pStyle w:val="Akapitzlist"/>
        <w:tabs>
          <w:tab w:val="right" w:pos="9356"/>
        </w:tabs>
        <w:ind w:left="786" w:right="-97"/>
        <w:jc w:val="both"/>
        <w:rPr>
          <w:rFonts w:ascii="Verdana" w:hAnsi="Verdana"/>
          <w:noProof/>
          <w:sz w:val="18"/>
          <w:szCs w:val="18"/>
        </w:rPr>
      </w:pPr>
    </w:p>
    <w:p w14:paraId="043C938A" w14:textId="77777777" w:rsidR="00416596" w:rsidRPr="00D34CBD" w:rsidRDefault="00416596" w:rsidP="008C3CC9">
      <w:pPr>
        <w:pStyle w:val="Akapitzlist"/>
        <w:numPr>
          <w:ilvl w:val="0"/>
          <w:numId w:val="29"/>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22F4C0BE" w14:textId="77777777"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29307ED" w14:textId="77777777" w:rsidR="00416596" w:rsidRDefault="00416596" w:rsidP="00416596">
      <w:pPr>
        <w:tabs>
          <w:tab w:val="num" w:pos="1080"/>
        </w:tabs>
        <w:ind w:left="426" w:right="-97"/>
        <w:jc w:val="both"/>
        <w:rPr>
          <w:rFonts w:ascii="Verdana" w:hAnsi="Verdana"/>
          <w:sz w:val="18"/>
          <w:szCs w:val="18"/>
          <w:lang w:eastAsia="en-US"/>
        </w:rPr>
      </w:pPr>
    </w:p>
    <w:p w14:paraId="7DA3CCD6" w14:textId="77777777" w:rsidR="00416596" w:rsidRPr="00587B82" w:rsidRDefault="00416596" w:rsidP="008C3CC9">
      <w:pPr>
        <w:pStyle w:val="Akapitzlist"/>
        <w:numPr>
          <w:ilvl w:val="0"/>
          <w:numId w:val="30"/>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7B7AE703" w14:textId="3B84B2E8" w:rsidR="004C649C" w:rsidRPr="006B665B" w:rsidRDefault="00416596" w:rsidP="004C649C">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4C649C" w:rsidRPr="006B665B">
        <w:rPr>
          <w:rFonts w:ascii="Verdana" w:hAnsi="Verdana"/>
          <w:bCs/>
          <w:sz w:val="18"/>
          <w:szCs w:val="18"/>
          <w:lang w:eastAsia="en-US"/>
        </w:rPr>
        <w:t>Treść złożonej oferty odpowiada treści S</w:t>
      </w:r>
      <w:r w:rsidR="00241ABA" w:rsidRPr="006B665B">
        <w:rPr>
          <w:rFonts w:ascii="Verdana" w:hAnsi="Verdana"/>
          <w:bCs/>
          <w:sz w:val="18"/>
          <w:szCs w:val="18"/>
          <w:lang w:eastAsia="en-US"/>
        </w:rPr>
        <w:t>IWZ</w:t>
      </w:r>
      <w:r w:rsidR="004C649C" w:rsidRPr="006B665B">
        <w:rPr>
          <w:rFonts w:ascii="Verdana" w:hAnsi="Verdana"/>
          <w:bCs/>
          <w:sz w:val="18"/>
          <w:szCs w:val="18"/>
          <w:lang w:eastAsia="en-US"/>
        </w:rPr>
        <w:t>; oferta nie podlega odrzuceniu.</w:t>
      </w:r>
    </w:p>
    <w:p w14:paraId="706A8463" w14:textId="77777777" w:rsidR="00416596" w:rsidRDefault="00416596" w:rsidP="00416596">
      <w:pPr>
        <w:tabs>
          <w:tab w:val="num" w:pos="1080"/>
        </w:tabs>
        <w:ind w:left="426" w:right="-97"/>
        <w:jc w:val="both"/>
        <w:rPr>
          <w:rFonts w:ascii="Verdana" w:hAnsi="Verdana"/>
          <w:sz w:val="18"/>
          <w:szCs w:val="18"/>
          <w:lang w:eastAsia="en-US"/>
        </w:rPr>
      </w:pPr>
    </w:p>
    <w:p w14:paraId="4165AC1F" w14:textId="77777777" w:rsidR="00416596" w:rsidRPr="00C87940" w:rsidRDefault="00416596" w:rsidP="008C3CC9">
      <w:pPr>
        <w:numPr>
          <w:ilvl w:val="0"/>
          <w:numId w:val="30"/>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488F94D" w14:textId="77777777" w:rsidR="00416596" w:rsidRPr="00C87940" w:rsidRDefault="00416596" w:rsidP="00416596">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45D0E939" w14:textId="77777777" w:rsidR="00416596" w:rsidRPr="00C87940" w:rsidRDefault="00416596" w:rsidP="00416596">
      <w:pPr>
        <w:spacing w:line="276" w:lineRule="auto"/>
        <w:ind w:right="-97"/>
        <w:rPr>
          <w:rFonts w:ascii="Verdana" w:eastAsia="Calibri" w:hAnsi="Verdana"/>
          <w:sz w:val="16"/>
          <w:szCs w:val="16"/>
          <w:lang w:eastAsia="en-US"/>
        </w:rPr>
      </w:pPr>
    </w:p>
    <w:p w14:paraId="2C87CB8E" w14:textId="77777777" w:rsidR="00722858" w:rsidRPr="00722858" w:rsidRDefault="00722858" w:rsidP="00722858">
      <w:pPr>
        <w:pStyle w:val="Default"/>
        <w:ind w:left="426" w:right="-97"/>
        <w:jc w:val="both"/>
        <w:rPr>
          <w:rFonts w:ascii="Verdana" w:hAnsi="Verdana" w:cs="Times New Roman"/>
          <w:b/>
          <w:color w:val="auto"/>
          <w:sz w:val="18"/>
          <w:szCs w:val="18"/>
        </w:rPr>
      </w:pPr>
      <w:r w:rsidRPr="00722858">
        <w:rPr>
          <w:rFonts w:ascii="Verdana" w:hAnsi="Verdana" w:cs="Times New Roman"/>
          <w:b/>
          <w:color w:val="auto"/>
          <w:sz w:val="18"/>
          <w:szCs w:val="18"/>
        </w:rPr>
        <w:t xml:space="preserve">Reynolds </w:t>
      </w:r>
      <w:proofErr w:type="spellStart"/>
      <w:r w:rsidRPr="00722858">
        <w:rPr>
          <w:rFonts w:ascii="Verdana" w:hAnsi="Verdana" w:cs="Times New Roman"/>
          <w:b/>
          <w:color w:val="auto"/>
          <w:sz w:val="18"/>
          <w:szCs w:val="18"/>
        </w:rPr>
        <w:t>Medical</w:t>
      </w:r>
      <w:proofErr w:type="spellEnd"/>
      <w:r w:rsidRPr="00722858">
        <w:rPr>
          <w:rFonts w:ascii="Verdana" w:hAnsi="Verdana" w:cs="Times New Roman"/>
          <w:b/>
          <w:color w:val="auto"/>
          <w:sz w:val="18"/>
          <w:szCs w:val="18"/>
        </w:rPr>
        <w:t xml:space="preserve"> Diagnostyka Kardiologiczna Sp. z o.o.</w:t>
      </w:r>
    </w:p>
    <w:p w14:paraId="452BB7A8" w14:textId="342A03BF" w:rsidR="002E592D" w:rsidRDefault="00722858" w:rsidP="00722858">
      <w:pPr>
        <w:pStyle w:val="Default"/>
        <w:ind w:left="426" w:right="-97"/>
        <w:jc w:val="both"/>
        <w:rPr>
          <w:rFonts w:ascii="Verdana" w:hAnsi="Verdana" w:cs="Times New Roman"/>
          <w:b/>
          <w:color w:val="auto"/>
          <w:sz w:val="18"/>
          <w:szCs w:val="18"/>
        </w:rPr>
      </w:pPr>
      <w:r w:rsidRPr="00722858">
        <w:rPr>
          <w:rFonts w:ascii="Verdana" w:hAnsi="Verdana" w:cs="Times New Roman"/>
          <w:b/>
          <w:color w:val="auto"/>
          <w:sz w:val="18"/>
          <w:szCs w:val="18"/>
        </w:rPr>
        <w:t>ul. Renesansowa 5A</w:t>
      </w:r>
      <w:r w:rsidR="00B30707">
        <w:rPr>
          <w:rFonts w:ascii="Verdana" w:hAnsi="Verdana" w:cs="Times New Roman"/>
          <w:b/>
          <w:color w:val="auto"/>
          <w:sz w:val="18"/>
          <w:szCs w:val="18"/>
        </w:rPr>
        <w:t xml:space="preserve">, </w:t>
      </w:r>
      <w:r w:rsidRPr="00722858">
        <w:rPr>
          <w:rFonts w:ascii="Verdana" w:hAnsi="Verdana" w:cs="Times New Roman"/>
          <w:b/>
          <w:color w:val="auto"/>
          <w:sz w:val="18"/>
          <w:szCs w:val="18"/>
        </w:rPr>
        <w:t>01-905 Warszawa</w:t>
      </w:r>
    </w:p>
    <w:p w14:paraId="67765798" w14:textId="77777777" w:rsidR="00722858" w:rsidRDefault="00722858" w:rsidP="00722858">
      <w:pPr>
        <w:pStyle w:val="Default"/>
        <w:ind w:left="426" w:right="-97"/>
        <w:jc w:val="both"/>
        <w:rPr>
          <w:rFonts w:ascii="Verdana" w:hAnsi="Verdana" w:cs="Times New Roman"/>
          <w:b/>
          <w:color w:val="auto"/>
          <w:sz w:val="18"/>
          <w:szCs w:val="18"/>
        </w:rPr>
      </w:pPr>
    </w:p>
    <w:p w14:paraId="75BEA3C5" w14:textId="4744D801" w:rsidR="00416596" w:rsidRPr="00C87940" w:rsidRDefault="00416596" w:rsidP="00416596">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00F70A84" w:rsidRPr="006B665B">
        <w:rPr>
          <w:rFonts w:ascii="Verdana" w:hAnsi="Verdana" w:cs="Arial"/>
          <w:sz w:val="18"/>
          <w:szCs w:val="18"/>
        </w:rPr>
        <w:t>(</w:t>
      </w:r>
      <w:r w:rsidR="00604D7C" w:rsidRPr="006B665B">
        <w:rPr>
          <w:rFonts w:ascii="Verdana" w:hAnsi="Verdana" w:cs="Arial"/>
          <w:sz w:val="18"/>
          <w:szCs w:val="18"/>
        </w:rPr>
        <w:t xml:space="preserve">do </w:t>
      </w:r>
      <w:r w:rsidR="00F70A84" w:rsidRPr="006B665B">
        <w:rPr>
          <w:rFonts w:ascii="Verdana" w:hAnsi="Verdana" w:cs="Arial"/>
          <w:sz w:val="18"/>
          <w:szCs w:val="18"/>
        </w:rPr>
        <w:t>częś</w:t>
      </w:r>
      <w:r w:rsidR="00604D7C" w:rsidRPr="006B665B">
        <w:rPr>
          <w:rFonts w:ascii="Verdana" w:hAnsi="Verdana" w:cs="Arial"/>
          <w:sz w:val="18"/>
          <w:szCs w:val="18"/>
        </w:rPr>
        <w:t>ci</w:t>
      </w:r>
      <w:r w:rsidR="00F70A84" w:rsidRPr="006B665B">
        <w:rPr>
          <w:rFonts w:ascii="Verdana" w:hAnsi="Verdana" w:cs="Arial"/>
          <w:sz w:val="18"/>
          <w:szCs w:val="18"/>
        </w:rPr>
        <w:t xml:space="preserve"> </w:t>
      </w:r>
      <w:r w:rsidR="00722858">
        <w:rPr>
          <w:rFonts w:ascii="Verdana" w:hAnsi="Verdana" w:cs="Arial"/>
          <w:sz w:val="18"/>
          <w:szCs w:val="18"/>
        </w:rPr>
        <w:t>D</w:t>
      </w:r>
      <w:r w:rsidR="00F70A84" w:rsidRPr="006B665B">
        <w:rPr>
          <w:rFonts w:ascii="Verdana" w:hAnsi="Verdana" w:cs="Arial"/>
          <w:sz w:val="18"/>
          <w:szCs w:val="18"/>
        </w:rPr>
        <w:t xml:space="preserve">) </w:t>
      </w:r>
      <w:r w:rsidRPr="006760B3">
        <w:rPr>
          <w:rFonts w:ascii="Verdana" w:hAnsi="Verdana" w:cs="Arial"/>
          <w:color w:val="000000"/>
          <w:sz w:val="18"/>
          <w:szCs w:val="18"/>
        </w:rPr>
        <w:t>i nie został z niego wykluczony. Treść jego oferty odpowiada treści SIWZ, oferta nie podlega odrzuceniu.</w:t>
      </w:r>
      <w:bookmarkStart w:id="0" w:name="_GoBack"/>
    </w:p>
    <w:p w14:paraId="1313D3DF" w14:textId="77777777" w:rsidR="00416596" w:rsidRDefault="00416596" w:rsidP="00B733E2">
      <w:pPr>
        <w:ind w:left="4253" w:right="470" w:firstLine="709"/>
        <w:outlineLvl w:val="3"/>
        <w:rPr>
          <w:rFonts w:ascii="Verdana" w:hAnsi="Verdana"/>
          <w:sz w:val="18"/>
          <w:szCs w:val="18"/>
        </w:rPr>
      </w:pPr>
    </w:p>
    <w:bookmarkEnd w:id="0"/>
    <w:p w14:paraId="1A134004" w14:textId="77777777" w:rsidR="00B733E2" w:rsidRPr="00B733E2" w:rsidRDefault="00B733E2" w:rsidP="00BC156D">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661BBA5D" w14:textId="4ADE734E" w:rsidR="00764F5F" w:rsidRPr="0014666A" w:rsidRDefault="000F2808" w:rsidP="00B30707">
      <w:pPr>
        <w:spacing w:line="280" w:lineRule="exact"/>
        <w:rPr>
          <w:rFonts w:ascii="Verdana" w:hAnsi="Verdana"/>
          <w:color w:val="000000" w:themeColor="text1"/>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sectPr w:rsidR="00764F5F" w:rsidRPr="0014666A" w:rsidSect="00F22611">
      <w:footerReference w:type="even" r:id="rId10"/>
      <w:footerReference w:type="default" r:id="rId11"/>
      <w:footerReference w:type="first" r:id="rId12"/>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D0BF" w14:textId="77777777" w:rsidR="00E24EB5" w:rsidRDefault="00E24EB5">
      <w:r>
        <w:separator/>
      </w:r>
    </w:p>
  </w:endnote>
  <w:endnote w:type="continuationSeparator" w:id="0">
    <w:p w14:paraId="14DC9905" w14:textId="77777777" w:rsidR="00E24EB5" w:rsidRDefault="00E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BC156D" w:rsidRPr="00BC156D">
      <w:rPr>
        <w:noProof/>
        <w:color w:val="5B9BD5" w:themeColor="accent1"/>
        <w:sz w:val="14"/>
        <w:szCs w:val="14"/>
        <w:lang w:val="pl-PL"/>
      </w:rPr>
      <w:t>3</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BC156D">
      <w:rPr>
        <w:noProof/>
        <w:color w:val="5B9BD5" w:themeColor="accent1"/>
        <w:sz w:val="14"/>
        <w:szCs w:val="14"/>
      </w:rPr>
      <w:t>3</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6B37" w14:textId="77777777" w:rsidR="00E24EB5" w:rsidRDefault="00E24EB5">
      <w:r>
        <w:separator/>
      </w:r>
    </w:p>
  </w:footnote>
  <w:footnote w:type="continuationSeparator" w:id="0">
    <w:p w14:paraId="4CD4C605" w14:textId="77777777" w:rsidR="00E24EB5" w:rsidRDefault="00E24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37"/>
  </w:num>
  <w:num w:numId="14">
    <w:abstractNumId w:val="30"/>
  </w:num>
  <w:num w:numId="15">
    <w:abstractNumId w:val="31"/>
  </w:num>
  <w:num w:numId="16">
    <w:abstractNumId w:val="38"/>
  </w:num>
  <w:num w:numId="17">
    <w:abstractNumId w:val="28"/>
  </w:num>
  <w:num w:numId="18">
    <w:abstractNumId w:val="32"/>
  </w:num>
  <w:num w:numId="19">
    <w:abstractNumId w:val="27"/>
  </w:num>
  <w:num w:numId="20">
    <w:abstractNumId w:val="39"/>
  </w:num>
  <w:num w:numId="21">
    <w:abstractNumId w:val="23"/>
  </w:num>
  <w:num w:numId="22">
    <w:abstractNumId w:val="19"/>
  </w:num>
  <w:num w:numId="23">
    <w:abstractNumId w:val="33"/>
  </w:num>
  <w:num w:numId="24">
    <w:abstractNumId w:val="16"/>
  </w:num>
  <w:num w:numId="25">
    <w:abstractNumId w:val="24"/>
  </w:num>
  <w:num w:numId="26">
    <w:abstractNumId w:val="35"/>
  </w:num>
  <w:num w:numId="27">
    <w:abstractNumId w:val="36"/>
  </w:num>
  <w:num w:numId="28">
    <w:abstractNumId w:val="20"/>
  </w:num>
  <w:num w:numId="29">
    <w:abstractNumId w:val="34"/>
  </w:num>
  <w:num w:numId="30">
    <w:abstractNumId w:val="26"/>
  </w:num>
  <w:num w:numId="31">
    <w:abstractNumId w:val="25"/>
  </w:num>
  <w:num w:numId="32">
    <w:abstractNumId w:val="21"/>
  </w:num>
  <w:num w:numId="33">
    <w:abstractNumId w:val="29"/>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19CB"/>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723"/>
    <w:rsid w:val="000F4B10"/>
    <w:rsid w:val="00100A1C"/>
    <w:rsid w:val="001014B6"/>
    <w:rsid w:val="001059D4"/>
    <w:rsid w:val="001113AE"/>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C6B3B"/>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40CB2"/>
    <w:rsid w:val="00241AAB"/>
    <w:rsid w:val="00241ABA"/>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40FE"/>
    <w:rsid w:val="002E51D3"/>
    <w:rsid w:val="002E592D"/>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C53F3"/>
    <w:rsid w:val="003D51E4"/>
    <w:rsid w:val="003D6D8D"/>
    <w:rsid w:val="003E3AFA"/>
    <w:rsid w:val="003E404A"/>
    <w:rsid w:val="003E40FE"/>
    <w:rsid w:val="003E4269"/>
    <w:rsid w:val="003F0916"/>
    <w:rsid w:val="003F0B95"/>
    <w:rsid w:val="003F55BC"/>
    <w:rsid w:val="003F6D13"/>
    <w:rsid w:val="003F7460"/>
    <w:rsid w:val="0040191D"/>
    <w:rsid w:val="004028A6"/>
    <w:rsid w:val="00402AB8"/>
    <w:rsid w:val="004055BF"/>
    <w:rsid w:val="00416596"/>
    <w:rsid w:val="004177A1"/>
    <w:rsid w:val="0042097B"/>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5761"/>
    <w:rsid w:val="0047688A"/>
    <w:rsid w:val="00476D54"/>
    <w:rsid w:val="00477EFE"/>
    <w:rsid w:val="00480D4E"/>
    <w:rsid w:val="00483878"/>
    <w:rsid w:val="00490202"/>
    <w:rsid w:val="0049045F"/>
    <w:rsid w:val="004966D9"/>
    <w:rsid w:val="004A0A7A"/>
    <w:rsid w:val="004A1C34"/>
    <w:rsid w:val="004A2627"/>
    <w:rsid w:val="004A2BBA"/>
    <w:rsid w:val="004A5158"/>
    <w:rsid w:val="004B0A65"/>
    <w:rsid w:val="004B328A"/>
    <w:rsid w:val="004C0CB9"/>
    <w:rsid w:val="004C4FFD"/>
    <w:rsid w:val="004C649C"/>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6037"/>
    <w:rsid w:val="007C17BE"/>
    <w:rsid w:val="007C2753"/>
    <w:rsid w:val="007C2BBF"/>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6195"/>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C70D1"/>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6B7B"/>
    <w:rsid w:val="00A91B90"/>
    <w:rsid w:val="00A9276D"/>
    <w:rsid w:val="00A94565"/>
    <w:rsid w:val="00AB1761"/>
    <w:rsid w:val="00AB1B48"/>
    <w:rsid w:val="00AB3A75"/>
    <w:rsid w:val="00AB57D5"/>
    <w:rsid w:val="00AC1492"/>
    <w:rsid w:val="00AD01D5"/>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0707"/>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960EE"/>
    <w:rsid w:val="00BA18D7"/>
    <w:rsid w:val="00BA18ED"/>
    <w:rsid w:val="00BA2F67"/>
    <w:rsid w:val="00BA3971"/>
    <w:rsid w:val="00BA6BF8"/>
    <w:rsid w:val="00BA7190"/>
    <w:rsid w:val="00BB6589"/>
    <w:rsid w:val="00BC14CB"/>
    <w:rsid w:val="00BC156D"/>
    <w:rsid w:val="00BC261B"/>
    <w:rsid w:val="00BC3049"/>
    <w:rsid w:val="00BC3393"/>
    <w:rsid w:val="00BC59A5"/>
    <w:rsid w:val="00BD215A"/>
    <w:rsid w:val="00BD61C6"/>
    <w:rsid w:val="00BD6D33"/>
    <w:rsid w:val="00BE0C5D"/>
    <w:rsid w:val="00BE224E"/>
    <w:rsid w:val="00BE2A44"/>
    <w:rsid w:val="00BE2D24"/>
    <w:rsid w:val="00BE4950"/>
    <w:rsid w:val="00BF0297"/>
    <w:rsid w:val="00BF0E2B"/>
    <w:rsid w:val="00BF2E3E"/>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6EF9"/>
    <w:rsid w:val="00C41CEC"/>
    <w:rsid w:val="00C432AD"/>
    <w:rsid w:val="00C44520"/>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40BD"/>
    <w:rsid w:val="00CB54A7"/>
    <w:rsid w:val="00CB5881"/>
    <w:rsid w:val="00CB5D64"/>
    <w:rsid w:val="00CC6074"/>
    <w:rsid w:val="00CC700A"/>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5623"/>
    <w:rsid w:val="00DA68CE"/>
    <w:rsid w:val="00DB03B8"/>
    <w:rsid w:val="00DB6F67"/>
    <w:rsid w:val="00DC3E17"/>
    <w:rsid w:val="00DC4124"/>
    <w:rsid w:val="00DC71A3"/>
    <w:rsid w:val="00DC741A"/>
    <w:rsid w:val="00DD28D9"/>
    <w:rsid w:val="00DD30BF"/>
    <w:rsid w:val="00DD3972"/>
    <w:rsid w:val="00DD3CDD"/>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4EB5"/>
    <w:rsid w:val="00E260F9"/>
    <w:rsid w:val="00E26944"/>
    <w:rsid w:val="00E26CA1"/>
    <w:rsid w:val="00E31857"/>
    <w:rsid w:val="00E34E3A"/>
    <w:rsid w:val="00E37673"/>
    <w:rsid w:val="00E37B84"/>
    <w:rsid w:val="00E41166"/>
    <w:rsid w:val="00E4142E"/>
    <w:rsid w:val="00E42077"/>
    <w:rsid w:val="00E515BA"/>
    <w:rsid w:val="00E51FE1"/>
    <w:rsid w:val="00E53BD9"/>
    <w:rsid w:val="00E577BE"/>
    <w:rsid w:val="00E70A5F"/>
    <w:rsid w:val="00E7161E"/>
    <w:rsid w:val="00E76B9F"/>
    <w:rsid w:val="00E77126"/>
    <w:rsid w:val="00E835B5"/>
    <w:rsid w:val="00E90B7E"/>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4C48"/>
    <w:rsid w:val="00F37E03"/>
    <w:rsid w:val="00F40B52"/>
    <w:rsid w:val="00F41CE2"/>
    <w:rsid w:val="00F42454"/>
    <w:rsid w:val="00F46ECE"/>
    <w:rsid w:val="00F4714A"/>
    <w:rsid w:val="00F53DC0"/>
    <w:rsid w:val="00F5485A"/>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1FB4"/>
    <w:rsid w:val="00F92C7C"/>
    <w:rsid w:val="00F94B0B"/>
    <w:rsid w:val="00F94CA0"/>
    <w:rsid w:val="00FA2F6C"/>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9C"/>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5C57-8C19-47CE-AE3B-37F2B016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5</cp:revision>
  <cp:lastPrinted>2018-04-17T05:53:00Z</cp:lastPrinted>
  <dcterms:created xsi:type="dcterms:W3CDTF">2019-03-01T13:51:00Z</dcterms:created>
  <dcterms:modified xsi:type="dcterms:W3CDTF">2019-03-01T13:54:00Z</dcterms:modified>
</cp:coreProperties>
</file>