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1A0BC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A0BCF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 xml:space="preserve">: </w:t>
            </w:r>
            <w:r w:rsidR="000F7CA8"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jerzy.chadzynski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@</w:t>
            </w: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umed.wroc.pl </w:t>
            </w:r>
          </w:p>
        </w:tc>
      </w:tr>
      <w:tr w:rsidR="0028288D" w:rsidRPr="001A0BCF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1A0BCF" w:rsidRDefault="002828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28288D" w:rsidRPr="001A0BCF" w:rsidRDefault="0028288D">
      <w:pPr>
        <w:ind w:left="360" w:right="-97" w:hanging="360"/>
        <w:rPr>
          <w:rFonts w:ascii="Verdana" w:hAnsi="Verdana"/>
          <w:sz w:val="18"/>
          <w:szCs w:val="18"/>
          <w:lang w:val="en-US"/>
        </w:rPr>
      </w:pPr>
    </w:p>
    <w:p w:rsidR="0028288D" w:rsidRPr="001C701F" w:rsidRDefault="000F0E1B" w:rsidP="00AA4D09">
      <w:pPr>
        <w:ind w:left="360" w:right="-97" w:hanging="360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UMW / </w:t>
      </w:r>
      <w:r w:rsidRPr="000F0E1B">
        <w:rPr>
          <w:rFonts w:ascii="Verdana" w:hAnsi="Verdana"/>
          <w:color w:val="auto"/>
          <w:sz w:val="18"/>
          <w:szCs w:val="18"/>
        </w:rPr>
        <w:t>I</w:t>
      </w:r>
      <w:r w:rsidR="00601E0D" w:rsidRPr="000F0E1B">
        <w:rPr>
          <w:rFonts w:ascii="Verdana" w:hAnsi="Verdana"/>
          <w:color w:val="auto"/>
          <w:sz w:val="18"/>
          <w:szCs w:val="18"/>
        </w:rPr>
        <w:t xml:space="preserve">Z / </w:t>
      </w:r>
      <w:r w:rsidR="000C566B" w:rsidRPr="000F0E1B">
        <w:rPr>
          <w:rFonts w:ascii="Verdana" w:hAnsi="Verdana"/>
          <w:color w:val="auto"/>
          <w:sz w:val="18"/>
          <w:szCs w:val="18"/>
        </w:rPr>
        <w:t xml:space="preserve">PN - </w:t>
      </w:r>
      <w:r w:rsidRPr="000F0E1B">
        <w:rPr>
          <w:rFonts w:ascii="Verdana" w:hAnsi="Verdana"/>
          <w:color w:val="auto"/>
          <w:sz w:val="18"/>
          <w:szCs w:val="18"/>
        </w:rPr>
        <w:t>5 / 19</w:t>
      </w:r>
      <w:r w:rsidR="00403D2F" w:rsidRPr="000F0E1B">
        <w:rPr>
          <w:rFonts w:ascii="Verdana" w:hAnsi="Verdana"/>
          <w:color w:val="auto"/>
          <w:sz w:val="18"/>
          <w:szCs w:val="18"/>
        </w:rPr>
        <w:t xml:space="preserve">     </w:t>
      </w:r>
      <w:r w:rsidR="00403D2F" w:rsidRPr="000F0E1B">
        <w:rPr>
          <w:rFonts w:ascii="Verdana" w:hAnsi="Verdana"/>
          <w:color w:val="auto"/>
          <w:sz w:val="18"/>
          <w:szCs w:val="18"/>
        </w:rPr>
        <w:tab/>
      </w:r>
      <w:r w:rsidR="00020A7C" w:rsidRPr="000F0E1B">
        <w:rPr>
          <w:rFonts w:ascii="Verdana" w:hAnsi="Verdana"/>
          <w:color w:val="auto"/>
          <w:sz w:val="18"/>
          <w:szCs w:val="18"/>
        </w:rPr>
        <w:tab/>
      </w:r>
      <w:r w:rsidR="00403D2F" w:rsidRPr="000F0E1B">
        <w:rPr>
          <w:rFonts w:ascii="Verdana" w:hAnsi="Verdana"/>
          <w:color w:val="auto"/>
          <w:sz w:val="18"/>
          <w:szCs w:val="18"/>
        </w:rPr>
        <w:tab/>
      </w:r>
      <w:r w:rsidR="00900E4B" w:rsidRPr="000F0E1B">
        <w:rPr>
          <w:rFonts w:ascii="Verdana" w:hAnsi="Verdana"/>
          <w:color w:val="auto"/>
          <w:sz w:val="18"/>
          <w:szCs w:val="18"/>
        </w:rPr>
        <w:tab/>
      </w:r>
      <w:r w:rsidR="00900E4B" w:rsidRPr="000F0E1B">
        <w:rPr>
          <w:rFonts w:ascii="Verdana" w:hAnsi="Verdana"/>
          <w:color w:val="auto"/>
          <w:sz w:val="18"/>
          <w:szCs w:val="18"/>
        </w:rPr>
        <w:tab/>
      </w:r>
      <w:r w:rsidR="00900E4B" w:rsidRPr="000F0E1B">
        <w:rPr>
          <w:rFonts w:ascii="Verdana" w:hAnsi="Verdana"/>
          <w:color w:val="auto"/>
          <w:sz w:val="18"/>
          <w:szCs w:val="18"/>
        </w:rPr>
        <w:tab/>
      </w:r>
      <w:r w:rsidR="00900E4B" w:rsidRPr="000F0E1B">
        <w:rPr>
          <w:rFonts w:ascii="Verdana" w:hAnsi="Verdana"/>
          <w:color w:val="auto"/>
          <w:sz w:val="18"/>
          <w:szCs w:val="18"/>
        </w:rPr>
        <w:tab/>
      </w:r>
      <w:r w:rsidR="001C701F" w:rsidRPr="001C701F">
        <w:rPr>
          <w:rFonts w:ascii="Verdana" w:hAnsi="Verdana"/>
          <w:color w:val="auto"/>
          <w:sz w:val="18"/>
          <w:szCs w:val="18"/>
        </w:rPr>
        <w:t>Wrocław, 07</w:t>
      </w:r>
      <w:r w:rsidRPr="001C701F">
        <w:rPr>
          <w:rFonts w:ascii="Verdana" w:hAnsi="Verdana"/>
          <w:color w:val="auto"/>
          <w:sz w:val="18"/>
          <w:szCs w:val="18"/>
        </w:rPr>
        <w:t>.02</w:t>
      </w:r>
      <w:r w:rsidR="00FF3EC4" w:rsidRPr="001C701F">
        <w:rPr>
          <w:rFonts w:ascii="Verdana" w:hAnsi="Verdana"/>
          <w:color w:val="auto"/>
          <w:sz w:val="18"/>
          <w:szCs w:val="18"/>
        </w:rPr>
        <w:t>.2019</w:t>
      </w:r>
      <w:r w:rsidR="00403D2F" w:rsidRPr="001C701F">
        <w:rPr>
          <w:rFonts w:ascii="Verdana" w:hAnsi="Verdana"/>
          <w:color w:val="auto"/>
          <w:sz w:val="18"/>
          <w:szCs w:val="18"/>
        </w:rPr>
        <w:t xml:space="preserve"> r.</w:t>
      </w:r>
    </w:p>
    <w:p w:rsidR="00D72AE3" w:rsidRPr="00321A3A" w:rsidRDefault="00D72AE3" w:rsidP="00AA4D09">
      <w:pPr>
        <w:ind w:left="360" w:right="-97" w:hanging="360"/>
        <w:rPr>
          <w:rFonts w:ascii="Verdana" w:hAnsi="Verdana"/>
          <w:color w:val="FF0000"/>
          <w:sz w:val="18"/>
          <w:szCs w:val="18"/>
          <w:u w:val="single"/>
        </w:rPr>
      </w:pPr>
    </w:p>
    <w:p w:rsidR="0058251D" w:rsidRPr="00900E4B" w:rsidRDefault="0058251D" w:rsidP="00AA4D09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0F0E1B" w:rsidRPr="00136CAB" w:rsidRDefault="000F0E1B" w:rsidP="000F0E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136CAB">
        <w:rPr>
          <w:rFonts w:ascii="Verdana" w:hAnsi="Verdana"/>
          <w:b/>
          <w:sz w:val="18"/>
          <w:szCs w:val="18"/>
        </w:rPr>
        <w:t>Wykonanie elementów wyposażenia stałego szklarni „dużej” i szklarni „małej” w postaci zagonów żelbetonowych, posadzek, basenów do hodowli roślin oraz odwodnienia w Ogrodzie Roślin Leczniczych UMW przy ul. Kochanowskiego 12 we Wrocławiu.</w:t>
      </w:r>
    </w:p>
    <w:p w:rsidR="00C15B52" w:rsidRPr="000F0E1B" w:rsidRDefault="00C15B52" w:rsidP="008C0579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  <w:bookmarkStart w:id="0" w:name="_GoBack"/>
      <w:bookmarkEnd w:id="0"/>
    </w:p>
    <w:p w:rsidR="003213E3" w:rsidRPr="00900E4B" w:rsidRDefault="000C566B" w:rsidP="008C0579">
      <w:pPr>
        <w:shd w:val="clear" w:color="auto" w:fill="FFFFFF"/>
        <w:ind w:right="-97"/>
        <w:jc w:val="center"/>
        <w:rPr>
          <w:rFonts w:ascii="Verdana" w:hAnsi="Verdana"/>
          <w:b/>
          <w:color w:val="auto"/>
          <w:sz w:val="18"/>
          <w:szCs w:val="18"/>
        </w:rPr>
      </w:pPr>
      <w:r w:rsidRPr="00900E4B">
        <w:rPr>
          <w:rFonts w:ascii="Verdana" w:hAnsi="Verdana"/>
          <w:b/>
          <w:color w:val="auto"/>
          <w:sz w:val="18"/>
          <w:szCs w:val="18"/>
        </w:rPr>
        <w:t xml:space="preserve">Wynik </w:t>
      </w:r>
      <w:r w:rsidR="00716B74" w:rsidRPr="00900E4B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3213E3" w:rsidRPr="00900E4B" w:rsidRDefault="003213E3" w:rsidP="008C0579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900E4B" w:rsidRDefault="003213E3" w:rsidP="008C0579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900E4B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900E4B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FF3EC4">
        <w:rPr>
          <w:rFonts w:ascii="Verdana" w:hAnsi="Verdana"/>
          <w:b/>
          <w:noProof/>
          <w:color w:val="auto"/>
          <w:sz w:val="18"/>
          <w:szCs w:val="18"/>
        </w:rPr>
        <w:t>dziękuje Wykonawcom</w:t>
      </w:r>
      <w:r w:rsidRPr="00900E4B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900E4B" w:rsidRDefault="003213E3" w:rsidP="008C0579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3213E3" w:rsidRPr="00900E4B" w:rsidRDefault="003213E3" w:rsidP="008C0579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F466BA" w:rsidRPr="00900E4B">
        <w:rPr>
          <w:rFonts w:ascii="Verdana" w:hAnsi="Verdana"/>
          <w:color w:val="auto"/>
          <w:sz w:val="18"/>
          <w:szCs w:val="18"/>
        </w:rPr>
        <w:t xml:space="preserve">ustawy </w:t>
      </w:r>
      <w:r w:rsidRPr="00900E4B">
        <w:rPr>
          <w:rFonts w:ascii="Verdana" w:hAnsi="Verdana"/>
          <w:color w:val="auto"/>
          <w:sz w:val="18"/>
          <w:szCs w:val="18"/>
        </w:rPr>
        <w:t>Praw</w:t>
      </w:r>
      <w:r w:rsidR="00F466BA" w:rsidRPr="00900E4B">
        <w:rPr>
          <w:rFonts w:ascii="Verdana" w:hAnsi="Verdana"/>
          <w:color w:val="auto"/>
          <w:sz w:val="18"/>
          <w:szCs w:val="18"/>
        </w:rPr>
        <w:t>o</w:t>
      </w:r>
      <w:r w:rsidRPr="00900E4B">
        <w:rPr>
          <w:rFonts w:ascii="Verdana" w:hAnsi="Verdana"/>
          <w:color w:val="auto"/>
          <w:sz w:val="18"/>
          <w:szCs w:val="18"/>
        </w:rPr>
        <w:t xml:space="preserve"> zamówień publicznych (Pzp), zawiadamiamy o jego</w:t>
      </w:r>
      <w:r w:rsidRPr="00900E4B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8288D" w:rsidRPr="00900E4B" w:rsidRDefault="0028288D" w:rsidP="008C0579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0B05D5" w:rsidRPr="00631FC1" w:rsidRDefault="000B05D5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631FC1">
        <w:rPr>
          <w:rFonts w:ascii="Verdana" w:hAnsi="Verdana"/>
          <w:b/>
          <w:color w:val="auto"/>
          <w:sz w:val="18"/>
          <w:szCs w:val="18"/>
        </w:rPr>
        <w:t xml:space="preserve">Kryteriami oceny ofert były: </w:t>
      </w:r>
    </w:p>
    <w:p w:rsidR="00FF3EC4" w:rsidRPr="00FF3EC4" w:rsidRDefault="00FF3EC4" w:rsidP="00FF3EC4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3EC4">
        <w:rPr>
          <w:rFonts w:ascii="Verdana" w:hAnsi="Verdana"/>
          <w:color w:val="auto"/>
          <w:sz w:val="18"/>
          <w:szCs w:val="18"/>
        </w:rPr>
        <w:t>-Cena realizacji przedmiotu zamówienia</w:t>
      </w:r>
      <w:r w:rsidRPr="00FF3EC4">
        <w:rPr>
          <w:rFonts w:ascii="Verdana" w:hAnsi="Verdana"/>
          <w:b/>
          <w:color w:val="auto"/>
          <w:sz w:val="18"/>
          <w:szCs w:val="18"/>
        </w:rPr>
        <w:t xml:space="preserve"> – 60 %,</w:t>
      </w:r>
    </w:p>
    <w:p w:rsidR="00FF3EC4" w:rsidRPr="00FF3EC4" w:rsidRDefault="00FF3EC4" w:rsidP="00FF3EC4">
      <w:pPr>
        <w:autoSpaceDE w:val="0"/>
        <w:autoSpaceDN w:val="0"/>
        <w:adjustRightInd w:val="0"/>
        <w:ind w:right="72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FF3EC4">
        <w:rPr>
          <w:rFonts w:ascii="Verdana" w:hAnsi="Verdana"/>
          <w:color w:val="auto"/>
          <w:sz w:val="18"/>
          <w:szCs w:val="18"/>
        </w:rPr>
        <w:t>-</w:t>
      </w:r>
      <w:r w:rsidRPr="00FF3EC4">
        <w:rPr>
          <w:rFonts w:ascii="Verdana" w:hAnsi="Verdana"/>
          <w:b/>
          <w:color w:val="auto"/>
          <w:sz w:val="18"/>
        </w:rPr>
        <w:t xml:space="preserve"> </w:t>
      </w:r>
      <w:r w:rsidRPr="00FF3EC4">
        <w:rPr>
          <w:rFonts w:ascii="Verdana" w:hAnsi="Verdana"/>
          <w:color w:val="auto"/>
          <w:sz w:val="18"/>
        </w:rPr>
        <w:t>Termin realizacji przedmiotu zamówienia</w:t>
      </w:r>
      <w:r w:rsidRPr="00FF3EC4">
        <w:rPr>
          <w:rFonts w:ascii="Verdana" w:hAnsi="Verdana"/>
          <w:b/>
          <w:color w:val="auto"/>
          <w:sz w:val="18"/>
        </w:rPr>
        <w:t xml:space="preserve"> </w:t>
      </w:r>
      <w:r w:rsidRPr="00FF3EC4">
        <w:rPr>
          <w:rFonts w:ascii="Verdana" w:hAnsi="Verdana"/>
          <w:color w:val="auto"/>
          <w:sz w:val="18"/>
        </w:rPr>
        <w:t xml:space="preserve">(max. </w:t>
      </w:r>
      <w:r w:rsidR="000F0E1B">
        <w:rPr>
          <w:rFonts w:ascii="Verdana" w:hAnsi="Verdana"/>
          <w:color w:val="auto"/>
          <w:sz w:val="18"/>
          <w:szCs w:val="18"/>
        </w:rPr>
        <w:t>40 dni</w:t>
      </w:r>
      <w:r w:rsidRPr="00FF3EC4">
        <w:rPr>
          <w:rFonts w:ascii="Verdana" w:hAnsi="Verdana"/>
          <w:color w:val="auto"/>
          <w:sz w:val="18"/>
          <w:szCs w:val="18"/>
        </w:rPr>
        <w:t xml:space="preserve"> od daty </w:t>
      </w:r>
      <w:r w:rsidRPr="00FF3EC4">
        <w:rPr>
          <w:rFonts w:ascii="Verdana" w:hAnsi="Verdana" w:cs="Arial"/>
          <w:bCs/>
          <w:color w:val="auto"/>
          <w:sz w:val="18"/>
          <w:szCs w:val="18"/>
        </w:rPr>
        <w:t xml:space="preserve">przekazania Wykonawcy placu   </w:t>
      </w:r>
    </w:p>
    <w:p w:rsidR="00FF3EC4" w:rsidRPr="0067719E" w:rsidRDefault="00FF3EC4" w:rsidP="00FF3EC4">
      <w:pPr>
        <w:autoSpaceDE w:val="0"/>
        <w:autoSpaceDN w:val="0"/>
        <w:adjustRightInd w:val="0"/>
        <w:ind w:right="72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67719E">
        <w:rPr>
          <w:rFonts w:ascii="Verdana" w:hAnsi="Verdana" w:cs="Arial"/>
          <w:bCs/>
          <w:color w:val="auto"/>
          <w:sz w:val="18"/>
          <w:szCs w:val="18"/>
        </w:rPr>
        <w:t xml:space="preserve">  </w:t>
      </w:r>
      <w:r w:rsidR="00321A3A">
        <w:rPr>
          <w:rFonts w:ascii="Verdana" w:hAnsi="Verdana" w:cs="Arial"/>
          <w:bCs/>
          <w:color w:val="auto"/>
          <w:sz w:val="18"/>
          <w:szCs w:val="18"/>
        </w:rPr>
        <w:t>b</w:t>
      </w:r>
      <w:r w:rsidRPr="0067719E">
        <w:rPr>
          <w:rFonts w:ascii="Verdana" w:hAnsi="Verdana" w:cs="Arial"/>
          <w:bCs/>
          <w:color w:val="auto"/>
          <w:sz w:val="18"/>
          <w:szCs w:val="18"/>
        </w:rPr>
        <w:t>udowy</w:t>
      </w:r>
      <w:r w:rsidR="00321A3A">
        <w:rPr>
          <w:rFonts w:ascii="Verdana" w:hAnsi="Verdana" w:cs="Arial"/>
          <w:bCs/>
          <w:color w:val="auto"/>
          <w:sz w:val="18"/>
          <w:szCs w:val="18"/>
        </w:rPr>
        <w:t>)</w:t>
      </w:r>
      <w:r w:rsidRPr="0067719E">
        <w:rPr>
          <w:rFonts w:ascii="Verdana" w:hAnsi="Verdana"/>
          <w:b/>
          <w:color w:val="auto"/>
          <w:sz w:val="18"/>
          <w:szCs w:val="18"/>
        </w:rPr>
        <w:t xml:space="preserve"> – 20%</w:t>
      </w:r>
    </w:p>
    <w:p w:rsidR="00FF3EC4" w:rsidRPr="0067719E" w:rsidRDefault="00FF3EC4" w:rsidP="00FF3EC4">
      <w:pPr>
        <w:jc w:val="both"/>
        <w:outlineLvl w:val="0"/>
        <w:rPr>
          <w:rFonts w:ascii="Verdana" w:hAnsi="Verdana"/>
          <w:b/>
          <w:color w:val="auto"/>
          <w:sz w:val="18"/>
          <w:szCs w:val="18"/>
        </w:rPr>
      </w:pPr>
      <w:r w:rsidRPr="0067719E">
        <w:rPr>
          <w:rFonts w:ascii="Verdana" w:hAnsi="Verdana"/>
          <w:color w:val="auto"/>
          <w:sz w:val="18"/>
          <w:szCs w:val="18"/>
        </w:rPr>
        <w:t>-</w:t>
      </w:r>
      <w:r w:rsidRPr="0067719E">
        <w:rPr>
          <w:rFonts w:ascii="Verdana" w:hAnsi="Verdana"/>
          <w:b/>
          <w:color w:val="auto"/>
          <w:sz w:val="18"/>
        </w:rPr>
        <w:t xml:space="preserve"> </w:t>
      </w:r>
      <w:r w:rsidRPr="0067719E">
        <w:rPr>
          <w:rFonts w:ascii="Verdana" w:hAnsi="Verdana"/>
          <w:color w:val="auto"/>
          <w:sz w:val="18"/>
        </w:rPr>
        <w:t xml:space="preserve">Okres gwarancji (Minimalny okres gwarancji:36 miesięcy. Maksymalny okres gwarancji: 60 miesięcy od   </w:t>
      </w:r>
      <w:r w:rsidR="000F0E1B" w:rsidRPr="0067719E">
        <w:rPr>
          <w:rFonts w:ascii="Verdana" w:hAnsi="Verdana"/>
          <w:color w:val="auto"/>
          <w:sz w:val="18"/>
        </w:rPr>
        <w:t xml:space="preserve">  </w:t>
      </w:r>
      <w:r w:rsidRPr="0067719E">
        <w:rPr>
          <w:rFonts w:ascii="Verdana" w:hAnsi="Verdana"/>
          <w:color w:val="auto"/>
          <w:sz w:val="18"/>
        </w:rPr>
        <w:t xml:space="preserve">daty podpisania protokołu odbioru końcowego) </w:t>
      </w:r>
      <w:r w:rsidRPr="0067719E">
        <w:rPr>
          <w:rFonts w:ascii="Verdana" w:hAnsi="Verdana"/>
          <w:b/>
          <w:color w:val="auto"/>
          <w:sz w:val="16"/>
          <w:szCs w:val="16"/>
        </w:rPr>
        <w:t xml:space="preserve"> – </w:t>
      </w:r>
      <w:r w:rsidRPr="0067719E">
        <w:rPr>
          <w:rFonts w:ascii="Verdana" w:hAnsi="Verdana"/>
          <w:b/>
          <w:color w:val="auto"/>
          <w:sz w:val="18"/>
          <w:szCs w:val="18"/>
        </w:rPr>
        <w:t>20%</w:t>
      </w:r>
    </w:p>
    <w:p w:rsidR="00631FC1" w:rsidRPr="0067719E" w:rsidRDefault="00631FC1" w:rsidP="00FF3EC4">
      <w:pPr>
        <w:jc w:val="both"/>
        <w:outlineLvl w:val="0"/>
        <w:rPr>
          <w:rFonts w:ascii="Verdana" w:hAnsi="Verdana" w:cs="Arial"/>
          <w:b/>
          <w:bCs/>
          <w:color w:val="auto"/>
          <w:sz w:val="16"/>
          <w:szCs w:val="16"/>
        </w:rPr>
      </w:pPr>
    </w:p>
    <w:p w:rsidR="00FF3EC4" w:rsidRPr="00690399" w:rsidRDefault="00631FC1" w:rsidP="00FF3EC4">
      <w:pPr>
        <w:jc w:val="both"/>
        <w:outlineLvl w:val="0"/>
        <w:rPr>
          <w:rFonts w:ascii="Verdana" w:hAnsi="Verdana"/>
          <w:b/>
          <w:color w:val="FF0000"/>
          <w:sz w:val="18"/>
        </w:rPr>
      </w:pPr>
      <w:r w:rsidRPr="0039492A">
        <w:rPr>
          <w:rFonts w:ascii="Verdana" w:hAnsi="Verdana"/>
          <w:bCs/>
          <w:sz w:val="18"/>
          <w:szCs w:val="18"/>
        </w:rPr>
        <w:t>Zgodnie z treścią art.24aa ust.1 Pzp, Zamawiający najpierw dokonał oceny ofert, a następnie zbadał , czy Wykonawca którego oferta została oceniona jako najkorzystniejsza, nie podlega wykluczeniu</w:t>
      </w:r>
      <w:r>
        <w:rPr>
          <w:rFonts w:ascii="Verdana" w:hAnsi="Verdana"/>
          <w:bCs/>
          <w:sz w:val="18"/>
          <w:szCs w:val="18"/>
        </w:rPr>
        <w:t>.</w:t>
      </w:r>
      <w:r w:rsidR="00FF3EC4" w:rsidRPr="00690399">
        <w:rPr>
          <w:rFonts w:ascii="Verdana" w:hAnsi="Verdana"/>
          <w:b/>
          <w:color w:val="FF0000"/>
          <w:sz w:val="18"/>
        </w:rPr>
        <w:t xml:space="preserve">          </w:t>
      </w:r>
    </w:p>
    <w:p w:rsidR="005A4649" w:rsidRPr="00FF3EC4" w:rsidRDefault="005A4649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B267B8" w:rsidRPr="00900E4B" w:rsidRDefault="00B267B8" w:rsidP="00AA4D09">
      <w:pPr>
        <w:pStyle w:val="Akapitzlist"/>
        <w:numPr>
          <w:ilvl w:val="0"/>
          <w:numId w:val="8"/>
        </w:numPr>
        <w:tabs>
          <w:tab w:val="right" w:pos="9356"/>
        </w:tabs>
        <w:ind w:left="426" w:right="-97" w:hanging="56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b/>
          <w:bCs/>
          <w:color w:val="auto"/>
          <w:sz w:val="18"/>
          <w:szCs w:val="18"/>
          <w:u w:val="single"/>
        </w:rPr>
        <w:t>Złożone oferty</w:t>
      </w:r>
    </w:p>
    <w:p w:rsidR="005E770A" w:rsidRPr="00900E4B" w:rsidRDefault="00900E4B" w:rsidP="00900E4B">
      <w:pPr>
        <w:tabs>
          <w:tab w:val="left" w:pos="426"/>
          <w:tab w:val="right" w:pos="9356"/>
        </w:tabs>
        <w:ind w:right="-97" w:firstLine="426"/>
        <w:jc w:val="both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>Ofertę złożyli następujący Wykonawcy, wymienieni w Tabeli:</w:t>
      </w:r>
      <w:r w:rsidR="0043200C" w:rsidRPr="00900E4B">
        <w:rPr>
          <w:rFonts w:ascii="Verdana" w:hAnsi="Verdana"/>
          <w:color w:val="auto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60"/>
        <w:gridCol w:w="1417"/>
        <w:gridCol w:w="1418"/>
      </w:tblGrid>
      <w:tr w:rsidR="00FF3EC4" w:rsidRPr="001A0BCF" w:rsidTr="007451A5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4" w:rsidRPr="000C566B" w:rsidRDefault="00FF3EC4" w:rsidP="00FF3EC4">
            <w:pPr>
              <w:ind w:right="-97"/>
              <w:jc w:val="center"/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</w:pPr>
            <w:r w:rsidRPr="000C566B"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4" w:rsidRPr="007451A5" w:rsidRDefault="00FF3EC4" w:rsidP="00FF3EC4">
            <w:pPr>
              <w:ind w:right="-97"/>
              <w:jc w:val="center"/>
              <w:rPr>
                <w:rFonts w:ascii="Verdana" w:hAnsi="Verdana" w:cs="Arial"/>
                <w:color w:val="auto"/>
                <w:sz w:val="28"/>
                <w:szCs w:val="28"/>
                <w:vertAlign w:val="subscript"/>
              </w:rPr>
            </w:pPr>
            <w:r w:rsidRPr="007451A5">
              <w:rPr>
                <w:rFonts w:ascii="Verdana" w:hAnsi="Verdana" w:cs="Arial"/>
                <w:color w:val="auto"/>
                <w:sz w:val="28"/>
                <w:szCs w:val="28"/>
                <w:vertAlign w:val="subscript"/>
              </w:rPr>
              <w:t xml:space="preserve">Wykonawca, </w:t>
            </w:r>
          </w:p>
          <w:p w:rsidR="00FF3EC4" w:rsidRPr="00900E4B" w:rsidRDefault="00FF3EC4" w:rsidP="00FF3EC4">
            <w:pPr>
              <w:ind w:right="-97"/>
              <w:jc w:val="center"/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Default="00FF3EC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FF3EC4" w:rsidRPr="00596769" w:rsidRDefault="00FF3EC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 / punkty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3D1106" w:rsidRDefault="00FF3EC4" w:rsidP="00FF3EC4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D1106">
              <w:rPr>
                <w:rFonts w:ascii="Verdana" w:hAnsi="Verdana"/>
                <w:sz w:val="16"/>
                <w:szCs w:val="16"/>
              </w:rPr>
              <w:t xml:space="preserve">Termin realizacji </w:t>
            </w:r>
          </w:p>
          <w:p w:rsidR="00FF3EC4" w:rsidRPr="003D1106" w:rsidRDefault="00FF3EC4" w:rsidP="00FF3EC4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D1106">
              <w:rPr>
                <w:rFonts w:ascii="Verdana" w:hAnsi="Verdana"/>
                <w:sz w:val="16"/>
                <w:szCs w:val="16"/>
              </w:rPr>
              <w:t>przedmiotu zamówienia</w:t>
            </w:r>
            <w:r w:rsidR="006D331E">
              <w:rPr>
                <w:rFonts w:ascii="Verdana" w:hAnsi="Verdana"/>
                <w:sz w:val="16"/>
                <w:szCs w:val="16"/>
              </w:rPr>
              <w:t>/ punkty</w:t>
            </w:r>
          </w:p>
          <w:p w:rsidR="00FF3EC4" w:rsidRPr="003D1106" w:rsidRDefault="00FF3EC4" w:rsidP="00FF3EC4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3D1106" w:rsidRDefault="00FF3EC4" w:rsidP="00FF3EC4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3D1106">
              <w:rPr>
                <w:rFonts w:ascii="Verdana" w:hAnsi="Verdana"/>
                <w:sz w:val="16"/>
                <w:szCs w:val="16"/>
              </w:rPr>
              <w:t xml:space="preserve"> Okres gwarancji</w:t>
            </w:r>
            <w:r w:rsidR="006D331E">
              <w:rPr>
                <w:rFonts w:ascii="Verdana" w:hAnsi="Verdana"/>
                <w:sz w:val="16"/>
                <w:szCs w:val="16"/>
              </w:rPr>
              <w:t>/ punkty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900E4B" w:rsidRDefault="00FF3EC4" w:rsidP="00FF3EC4">
            <w:pPr>
              <w:rPr>
                <w:rFonts w:ascii="Verdana" w:hAnsi="Verdana"/>
                <w:color w:val="auto"/>
                <w:sz w:val="16"/>
                <w:szCs w:val="16"/>
                <w:vertAlign w:val="subscript"/>
              </w:rPr>
            </w:pPr>
          </w:p>
          <w:p w:rsidR="00FF3EC4" w:rsidRPr="00900E4B" w:rsidRDefault="00FF3EC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 w:cs="Arial"/>
                <w:color w:val="auto"/>
                <w:sz w:val="16"/>
                <w:szCs w:val="16"/>
              </w:rPr>
              <w:t>Punktacja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 xml:space="preserve"> ogółem</w:t>
            </w:r>
          </w:p>
        </w:tc>
      </w:tr>
      <w:tr w:rsidR="000F0E1B" w:rsidRPr="00AC602E" w:rsidTr="001011AB">
        <w:trPr>
          <w:trHeight w:val="4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Pr="008C0579" w:rsidRDefault="000F0E1B" w:rsidP="000F0E1B">
            <w:pPr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8C057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1B" w:rsidRPr="00D16EA2" w:rsidRDefault="000F0E1B" w:rsidP="000F0E1B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KAPIBARA   Sp. z o.o.  Sp. K.</w:t>
            </w:r>
          </w:p>
          <w:p w:rsidR="000F0E1B" w:rsidRPr="00D16EA2" w:rsidRDefault="000F0E1B" w:rsidP="000F0E1B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Ul. Floriana 7</w:t>
            </w:r>
          </w:p>
          <w:p w:rsidR="000F0E1B" w:rsidRPr="00D16EA2" w:rsidRDefault="000F0E1B" w:rsidP="000F0E1B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44-190 Knurów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 w:rsidP="000F0E1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0F0E1B" w:rsidRDefault="000F0E1B" w:rsidP="000F0E1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148 019,54</w:t>
            </w:r>
          </w:p>
          <w:p w:rsidR="0067719E" w:rsidRDefault="0067719E" w:rsidP="000F0E1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67719E" w:rsidRPr="00BD1350" w:rsidRDefault="0067719E" w:rsidP="000F0E1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58,52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F0E1B" w:rsidRDefault="000F0E1B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40 dni</w:t>
            </w:r>
          </w:p>
          <w:p w:rsidR="00B305A0" w:rsidRPr="00BD1350" w:rsidRDefault="00B305A0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17,50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F0E1B" w:rsidRDefault="000F0E1B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60 miesięcy</w:t>
            </w:r>
          </w:p>
          <w:p w:rsidR="00B305A0" w:rsidRPr="00596769" w:rsidRDefault="00B305A0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 w:rsidP="000F0E1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B305A0" w:rsidRDefault="00B305A0" w:rsidP="000F0E1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B305A0" w:rsidRPr="002403D4" w:rsidRDefault="00B305A0" w:rsidP="000F0E1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96,02 pkt.</w:t>
            </w:r>
          </w:p>
        </w:tc>
      </w:tr>
      <w:tr w:rsidR="000F0E1B" w:rsidRPr="00AC602E" w:rsidTr="001011AB">
        <w:trPr>
          <w:trHeight w:val="39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Pr="008C0579" w:rsidRDefault="000F0E1B" w:rsidP="000F0E1B">
            <w:pPr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1B" w:rsidRPr="00D16EA2" w:rsidRDefault="000F0E1B" w:rsidP="000F0E1B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TK EkoBud - Nadzory, usługi ogólnobudowlane</w:t>
            </w:r>
          </w:p>
          <w:p w:rsidR="000F0E1B" w:rsidRPr="00D16EA2" w:rsidRDefault="000F0E1B" w:rsidP="000F0E1B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Tomasz Kowaliszyn</w:t>
            </w:r>
          </w:p>
          <w:p w:rsidR="000F0E1B" w:rsidRPr="00D16EA2" w:rsidRDefault="000F0E1B" w:rsidP="000F0E1B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Ul. Odrodzenia 8a/9</w:t>
            </w:r>
          </w:p>
          <w:p w:rsidR="000F0E1B" w:rsidRPr="00D16EA2" w:rsidRDefault="000F0E1B" w:rsidP="000F0E1B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56-120 Brzeg Dolny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 w:rsidP="000F0E1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0F0E1B" w:rsidRDefault="000F0E1B" w:rsidP="000F0E1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0F0E1B" w:rsidRDefault="000F0E1B" w:rsidP="000F0E1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144 361,59</w:t>
            </w:r>
          </w:p>
          <w:p w:rsidR="00B305A0" w:rsidRDefault="00B305A0" w:rsidP="000F0E1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B305A0" w:rsidRPr="00BD1350" w:rsidRDefault="00B305A0" w:rsidP="000F0E1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60,00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F0E1B" w:rsidRDefault="000F0E1B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35 dni</w:t>
            </w:r>
          </w:p>
          <w:p w:rsidR="00B305A0" w:rsidRPr="00BD1350" w:rsidRDefault="00B305A0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F0E1B" w:rsidRDefault="000F0E1B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60 miesięcy</w:t>
            </w:r>
          </w:p>
          <w:p w:rsidR="00B305A0" w:rsidRPr="00596769" w:rsidRDefault="00B305A0" w:rsidP="000F0E1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1B" w:rsidRDefault="000F0E1B" w:rsidP="000F0E1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B305A0" w:rsidRDefault="00B305A0" w:rsidP="000F0E1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B305A0" w:rsidRPr="002403D4" w:rsidRDefault="00B305A0" w:rsidP="000F0E1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100,00 pkt.</w:t>
            </w:r>
          </w:p>
        </w:tc>
      </w:tr>
    </w:tbl>
    <w:p w:rsidR="0043200C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1B7941" w:rsidRPr="00811A3B" w:rsidRDefault="00266281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którzy zostali wykluczeni</w:t>
      </w:r>
      <w:r w:rsidR="001B7941"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.</w:t>
      </w:r>
    </w:p>
    <w:p w:rsidR="001B7941" w:rsidRPr="00811A3B" w:rsidRDefault="00FF3EC4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>
        <w:rPr>
          <w:rFonts w:ascii="Verdana" w:hAnsi="Verdana"/>
          <w:color w:val="auto"/>
          <w:sz w:val="18"/>
          <w:szCs w:val="18"/>
          <w:lang w:eastAsia="en-US"/>
        </w:rPr>
        <w:t>Wykonawcy</w:t>
      </w:r>
      <w:r w:rsidR="001B7941" w:rsidRPr="00811A3B">
        <w:rPr>
          <w:rFonts w:ascii="Verdana" w:hAnsi="Verdana"/>
          <w:color w:val="auto"/>
          <w:sz w:val="18"/>
          <w:szCs w:val="18"/>
          <w:lang w:eastAsia="en-US"/>
        </w:rPr>
        <w:t>,</w:t>
      </w:r>
      <w:r w:rsidR="001B7941" w:rsidRPr="00811A3B">
        <w:rPr>
          <w:rFonts w:ascii="Verdana" w:hAnsi="Verdana"/>
          <w:b/>
          <w:bCs/>
          <w:color w:val="auto"/>
          <w:sz w:val="18"/>
          <w:szCs w:val="18"/>
          <w:lang w:eastAsia="en-US"/>
        </w:rPr>
        <w:t xml:space="preserve"> </w:t>
      </w:r>
      <w:r w:rsidR="001B7941" w:rsidRPr="00811A3B">
        <w:rPr>
          <w:rFonts w:ascii="Verdana" w:hAnsi="Verdana"/>
          <w:color w:val="auto"/>
          <w:sz w:val="18"/>
          <w:szCs w:val="18"/>
          <w:lang w:eastAsia="en-US"/>
        </w:rPr>
        <w:t>któr</w:t>
      </w:r>
      <w:r>
        <w:rPr>
          <w:rFonts w:ascii="Verdana" w:hAnsi="Verdana"/>
          <w:color w:val="auto"/>
          <w:sz w:val="18"/>
          <w:szCs w:val="18"/>
          <w:lang w:eastAsia="en-US"/>
        </w:rPr>
        <w:t>zy złożyli</w:t>
      </w:r>
      <w:r w:rsidR="001B7941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 ofertę, </w:t>
      </w:r>
      <w:r w:rsidR="000F7CA8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nie </w:t>
      </w:r>
      <w:r>
        <w:rPr>
          <w:rFonts w:ascii="Verdana" w:hAnsi="Verdana"/>
          <w:color w:val="auto"/>
          <w:sz w:val="18"/>
          <w:szCs w:val="18"/>
          <w:lang w:eastAsia="en-US"/>
        </w:rPr>
        <w:t>zostali wykluczeni</w:t>
      </w:r>
      <w:r w:rsidR="00266281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 z postępowania</w:t>
      </w:r>
      <w:r w:rsidR="001B7941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.  </w:t>
      </w:r>
    </w:p>
    <w:p w:rsidR="00FF75F3" w:rsidRPr="00811A3B" w:rsidRDefault="00FF75F3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</w:p>
    <w:p w:rsidR="001B7941" w:rsidRPr="00811A3B" w:rsidRDefault="00300EFA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których oferty zostały odrzucone i o powodach odrzucenia oferty.</w:t>
      </w:r>
    </w:p>
    <w:p w:rsidR="000675B5" w:rsidRPr="00811A3B" w:rsidRDefault="00FF3EC4" w:rsidP="00900E4B">
      <w:pPr>
        <w:ind w:right="-97" w:firstLine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Treść ofert Wykonawców</w:t>
      </w:r>
      <w:r w:rsidR="000675B5" w:rsidRPr="00811A3B">
        <w:rPr>
          <w:rFonts w:ascii="Verdana" w:hAnsi="Verdana"/>
          <w:sz w:val="18"/>
          <w:szCs w:val="18"/>
        </w:rPr>
        <w:t xml:space="preserve"> </w:t>
      </w:r>
      <w:r w:rsidR="000675B5" w:rsidRPr="00811A3B">
        <w:rPr>
          <w:rFonts w:ascii="Verdana" w:hAnsi="Verdana"/>
          <w:bCs/>
          <w:sz w:val="18"/>
          <w:szCs w:val="18"/>
        </w:rPr>
        <w:t>odpowiada treści Siwz</w:t>
      </w:r>
      <w:r w:rsidR="000675B5" w:rsidRPr="00811A3B">
        <w:rPr>
          <w:rFonts w:ascii="Verdana" w:hAnsi="Verdana"/>
          <w:b/>
          <w:bCs/>
          <w:sz w:val="18"/>
          <w:szCs w:val="18"/>
        </w:rPr>
        <w:t xml:space="preserve">; </w:t>
      </w:r>
      <w:r>
        <w:rPr>
          <w:rFonts w:ascii="Verdana" w:hAnsi="Verdana"/>
          <w:sz w:val="18"/>
          <w:szCs w:val="18"/>
        </w:rPr>
        <w:t>oferty</w:t>
      </w:r>
      <w:r w:rsidR="000675B5" w:rsidRPr="00811A3B">
        <w:rPr>
          <w:rFonts w:ascii="Verdana" w:hAnsi="Verdana"/>
          <w:sz w:val="18"/>
          <w:szCs w:val="18"/>
        </w:rPr>
        <w:t xml:space="preserve"> nie podlega</w:t>
      </w:r>
      <w:r>
        <w:rPr>
          <w:rFonts w:ascii="Verdana" w:hAnsi="Verdana"/>
          <w:sz w:val="18"/>
          <w:szCs w:val="18"/>
        </w:rPr>
        <w:t>ją</w:t>
      </w:r>
      <w:r w:rsidR="000675B5" w:rsidRPr="00811A3B">
        <w:rPr>
          <w:rFonts w:ascii="Verdana" w:hAnsi="Verdana"/>
          <w:sz w:val="18"/>
          <w:szCs w:val="18"/>
        </w:rPr>
        <w:t xml:space="preserve"> odrzuceniu.</w:t>
      </w:r>
    </w:p>
    <w:p w:rsidR="000675B5" w:rsidRPr="00811A3B" w:rsidRDefault="00F13D7F" w:rsidP="00900E4B">
      <w:pPr>
        <w:pStyle w:val="Akapitzlist"/>
        <w:tabs>
          <w:tab w:val="left" w:pos="0"/>
          <w:tab w:val="num" w:pos="1080"/>
        </w:tabs>
        <w:ind w:right="-97"/>
        <w:jc w:val="both"/>
        <w:rPr>
          <w:rFonts w:ascii="Verdana" w:hAnsi="Verdana"/>
          <w:bCs/>
          <w:color w:val="FF0000"/>
          <w:sz w:val="18"/>
          <w:szCs w:val="18"/>
          <w:lang w:eastAsia="en-US"/>
        </w:rPr>
      </w:pPr>
      <w:r>
        <w:rPr>
          <w:rFonts w:ascii="Verdana" w:hAnsi="Verdana"/>
          <w:bCs/>
          <w:color w:val="FF0000"/>
          <w:sz w:val="18"/>
          <w:szCs w:val="18"/>
          <w:lang w:eastAsia="en-US"/>
        </w:rPr>
        <w:lastRenderedPageBreak/>
        <w:t xml:space="preserve">  </w:t>
      </w:r>
    </w:p>
    <w:p w:rsidR="0096549D" w:rsidRDefault="0096549D" w:rsidP="00900E4B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sz w:val="18"/>
          <w:szCs w:val="18"/>
        </w:rPr>
      </w:pPr>
    </w:p>
    <w:p w:rsidR="000675B5" w:rsidRPr="00811A3B" w:rsidRDefault="000675B5" w:rsidP="00900E4B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sz w:val="18"/>
          <w:szCs w:val="18"/>
        </w:rPr>
      </w:pPr>
      <w:r w:rsidRPr="00811A3B">
        <w:rPr>
          <w:rFonts w:ascii="Verdana" w:hAnsi="Verdana"/>
          <w:b/>
          <w:bCs/>
          <w:noProof/>
          <w:sz w:val="18"/>
          <w:szCs w:val="18"/>
        </w:rPr>
        <w:t>IV. Wybór najkorzystniejszej oferty.</w:t>
      </w:r>
    </w:p>
    <w:p w:rsidR="00900E4B" w:rsidRDefault="000675B5" w:rsidP="00900E4B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sz w:val="18"/>
          <w:szCs w:val="18"/>
        </w:rPr>
      </w:pPr>
      <w:r w:rsidRPr="00811A3B">
        <w:rPr>
          <w:rFonts w:ascii="Verdana" w:hAnsi="Verdana"/>
          <w:noProof/>
          <w:sz w:val="18"/>
          <w:szCs w:val="18"/>
        </w:rPr>
        <w:t>Jako najkorzystniejszą wybrano ofertę Wykonawcy:</w:t>
      </w:r>
    </w:p>
    <w:p w:rsidR="000F0E1B" w:rsidRPr="000F0E1B" w:rsidRDefault="000B05D5" w:rsidP="000F0E1B">
      <w:pPr>
        <w:rPr>
          <w:rFonts w:ascii="Tahoma" w:hAnsi="Tahoma"/>
          <w:b/>
          <w:sz w:val="20"/>
          <w:szCs w:val="20"/>
        </w:rPr>
      </w:pPr>
      <w:r w:rsidRPr="00631FC1">
        <w:rPr>
          <w:rFonts w:ascii="Arial" w:hAnsi="Arial" w:cs="Arial"/>
          <w:b/>
          <w:color w:val="auto"/>
          <w:sz w:val="20"/>
          <w:szCs w:val="20"/>
        </w:rPr>
        <w:t xml:space="preserve">   </w:t>
      </w:r>
      <w:r w:rsidR="0096549D" w:rsidRPr="00631FC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31FC1">
        <w:rPr>
          <w:rFonts w:ascii="Arial" w:hAnsi="Arial" w:cs="Arial"/>
          <w:b/>
          <w:color w:val="auto"/>
          <w:sz w:val="20"/>
          <w:szCs w:val="20"/>
        </w:rPr>
        <w:t xml:space="preserve">    </w:t>
      </w:r>
      <w:r w:rsidR="000F0E1B" w:rsidRPr="000F0E1B">
        <w:rPr>
          <w:rFonts w:ascii="Tahoma" w:hAnsi="Tahoma"/>
          <w:b/>
          <w:sz w:val="20"/>
          <w:szCs w:val="20"/>
        </w:rPr>
        <w:t>TK EkoBud - Nadzory, usługi ogólnobudowlane Tomasz Kowaliszyn</w:t>
      </w:r>
    </w:p>
    <w:p w:rsidR="000B05D5" w:rsidRPr="000F0E1B" w:rsidRDefault="000F0E1B" w:rsidP="000F0E1B">
      <w:pPr>
        <w:rPr>
          <w:rFonts w:ascii="Arial" w:hAnsi="Arial" w:cs="Arial"/>
          <w:b/>
          <w:color w:val="FF0000"/>
          <w:sz w:val="20"/>
          <w:szCs w:val="20"/>
        </w:rPr>
      </w:pPr>
      <w:r w:rsidRPr="000F0E1B">
        <w:rPr>
          <w:rFonts w:ascii="Tahoma" w:hAnsi="Tahoma"/>
          <w:b/>
          <w:sz w:val="20"/>
          <w:szCs w:val="20"/>
        </w:rPr>
        <w:t xml:space="preserve">       Ul. Odrodzenia 8a/9, 56-120 Brzeg Dolny</w:t>
      </w:r>
      <w:r w:rsidRPr="000F0E1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900E4B" w:rsidRPr="000F0E1B" w:rsidRDefault="00900E4B" w:rsidP="00900E4B">
      <w:pPr>
        <w:ind w:left="426" w:right="-97"/>
        <w:jc w:val="both"/>
        <w:rPr>
          <w:rFonts w:ascii="Verdana" w:hAnsi="Verdana" w:cs="Arial"/>
          <w:b/>
          <w:color w:val="auto"/>
          <w:sz w:val="18"/>
          <w:szCs w:val="18"/>
        </w:rPr>
      </w:pPr>
    </w:p>
    <w:p w:rsidR="00631FC1" w:rsidRPr="0043385E" w:rsidRDefault="00631FC1" w:rsidP="00631FC1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43385E">
        <w:rPr>
          <w:rFonts w:ascii="Arial" w:hAnsi="Arial" w:cs="Arial"/>
          <w:color w:val="auto"/>
          <w:sz w:val="20"/>
          <w:szCs w:val="20"/>
        </w:rPr>
        <w:t>Treść oferty Wykonawcy odpowiada treści SIWZ, oferta nie podlega odrzuceniu i otrzymała największą ilość punktów na podstawie kryteriów oceny ofert opisanych na 1 stronie niniejszego pisma.</w:t>
      </w:r>
    </w:p>
    <w:p w:rsidR="00631FC1" w:rsidRDefault="00631FC1" w:rsidP="00631FC1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43385E">
        <w:rPr>
          <w:rFonts w:ascii="Arial" w:hAnsi="Arial" w:cs="Arial"/>
          <w:color w:val="auto"/>
          <w:sz w:val="20"/>
          <w:szCs w:val="20"/>
        </w:rPr>
        <w:t>Ww. Wykonawca  nie został  wykluczony z postępowania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0675B5" w:rsidRPr="00811A3B" w:rsidRDefault="000675B5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</w:p>
    <w:p w:rsidR="000675B5" w:rsidRPr="00811A3B" w:rsidRDefault="000675B5" w:rsidP="00900E4B">
      <w:pPr>
        <w:tabs>
          <w:tab w:val="left" w:pos="0"/>
        </w:tabs>
        <w:ind w:left="360" w:right="-97" w:hanging="426"/>
        <w:jc w:val="both"/>
        <w:rPr>
          <w:rFonts w:ascii="Verdana" w:hAnsi="Verdana" w:cs="Arial"/>
          <w:b/>
          <w:sz w:val="18"/>
          <w:szCs w:val="18"/>
        </w:rPr>
      </w:pPr>
      <w:r w:rsidRPr="00811A3B">
        <w:rPr>
          <w:rFonts w:ascii="Verdana" w:hAnsi="Verdana" w:cs="Arial"/>
          <w:b/>
          <w:sz w:val="18"/>
          <w:szCs w:val="18"/>
        </w:rPr>
        <w:t xml:space="preserve">  V.  Informacja o terminie, po upływie którego umowa może być zawarta</w:t>
      </w:r>
    </w:p>
    <w:p w:rsidR="000675B5" w:rsidRPr="00811A3B" w:rsidRDefault="000675B5" w:rsidP="00900E4B">
      <w:pPr>
        <w:tabs>
          <w:tab w:val="left" w:pos="0"/>
          <w:tab w:val="left" w:pos="426"/>
        </w:tabs>
        <w:ind w:left="2700" w:right="-97" w:hanging="426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D34388" w:rsidRPr="009540AC" w:rsidRDefault="00D34388" w:rsidP="00D34388">
      <w:pPr>
        <w:pStyle w:val="Akapitzlist"/>
        <w:ind w:left="426" w:right="-97"/>
        <w:jc w:val="both"/>
        <w:rPr>
          <w:rFonts w:ascii="Verdana" w:hAnsi="Verdana" w:cs="Arial"/>
          <w:sz w:val="18"/>
          <w:szCs w:val="18"/>
        </w:rPr>
      </w:pPr>
      <w:r w:rsidRPr="009540AC">
        <w:rPr>
          <w:rFonts w:ascii="Verdana" w:hAnsi="Verdana" w:cs="Arial"/>
          <w:sz w:val="18"/>
          <w:szCs w:val="18"/>
        </w:rPr>
        <w:t>Zamawiający informuje, że zgodnie z art. 94 ust. 1 pkt 2 ustawy Pzp. umowa z wybranym Wykonawcą</w:t>
      </w:r>
    </w:p>
    <w:p w:rsidR="00D34388" w:rsidRPr="009540AC" w:rsidRDefault="00D34388" w:rsidP="00D34388">
      <w:pPr>
        <w:tabs>
          <w:tab w:val="num" w:pos="1080"/>
        </w:tabs>
        <w:spacing w:line="240" w:lineRule="exact"/>
        <w:ind w:left="426" w:right="-97" w:hanging="142"/>
        <w:jc w:val="both"/>
        <w:rPr>
          <w:rFonts w:ascii="Verdana" w:eastAsiaTheme="minorHAnsi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9540AC">
        <w:rPr>
          <w:rFonts w:ascii="Verdana" w:hAnsi="Verdana" w:cs="Arial"/>
          <w:sz w:val="18"/>
          <w:szCs w:val="18"/>
        </w:rPr>
        <w:t xml:space="preserve">może zostać zawarta w terminie </w:t>
      </w:r>
      <w:r w:rsidRPr="009540AC">
        <w:rPr>
          <w:rFonts w:ascii="Verdana" w:eastAsiaTheme="minorHAnsi" w:hAnsi="Verdana" w:cs="Arial"/>
          <w:bCs/>
          <w:sz w:val="18"/>
          <w:szCs w:val="18"/>
        </w:rPr>
        <w:t xml:space="preserve">nie krótszym niż 5 dni od dnia przesłania zawiadomienia  o wyborze </w:t>
      </w:r>
      <w:r>
        <w:rPr>
          <w:rFonts w:ascii="Verdana" w:eastAsiaTheme="minorHAnsi" w:hAnsi="Verdana" w:cs="Arial"/>
          <w:bCs/>
          <w:sz w:val="18"/>
          <w:szCs w:val="18"/>
        </w:rPr>
        <w:t xml:space="preserve">  </w:t>
      </w:r>
      <w:r w:rsidRPr="009540AC">
        <w:rPr>
          <w:rFonts w:ascii="Verdana" w:eastAsiaTheme="minorHAnsi" w:hAnsi="Verdana" w:cs="Arial"/>
          <w:bCs/>
          <w:sz w:val="18"/>
          <w:szCs w:val="18"/>
        </w:rPr>
        <w:t>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</w:p>
    <w:p w:rsidR="00D34388" w:rsidRDefault="00D34388" w:rsidP="00273DA1">
      <w:pPr>
        <w:spacing w:line="360" w:lineRule="auto"/>
        <w:ind w:left="4961" w:right="-567"/>
        <w:jc w:val="both"/>
        <w:rPr>
          <w:rFonts w:ascii="Verdana" w:hAnsi="Verdana"/>
          <w:sz w:val="18"/>
          <w:szCs w:val="18"/>
        </w:rPr>
      </w:pPr>
    </w:p>
    <w:p w:rsidR="00273DA1" w:rsidRDefault="00273DA1" w:rsidP="00273DA1">
      <w:pPr>
        <w:spacing w:line="360" w:lineRule="auto"/>
        <w:ind w:left="4961" w:righ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Rektora </w:t>
      </w:r>
    </w:p>
    <w:p w:rsidR="003114D8" w:rsidRPr="008D78C4" w:rsidRDefault="003114D8" w:rsidP="00273DA1">
      <w:pPr>
        <w:ind w:right="470"/>
        <w:jc w:val="both"/>
        <w:rPr>
          <w:rFonts w:ascii="Verdana" w:hAnsi="Verdana"/>
          <w:sz w:val="18"/>
          <w:szCs w:val="18"/>
        </w:rPr>
      </w:pPr>
      <w:r w:rsidRPr="008D78C4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 xml:space="preserve">                                             </w:t>
      </w:r>
      <w:r w:rsidR="007451A5">
        <w:rPr>
          <w:rFonts w:ascii="Verdana" w:hAnsi="Verdana"/>
          <w:sz w:val="18"/>
          <w:szCs w:val="18"/>
        </w:rPr>
        <w:t xml:space="preserve"> </w:t>
      </w:r>
      <w:r w:rsidR="00316ECA">
        <w:rPr>
          <w:rFonts w:ascii="Verdana" w:hAnsi="Verdana"/>
          <w:sz w:val="18"/>
          <w:szCs w:val="18"/>
        </w:rPr>
        <w:t xml:space="preserve">  </w:t>
      </w:r>
      <w:r w:rsidR="007451A5">
        <w:rPr>
          <w:rFonts w:ascii="Verdana" w:hAnsi="Verdana"/>
          <w:sz w:val="18"/>
          <w:szCs w:val="18"/>
        </w:rPr>
        <w:t xml:space="preserve">   </w:t>
      </w:r>
    </w:p>
    <w:p w:rsidR="000F0E1B" w:rsidRDefault="000F0E1B" w:rsidP="000F0E1B">
      <w:pPr>
        <w:ind w:left="4962" w:right="-142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Z-ca Kanclerza ds. Zarządzania Infrastrukturą UMW </w:t>
      </w:r>
    </w:p>
    <w:p w:rsidR="000F0E1B" w:rsidRDefault="000F0E1B" w:rsidP="000F0E1B">
      <w:pPr>
        <w:ind w:left="4962" w:right="-142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</w:t>
      </w:r>
    </w:p>
    <w:p w:rsidR="000F0E1B" w:rsidRPr="003A0A89" w:rsidRDefault="000F0E1B" w:rsidP="000F0E1B">
      <w:pPr>
        <w:ind w:left="4962" w:right="-142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mgr Jacek Czajka</w:t>
      </w:r>
    </w:p>
    <w:p w:rsidR="000F0E1B" w:rsidRPr="00D16EA2" w:rsidRDefault="000F0E1B" w:rsidP="000F0E1B">
      <w:pPr>
        <w:ind w:left="4395" w:right="470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3114D8" w:rsidRDefault="0028288D" w:rsidP="007360E3">
      <w:pPr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28288D" w:rsidRPr="003114D8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B5" w:rsidRDefault="00A73FB5">
      <w:r>
        <w:separator/>
      </w:r>
    </w:p>
  </w:endnote>
  <w:endnote w:type="continuationSeparator" w:id="0">
    <w:p w:rsidR="00A73FB5" w:rsidRDefault="00A7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Pr="00147705" w:rsidRDefault="0028288D" w:rsidP="0014770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B5" w:rsidRDefault="00A73FB5">
      <w:r>
        <w:separator/>
      </w:r>
    </w:p>
  </w:footnote>
  <w:footnote w:type="continuationSeparator" w:id="0">
    <w:p w:rsidR="00A73FB5" w:rsidRDefault="00A7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475460"/>
    <w:multiLevelType w:val="hybridMultilevel"/>
    <w:tmpl w:val="886E4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E26"/>
    <w:multiLevelType w:val="hybridMultilevel"/>
    <w:tmpl w:val="265E6792"/>
    <w:lvl w:ilvl="0" w:tplc="8ADE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869190F"/>
    <w:multiLevelType w:val="hybridMultilevel"/>
    <w:tmpl w:val="D29C4078"/>
    <w:lvl w:ilvl="0" w:tplc="7C36C3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BC7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ECD9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6AFE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96ECD9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02AC7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0A7C"/>
    <w:rsid w:val="00035156"/>
    <w:rsid w:val="0003547A"/>
    <w:rsid w:val="000411D2"/>
    <w:rsid w:val="00042272"/>
    <w:rsid w:val="00045337"/>
    <w:rsid w:val="0004683A"/>
    <w:rsid w:val="00065C49"/>
    <w:rsid w:val="000675B5"/>
    <w:rsid w:val="00073A39"/>
    <w:rsid w:val="00090CD8"/>
    <w:rsid w:val="000B05D5"/>
    <w:rsid w:val="000B5625"/>
    <w:rsid w:val="000C566B"/>
    <w:rsid w:val="000D21D7"/>
    <w:rsid w:val="000D586E"/>
    <w:rsid w:val="000E48C5"/>
    <w:rsid w:val="000F0E1B"/>
    <w:rsid w:val="000F284A"/>
    <w:rsid w:val="000F7CA8"/>
    <w:rsid w:val="0010599F"/>
    <w:rsid w:val="001177F0"/>
    <w:rsid w:val="00117B1F"/>
    <w:rsid w:val="0012084F"/>
    <w:rsid w:val="00126704"/>
    <w:rsid w:val="0012739A"/>
    <w:rsid w:val="001352F6"/>
    <w:rsid w:val="00147705"/>
    <w:rsid w:val="001517A8"/>
    <w:rsid w:val="0016733D"/>
    <w:rsid w:val="00174BFC"/>
    <w:rsid w:val="001A0BCF"/>
    <w:rsid w:val="001A181A"/>
    <w:rsid w:val="001A6932"/>
    <w:rsid w:val="001B242D"/>
    <w:rsid w:val="001B5E0D"/>
    <w:rsid w:val="001B6720"/>
    <w:rsid w:val="001B7941"/>
    <w:rsid w:val="001C701F"/>
    <w:rsid w:val="001E64C5"/>
    <w:rsid w:val="001F5EFC"/>
    <w:rsid w:val="001F62C0"/>
    <w:rsid w:val="001F73D3"/>
    <w:rsid w:val="0021791F"/>
    <w:rsid w:val="00223069"/>
    <w:rsid w:val="0022680E"/>
    <w:rsid w:val="002403D4"/>
    <w:rsid w:val="00245CA8"/>
    <w:rsid w:val="00266281"/>
    <w:rsid w:val="002664A4"/>
    <w:rsid w:val="00270EB3"/>
    <w:rsid w:val="00273DA1"/>
    <w:rsid w:val="0028288D"/>
    <w:rsid w:val="002865CD"/>
    <w:rsid w:val="002A2A70"/>
    <w:rsid w:val="002A4883"/>
    <w:rsid w:val="002C339B"/>
    <w:rsid w:val="002C79EA"/>
    <w:rsid w:val="002F3CBB"/>
    <w:rsid w:val="00300EFA"/>
    <w:rsid w:val="0030229B"/>
    <w:rsid w:val="003046C7"/>
    <w:rsid w:val="00304D60"/>
    <w:rsid w:val="003114D8"/>
    <w:rsid w:val="00316ECA"/>
    <w:rsid w:val="003170F1"/>
    <w:rsid w:val="00317DD1"/>
    <w:rsid w:val="003213E3"/>
    <w:rsid w:val="00321A3A"/>
    <w:rsid w:val="00327385"/>
    <w:rsid w:val="003307B6"/>
    <w:rsid w:val="00347879"/>
    <w:rsid w:val="00352EA1"/>
    <w:rsid w:val="0035463F"/>
    <w:rsid w:val="00361A2A"/>
    <w:rsid w:val="00376628"/>
    <w:rsid w:val="003A1AC0"/>
    <w:rsid w:val="003B5673"/>
    <w:rsid w:val="003C612B"/>
    <w:rsid w:val="003D2D0D"/>
    <w:rsid w:val="003D34A6"/>
    <w:rsid w:val="003D3E7A"/>
    <w:rsid w:val="003E122E"/>
    <w:rsid w:val="00401E9D"/>
    <w:rsid w:val="0040362A"/>
    <w:rsid w:val="00403D2F"/>
    <w:rsid w:val="00416E2A"/>
    <w:rsid w:val="00425F44"/>
    <w:rsid w:val="0043200C"/>
    <w:rsid w:val="0046741C"/>
    <w:rsid w:val="00492837"/>
    <w:rsid w:val="004A48B3"/>
    <w:rsid w:val="004B0B2E"/>
    <w:rsid w:val="004C31F7"/>
    <w:rsid w:val="004F0AC6"/>
    <w:rsid w:val="004F3A52"/>
    <w:rsid w:val="00500953"/>
    <w:rsid w:val="00516D05"/>
    <w:rsid w:val="0052017A"/>
    <w:rsid w:val="0052246B"/>
    <w:rsid w:val="00524499"/>
    <w:rsid w:val="00524A0B"/>
    <w:rsid w:val="00527AC9"/>
    <w:rsid w:val="00544301"/>
    <w:rsid w:val="0055343D"/>
    <w:rsid w:val="0058251D"/>
    <w:rsid w:val="005A1E62"/>
    <w:rsid w:val="005A3083"/>
    <w:rsid w:val="005A4649"/>
    <w:rsid w:val="005B2991"/>
    <w:rsid w:val="005D480C"/>
    <w:rsid w:val="005E1813"/>
    <w:rsid w:val="005E770A"/>
    <w:rsid w:val="005F7186"/>
    <w:rsid w:val="00601E0D"/>
    <w:rsid w:val="0060270C"/>
    <w:rsid w:val="00605C5B"/>
    <w:rsid w:val="00613234"/>
    <w:rsid w:val="00631FC1"/>
    <w:rsid w:val="00660A4E"/>
    <w:rsid w:val="00665C68"/>
    <w:rsid w:val="0067448C"/>
    <w:rsid w:val="00676D4E"/>
    <w:rsid w:val="0067719E"/>
    <w:rsid w:val="00680B3F"/>
    <w:rsid w:val="0068139B"/>
    <w:rsid w:val="00692645"/>
    <w:rsid w:val="006A06D0"/>
    <w:rsid w:val="006A727A"/>
    <w:rsid w:val="006C3812"/>
    <w:rsid w:val="006D331E"/>
    <w:rsid w:val="006E430E"/>
    <w:rsid w:val="00700B16"/>
    <w:rsid w:val="00707C78"/>
    <w:rsid w:val="00711507"/>
    <w:rsid w:val="0071667E"/>
    <w:rsid w:val="00716B74"/>
    <w:rsid w:val="007223E4"/>
    <w:rsid w:val="00726D8D"/>
    <w:rsid w:val="00730188"/>
    <w:rsid w:val="007331A7"/>
    <w:rsid w:val="007360E3"/>
    <w:rsid w:val="00737415"/>
    <w:rsid w:val="007441FF"/>
    <w:rsid w:val="007451A5"/>
    <w:rsid w:val="007474B9"/>
    <w:rsid w:val="00754D62"/>
    <w:rsid w:val="00755376"/>
    <w:rsid w:val="007567A0"/>
    <w:rsid w:val="007601C1"/>
    <w:rsid w:val="007629FB"/>
    <w:rsid w:val="007632F9"/>
    <w:rsid w:val="00782764"/>
    <w:rsid w:val="007A7D37"/>
    <w:rsid w:val="007F5525"/>
    <w:rsid w:val="00811A3B"/>
    <w:rsid w:val="00815AFF"/>
    <w:rsid w:val="008256A2"/>
    <w:rsid w:val="00825DF3"/>
    <w:rsid w:val="00846ABD"/>
    <w:rsid w:val="008536AF"/>
    <w:rsid w:val="00881412"/>
    <w:rsid w:val="00884A66"/>
    <w:rsid w:val="00890C8C"/>
    <w:rsid w:val="00896092"/>
    <w:rsid w:val="008A7DBA"/>
    <w:rsid w:val="008B1821"/>
    <w:rsid w:val="008B224F"/>
    <w:rsid w:val="008B396E"/>
    <w:rsid w:val="008C0579"/>
    <w:rsid w:val="008C3522"/>
    <w:rsid w:val="008C401E"/>
    <w:rsid w:val="008D0ECF"/>
    <w:rsid w:val="008D4BA1"/>
    <w:rsid w:val="008F0DC2"/>
    <w:rsid w:val="008F0FD9"/>
    <w:rsid w:val="00900E4B"/>
    <w:rsid w:val="009030FF"/>
    <w:rsid w:val="00933CDD"/>
    <w:rsid w:val="0093432E"/>
    <w:rsid w:val="00946CBD"/>
    <w:rsid w:val="0096549D"/>
    <w:rsid w:val="009725BF"/>
    <w:rsid w:val="009B70F2"/>
    <w:rsid w:val="009C03BE"/>
    <w:rsid w:val="009C24AC"/>
    <w:rsid w:val="009D0828"/>
    <w:rsid w:val="009D16CB"/>
    <w:rsid w:val="009D2B79"/>
    <w:rsid w:val="009E0D9E"/>
    <w:rsid w:val="009E0FD8"/>
    <w:rsid w:val="009E492D"/>
    <w:rsid w:val="009F1FE0"/>
    <w:rsid w:val="00A511FE"/>
    <w:rsid w:val="00A609E5"/>
    <w:rsid w:val="00A73FB5"/>
    <w:rsid w:val="00A76F2D"/>
    <w:rsid w:val="00A8086F"/>
    <w:rsid w:val="00A95362"/>
    <w:rsid w:val="00A96643"/>
    <w:rsid w:val="00AA4D09"/>
    <w:rsid w:val="00AA4E38"/>
    <w:rsid w:val="00AB187D"/>
    <w:rsid w:val="00AC602E"/>
    <w:rsid w:val="00AD006F"/>
    <w:rsid w:val="00AD2EF3"/>
    <w:rsid w:val="00AD38F4"/>
    <w:rsid w:val="00B13911"/>
    <w:rsid w:val="00B267B8"/>
    <w:rsid w:val="00B305A0"/>
    <w:rsid w:val="00B34908"/>
    <w:rsid w:val="00B410B3"/>
    <w:rsid w:val="00B477DA"/>
    <w:rsid w:val="00B55579"/>
    <w:rsid w:val="00B642E0"/>
    <w:rsid w:val="00B731A1"/>
    <w:rsid w:val="00B75DC9"/>
    <w:rsid w:val="00B85054"/>
    <w:rsid w:val="00BA2EA8"/>
    <w:rsid w:val="00BB11C2"/>
    <w:rsid w:val="00BB3C23"/>
    <w:rsid w:val="00BC4999"/>
    <w:rsid w:val="00BD4C2D"/>
    <w:rsid w:val="00BE45A0"/>
    <w:rsid w:val="00BE588C"/>
    <w:rsid w:val="00C04219"/>
    <w:rsid w:val="00C156C7"/>
    <w:rsid w:val="00C15B52"/>
    <w:rsid w:val="00C4192B"/>
    <w:rsid w:val="00C52504"/>
    <w:rsid w:val="00C557CE"/>
    <w:rsid w:val="00C6607C"/>
    <w:rsid w:val="00C82607"/>
    <w:rsid w:val="00C8691E"/>
    <w:rsid w:val="00C97042"/>
    <w:rsid w:val="00C97F9A"/>
    <w:rsid w:val="00CA02B7"/>
    <w:rsid w:val="00CE7477"/>
    <w:rsid w:val="00CF11E6"/>
    <w:rsid w:val="00D00448"/>
    <w:rsid w:val="00D068C4"/>
    <w:rsid w:val="00D31278"/>
    <w:rsid w:val="00D34388"/>
    <w:rsid w:val="00D54B9B"/>
    <w:rsid w:val="00D54FAA"/>
    <w:rsid w:val="00D72AE3"/>
    <w:rsid w:val="00D90997"/>
    <w:rsid w:val="00D949A0"/>
    <w:rsid w:val="00D94BC4"/>
    <w:rsid w:val="00DA0A8E"/>
    <w:rsid w:val="00DB05C7"/>
    <w:rsid w:val="00DC0E86"/>
    <w:rsid w:val="00DE22F7"/>
    <w:rsid w:val="00DF036F"/>
    <w:rsid w:val="00DF32C5"/>
    <w:rsid w:val="00DF3830"/>
    <w:rsid w:val="00E01CD3"/>
    <w:rsid w:val="00E14F57"/>
    <w:rsid w:val="00E2140D"/>
    <w:rsid w:val="00E2517C"/>
    <w:rsid w:val="00E307AB"/>
    <w:rsid w:val="00E4370E"/>
    <w:rsid w:val="00E4660D"/>
    <w:rsid w:val="00E50275"/>
    <w:rsid w:val="00E51F85"/>
    <w:rsid w:val="00E5544D"/>
    <w:rsid w:val="00E6322A"/>
    <w:rsid w:val="00E8048D"/>
    <w:rsid w:val="00E92290"/>
    <w:rsid w:val="00E92EF4"/>
    <w:rsid w:val="00E94906"/>
    <w:rsid w:val="00E95878"/>
    <w:rsid w:val="00EA522B"/>
    <w:rsid w:val="00EB1987"/>
    <w:rsid w:val="00EB2489"/>
    <w:rsid w:val="00EB4B0D"/>
    <w:rsid w:val="00EB7C82"/>
    <w:rsid w:val="00EC1457"/>
    <w:rsid w:val="00EC55CE"/>
    <w:rsid w:val="00ED03EF"/>
    <w:rsid w:val="00ED4BFD"/>
    <w:rsid w:val="00EE414C"/>
    <w:rsid w:val="00EF2B33"/>
    <w:rsid w:val="00EF5E55"/>
    <w:rsid w:val="00EF6FF5"/>
    <w:rsid w:val="00F13D7F"/>
    <w:rsid w:val="00F24831"/>
    <w:rsid w:val="00F345EF"/>
    <w:rsid w:val="00F466BA"/>
    <w:rsid w:val="00F51B4B"/>
    <w:rsid w:val="00F7154C"/>
    <w:rsid w:val="00F75BB5"/>
    <w:rsid w:val="00F774E3"/>
    <w:rsid w:val="00F87044"/>
    <w:rsid w:val="00F90982"/>
    <w:rsid w:val="00FA6A9C"/>
    <w:rsid w:val="00FD1A6C"/>
    <w:rsid w:val="00FE0F54"/>
    <w:rsid w:val="00FF3E1F"/>
    <w:rsid w:val="00FF3EC4"/>
    <w:rsid w:val="00FF6FEC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0F7CA8"/>
    <w:rPr>
      <w:color w:val="00000A"/>
      <w:sz w:val="24"/>
      <w:szCs w:val="24"/>
    </w:rPr>
  </w:style>
  <w:style w:type="character" w:styleId="Hipercze">
    <w:name w:val="Hyperlink"/>
    <w:rsid w:val="0010599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65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54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B4B3-18C1-4085-A2DD-6BE6598F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AKADEMIA  MEDYCZNA  WE  WROCŁAWIU</vt:lpstr>
      <vt:lpstr>- Okres gwarancji (Minimalny okres gwarancji:36 miesięcy. Maksymalny okres gwara</vt:lpstr>
      <vt:lpstr/>
      <vt:lpstr>Zgodnie z treścią art.24aa ust.1 Pzp, Zamawiający najpierw dokonał oceny ofert, </vt:lpstr>
    </vt:vector>
  </TitlesOfParts>
  <Company>Akademia Medyczna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2019-01-08T07:28:00Z</cp:lastPrinted>
  <dcterms:created xsi:type="dcterms:W3CDTF">2019-02-07T05:26:00Z</dcterms:created>
  <dcterms:modified xsi:type="dcterms:W3CDTF">2019-02-07T05:26:00Z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