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5B3383"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5B338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06917879"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8208E6">
        <w:rPr>
          <w:rFonts w:ascii="Verdana" w:hAnsi="Verdana"/>
          <w:noProof/>
          <w:sz w:val="18"/>
          <w:szCs w:val="18"/>
        </w:rPr>
        <w:t>15</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551777">
        <w:rPr>
          <w:rFonts w:ascii="Verdana" w:hAnsi="Verdana"/>
          <w:noProof/>
          <w:sz w:val="18"/>
          <w:szCs w:val="18"/>
        </w:rPr>
        <w:t>2</w:t>
      </w:r>
      <w:r w:rsidR="00DD33DF">
        <w:rPr>
          <w:rFonts w:ascii="Verdana" w:hAnsi="Verdana"/>
          <w:noProof/>
          <w:sz w:val="18"/>
          <w:szCs w:val="18"/>
        </w:rPr>
        <w:t>5</w:t>
      </w:r>
      <w:r w:rsidR="00DF1163">
        <w:rPr>
          <w:rFonts w:ascii="Verdana" w:hAnsi="Verdana"/>
          <w:noProof/>
          <w:sz w:val="18"/>
          <w:szCs w:val="18"/>
        </w:rPr>
        <w:t>.01</w:t>
      </w:r>
      <w:r w:rsidR="00995D37" w:rsidRPr="006E0683">
        <w:rPr>
          <w:rFonts w:ascii="Verdana" w:hAnsi="Verdana"/>
          <w:noProof/>
          <w:sz w:val="18"/>
          <w:szCs w:val="18"/>
        </w:rPr>
        <w:t>.</w:t>
      </w:r>
      <w:r w:rsidR="00797607" w:rsidRPr="006E0683">
        <w:rPr>
          <w:rFonts w:ascii="Verdana" w:hAnsi="Verdana"/>
          <w:noProof/>
          <w:sz w:val="18"/>
          <w:szCs w:val="18"/>
        </w:rPr>
        <w:t>201</w:t>
      </w:r>
      <w:r w:rsidR="00DF1163">
        <w:rPr>
          <w:rFonts w:ascii="Verdana" w:hAnsi="Verdana"/>
          <w:noProof/>
          <w:sz w:val="18"/>
          <w:szCs w:val="18"/>
        </w:rPr>
        <w:t>9</w:t>
      </w:r>
      <w:r w:rsidR="008215A9" w:rsidRPr="006E068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0FC5DA62"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6E0683">
        <w:rPr>
          <w:rFonts w:ascii="Verdana" w:hAnsi="Verdana"/>
          <w:b/>
          <w:iCs/>
          <w:sz w:val="18"/>
          <w:szCs w:val="18"/>
        </w:rPr>
        <w:t xml:space="preserve">Z / PN – </w:t>
      </w:r>
      <w:r w:rsidR="008208E6">
        <w:rPr>
          <w:rFonts w:ascii="Verdana" w:hAnsi="Verdana"/>
          <w:b/>
          <w:iCs/>
          <w:sz w:val="18"/>
          <w:szCs w:val="18"/>
        </w:rPr>
        <w:t>15</w:t>
      </w:r>
      <w:r w:rsidR="00797607" w:rsidRPr="006E0683">
        <w:rPr>
          <w:rFonts w:ascii="Verdana" w:hAnsi="Verdana"/>
          <w:b/>
          <w:iCs/>
          <w:sz w:val="18"/>
          <w:szCs w:val="18"/>
        </w:rPr>
        <w:t xml:space="preserve"> / 1</w:t>
      </w:r>
      <w:r w:rsidR="00DF1163">
        <w:rPr>
          <w:rFonts w:ascii="Verdana" w:hAnsi="Verdana"/>
          <w:b/>
          <w:iCs/>
          <w:sz w:val="18"/>
          <w:szCs w:val="18"/>
        </w:rPr>
        <w:t>9</w:t>
      </w:r>
      <w:r w:rsidR="00BA35E5" w:rsidRPr="006E0683">
        <w:rPr>
          <w:rFonts w:ascii="Verdana" w:hAnsi="Verdana"/>
          <w:b/>
          <w:iCs/>
          <w:sz w:val="18"/>
          <w:szCs w:val="18"/>
        </w:rPr>
        <w:t xml:space="preserve"> </w:t>
      </w:r>
    </w:p>
    <w:p w14:paraId="18484405" w14:textId="77777777" w:rsidR="001162C3"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69982660" w14:textId="6747FCDF" w:rsidR="00E37A6C" w:rsidRPr="002B29D1" w:rsidRDefault="008208E6" w:rsidP="00C0634A">
      <w:pPr>
        <w:spacing w:after="60" w:line="240" w:lineRule="exact"/>
        <w:ind w:right="-238"/>
        <w:jc w:val="both"/>
        <w:rPr>
          <w:rFonts w:ascii="Century Gothic" w:hAnsi="Century Gothic"/>
          <w:b/>
          <w:bCs/>
          <w:sz w:val="20"/>
          <w:szCs w:val="20"/>
        </w:rPr>
      </w:pPr>
      <w:r w:rsidRPr="002B29D1">
        <w:rPr>
          <w:rFonts w:ascii="Century Gothic" w:hAnsi="Century Gothic"/>
          <w:b/>
          <w:bCs/>
          <w:sz w:val="20"/>
          <w:szCs w:val="20"/>
        </w:rPr>
        <w:t xml:space="preserve">Dostawa energii elektrycznej na potrzeby budynków A2, A3, A4, A6 Uniwersytetu Medycznego </w:t>
      </w:r>
      <w:r w:rsidR="009651DA" w:rsidRPr="002B29D1">
        <w:rPr>
          <w:rFonts w:ascii="Century Gothic" w:hAnsi="Century Gothic"/>
          <w:b/>
          <w:bCs/>
          <w:sz w:val="20"/>
          <w:szCs w:val="20"/>
        </w:rPr>
        <w:t xml:space="preserve">we Wrocławiu, </w:t>
      </w:r>
      <w:r w:rsidRPr="002B29D1">
        <w:rPr>
          <w:rFonts w:ascii="Century Gothic" w:hAnsi="Century Gothic"/>
          <w:b/>
          <w:bCs/>
          <w:sz w:val="20"/>
          <w:szCs w:val="20"/>
        </w:rPr>
        <w:t xml:space="preserve">mieszczących się przy </w:t>
      </w:r>
      <w:r w:rsidR="009651DA" w:rsidRPr="002B29D1">
        <w:rPr>
          <w:rFonts w:ascii="Century Gothic" w:hAnsi="Century Gothic"/>
          <w:b/>
          <w:bCs/>
          <w:sz w:val="20"/>
          <w:szCs w:val="20"/>
        </w:rPr>
        <w:t xml:space="preserve">Wybrzeżu L. </w:t>
      </w:r>
      <w:r w:rsidRPr="002B29D1">
        <w:rPr>
          <w:rFonts w:ascii="Century Gothic" w:hAnsi="Century Gothic"/>
          <w:b/>
          <w:bCs/>
          <w:sz w:val="20"/>
          <w:szCs w:val="20"/>
        </w:rPr>
        <w:t>Pasteura 1 we Wrocławiu.</w:t>
      </w:r>
    </w:p>
    <w:p w14:paraId="26B373B3" w14:textId="77777777" w:rsidR="00DD16E9" w:rsidRDefault="00DD16E9" w:rsidP="004942AE">
      <w:pPr>
        <w:spacing w:line="240" w:lineRule="exact"/>
        <w:ind w:right="-239"/>
        <w:jc w:val="both"/>
        <w:rPr>
          <w:rFonts w:ascii="Verdana" w:hAnsi="Verdana"/>
          <w:sz w:val="18"/>
          <w:szCs w:val="18"/>
          <w:u w:val="single"/>
        </w:rPr>
      </w:pP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01EB1C3A" w14:textId="08FF79CF" w:rsidR="008215A9" w:rsidRPr="003B0BFB" w:rsidRDefault="008215A9" w:rsidP="00186080">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00FE4DC9" w:rsidRPr="003B0BFB">
        <w:rPr>
          <w:rFonts w:ascii="Verdana" w:hAnsi="Verdana"/>
          <w:sz w:val="18"/>
          <w:szCs w:val="18"/>
        </w:rPr>
        <w:t xml:space="preserve">o wartości szacunkowej </w:t>
      </w:r>
      <w:r w:rsidR="0085712B" w:rsidRPr="003B0BFB">
        <w:rPr>
          <w:rFonts w:ascii="Verdana" w:hAnsi="Verdana"/>
          <w:sz w:val="18"/>
          <w:szCs w:val="18"/>
        </w:rPr>
        <w:t xml:space="preserve">mniejszej niż </w:t>
      </w:r>
      <w:r w:rsidR="00797607" w:rsidRPr="003B0BFB">
        <w:rPr>
          <w:rFonts w:ascii="Verdana" w:hAnsi="Verdana"/>
          <w:sz w:val="18"/>
          <w:szCs w:val="18"/>
        </w:rPr>
        <w:t>2</w:t>
      </w:r>
      <w:r w:rsidR="00F90D86" w:rsidRPr="003B0BFB">
        <w:rPr>
          <w:rFonts w:ascii="Verdana" w:hAnsi="Verdana"/>
          <w:sz w:val="18"/>
          <w:szCs w:val="18"/>
        </w:rPr>
        <w:t>21</w:t>
      </w:r>
      <w:r w:rsidRPr="003B0BFB">
        <w:rPr>
          <w:rFonts w:ascii="Verdana" w:hAnsi="Verdana"/>
          <w:sz w:val="18"/>
          <w:szCs w:val="18"/>
        </w:rPr>
        <w:t xml:space="preserve"> tys. EURO</w:t>
      </w:r>
    </w:p>
    <w:p w14:paraId="33A694F8" w14:textId="77777777" w:rsidR="008215A9" w:rsidRPr="003B0BFB" w:rsidRDefault="008215A9" w:rsidP="00186080">
      <w:pPr>
        <w:spacing w:line="240" w:lineRule="exact"/>
        <w:rPr>
          <w:rFonts w:ascii="Verdana" w:hAnsi="Verdana"/>
          <w:sz w:val="18"/>
          <w:szCs w:val="18"/>
        </w:rPr>
      </w:pPr>
      <w:r w:rsidRPr="003B0BFB">
        <w:rPr>
          <w:rFonts w:ascii="Verdana" w:hAnsi="Verdana"/>
          <w:sz w:val="18"/>
          <w:szCs w:val="18"/>
        </w:rPr>
        <w:t xml:space="preserve">(art. 10 ust. 1 oraz art. 39 </w:t>
      </w:r>
      <w:r w:rsidR="0081341C" w:rsidRPr="003B0BFB">
        <w:rPr>
          <w:rFonts w:ascii="Verdana" w:hAnsi="Verdana"/>
          <w:sz w:val="18"/>
          <w:szCs w:val="18"/>
        </w:rPr>
        <w:t>–</w:t>
      </w:r>
      <w:r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45107CB4" w:rsidR="008215A9" w:rsidRPr="003B0BFB" w:rsidRDefault="008215A9" w:rsidP="00186080">
      <w:pPr>
        <w:spacing w:line="240" w:lineRule="exact"/>
        <w:ind w:right="-239"/>
        <w:rPr>
          <w:rFonts w:ascii="Verdana" w:hAnsi="Verdana"/>
          <w:b/>
          <w:bCs/>
          <w:sz w:val="18"/>
          <w:szCs w:val="18"/>
        </w:rPr>
      </w:pPr>
      <w:r w:rsidRPr="003B0BFB">
        <w:rPr>
          <w:rFonts w:ascii="Verdana" w:hAnsi="Verdana"/>
          <w:bCs/>
          <w:sz w:val="18"/>
          <w:szCs w:val="18"/>
        </w:rPr>
        <w:t>T</w:t>
      </w:r>
      <w:r w:rsidR="00BA18ED" w:rsidRPr="003B0BFB">
        <w:rPr>
          <w:rFonts w:ascii="Verdana" w:hAnsi="Verdana"/>
          <w:bCs/>
          <w:sz w:val="18"/>
          <w:szCs w:val="18"/>
        </w:rPr>
        <w:t>ermin składania ofert – do dnia</w:t>
      </w:r>
      <w:r w:rsidR="008E6E88" w:rsidRPr="003B0BFB">
        <w:rPr>
          <w:rFonts w:ascii="Verdana" w:hAnsi="Verdana"/>
          <w:bCs/>
          <w:sz w:val="18"/>
          <w:szCs w:val="18"/>
        </w:rPr>
        <w:t xml:space="preserve"> </w:t>
      </w:r>
      <w:r w:rsidR="0085712B" w:rsidRPr="003B0BFB">
        <w:rPr>
          <w:rFonts w:ascii="Verdana" w:hAnsi="Verdana"/>
          <w:b/>
          <w:bCs/>
          <w:sz w:val="18"/>
          <w:szCs w:val="18"/>
        </w:rPr>
        <w:t>04</w:t>
      </w:r>
      <w:r w:rsidR="0039129F" w:rsidRPr="003B0BFB">
        <w:rPr>
          <w:rFonts w:ascii="Verdana" w:hAnsi="Verdana"/>
          <w:b/>
          <w:bCs/>
          <w:sz w:val="18"/>
          <w:szCs w:val="18"/>
        </w:rPr>
        <w:t>.0</w:t>
      </w:r>
      <w:r w:rsidR="0085712B" w:rsidRPr="003B0BFB">
        <w:rPr>
          <w:rFonts w:ascii="Verdana" w:hAnsi="Verdana"/>
          <w:b/>
          <w:bCs/>
          <w:sz w:val="18"/>
          <w:szCs w:val="18"/>
        </w:rPr>
        <w:t>2</w:t>
      </w:r>
      <w:r w:rsidR="0039129F" w:rsidRPr="003B0BFB">
        <w:rPr>
          <w:rFonts w:ascii="Verdana" w:hAnsi="Verdana"/>
          <w:b/>
          <w:bCs/>
          <w:sz w:val="18"/>
          <w:szCs w:val="18"/>
        </w:rPr>
        <w:t>.2019</w:t>
      </w:r>
      <w:r w:rsidR="00442E18" w:rsidRPr="003B0BFB">
        <w:rPr>
          <w:rFonts w:ascii="Verdana" w:hAnsi="Verdana"/>
          <w:b/>
          <w:bCs/>
          <w:sz w:val="18"/>
          <w:szCs w:val="18"/>
        </w:rPr>
        <w:t xml:space="preserve"> r.</w:t>
      </w:r>
      <w:r w:rsidRPr="003B0BFB">
        <w:rPr>
          <w:rFonts w:ascii="Verdana" w:hAnsi="Verdana"/>
          <w:bCs/>
          <w:sz w:val="18"/>
          <w:szCs w:val="18"/>
        </w:rPr>
        <w:t xml:space="preserve"> do godz. </w:t>
      </w:r>
      <w:r w:rsidR="00C92E39">
        <w:rPr>
          <w:rFonts w:ascii="Verdana" w:hAnsi="Verdana"/>
          <w:b/>
          <w:sz w:val="18"/>
          <w:szCs w:val="18"/>
        </w:rPr>
        <w:t>10</w:t>
      </w:r>
      <w:r w:rsidRPr="003B0BFB">
        <w:rPr>
          <w:rFonts w:ascii="Verdana" w:hAnsi="Verdana"/>
          <w:b/>
          <w:sz w:val="18"/>
          <w:szCs w:val="18"/>
        </w:rPr>
        <w:t>:00</w:t>
      </w:r>
    </w:p>
    <w:p w14:paraId="6FF4306A" w14:textId="4BC42773" w:rsidR="008215A9" w:rsidRPr="003B0BFB" w:rsidRDefault="00D20953" w:rsidP="00186080">
      <w:pPr>
        <w:spacing w:line="240" w:lineRule="exact"/>
        <w:ind w:right="-239"/>
        <w:rPr>
          <w:rFonts w:ascii="Verdana" w:hAnsi="Verdana"/>
          <w:bCs/>
          <w:sz w:val="18"/>
          <w:szCs w:val="18"/>
        </w:rPr>
      </w:pPr>
      <w:r w:rsidRPr="003B0BFB">
        <w:rPr>
          <w:rFonts w:ascii="Verdana" w:hAnsi="Verdana"/>
          <w:bCs/>
          <w:sz w:val="18"/>
          <w:szCs w:val="18"/>
        </w:rPr>
        <w:t>Termin otwarcia ofert – dnia</w:t>
      </w:r>
      <w:r w:rsidR="008E6E88" w:rsidRPr="003B0BFB">
        <w:rPr>
          <w:rFonts w:ascii="Verdana" w:hAnsi="Verdana"/>
          <w:bCs/>
          <w:sz w:val="18"/>
          <w:szCs w:val="18"/>
        </w:rPr>
        <w:t xml:space="preserve"> </w:t>
      </w:r>
      <w:r w:rsidR="0085712B" w:rsidRPr="003B0BFB">
        <w:rPr>
          <w:rFonts w:ascii="Verdana" w:hAnsi="Verdana"/>
          <w:b/>
          <w:bCs/>
          <w:sz w:val="18"/>
          <w:szCs w:val="18"/>
        </w:rPr>
        <w:t>04</w:t>
      </w:r>
      <w:r w:rsidR="0039129F" w:rsidRPr="003B0BFB">
        <w:rPr>
          <w:rFonts w:ascii="Verdana" w:hAnsi="Verdana"/>
          <w:b/>
          <w:bCs/>
          <w:sz w:val="18"/>
          <w:szCs w:val="18"/>
        </w:rPr>
        <w:t>.0</w:t>
      </w:r>
      <w:r w:rsidR="0085712B" w:rsidRPr="003B0BFB">
        <w:rPr>
          <w:rFonts w:ascii="Verdana" w:hAnsi="Verdana"/>
          <w:b/>
          <w:bCs/>
          <w:sz w:val="18"/>
          <w:szCs w:val="18"/>
        </w:rPr>
        <w:t>2</w:t>
      </w:r>
      <w:r w:rsidR="0039129F" w:rsidRPr="003B0BFB">
        <w:rPr>
          <w:rFonts w:ascii="Verdana" w:hAnsi="Verdana"/>
          <w:b/>
          <w:bCs/>
          <w:sz w:val="18"/>
          <w:szCs w:val="18"/>
        </w:rPr>
        <w:t>.2019 r.</w:t>
      </w:r>
      <w:r w:rsidR="008215A9" w:rsidRPr="003B0BFB">
        <w:rPr>
          <w:rFonts w:ascii="Verdana" w:hAnsi="Verdana"/>
          <w:bCs/>
          <w:sz w:val="18"/>
          <w:szCs w:val="18"/>
        </w:rPr>
        <w:t xml:space="preserve"> o godz. </w:t>
      </w:r>
      <w:r w:rsidR="001D119B" w:rsidRPr="003B0BFB">
        <w:rPr>
          <w:rFonts w:ascii="Verdana" w:hAnsi="Verdana"/>
          <w:b/>
          <w:sz w:val="18"/>
          <w:szCs w:val="18"/>
        </w:rPr>
        <w:t>1</w:t>
      </w:r>
      <w:r w:rsidR="00C92E39">
        <w:rPr>
          <w:rFonts w:ascii="Verdana" w:hAnsi="Verdana"/>
          <w:b/>
          <w:sz w:val="18"/>
          <w:szCs w:val="18"/>
        </w:rPr>
        <w:t>1</w:t>
      </w:r>
      <w:r w:rsidR="005A5754" w:rsidRPr="003B0BFB">
        <w:rPr>
          <w:rFonts w:ascii="Verdana" w:hAnsi="Verdana"/>
          <w:b/>
          <w:sz w:val="18"/>
          <w:szCs w:val="18"/>
        </w:rPr>
        <w:t>:</w:t>
      </w:r>
      <w:r w:rsidR="007C65CB" w:rsidRPr="003B0BFB">
        <w:rPr>
          <w:rFonts w:ascii="Verdana" w:hAnsi="Verdana"/>
          <w:b/>
          <w:sz w:val="18"/>
          <w:szCs w:val="18"/>
        </w:rPr>
        <w:t>0</w:t>
      </w:r>
      <w:r w:rsidR="008215A9" w:rsidRPr="003B0BFB">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0F59D139" w14:textId="77777777" w:rsidR="00DD33DF" w:rsidRPr="00DD33DF" w:rsidRDefault="00DD33DF" w:rsidP="00DD33DF">
      <w:pPr>
        <w:spacing w:line="280" w:lineRule="exact"/>
        <w:ind w:firstLine="6237"/>
        <w:jc w:val="both"/>
        <w:rPr>
          <w:rFonts w:ascii="Verdana" w:hAnsi="Verdana"/>
          <w:color w:val="000000" w:themeColor="text1"/>
          <w:sz w:val="18"/>
          <w:szCs w:val="18"/>
        </w:rPr>
      </w:pPr>
      <w:r w:rsidRPr="00DD33DF">
        <w:rPr>
          <w:rFonts w:ascii="Verdana" w:hAnsi="Verdana"/>
          <w:color w:val="000000" w:themeColor="text1"/>
          <w:sz w:val="18"/>
          <w:szCs w:val="18"/>
        </w:rPr>
        <w:t xml:space="preserve">Z upoważnienia Rektora </w:t>
      </w:r>
    </w:p>
    <w:p w14:paraId="03BC348E" w14:textId="77777777" w:rsidR="00DD33DF" w:rsidRPr="00DD33DF" w:rsidRDefault="00DD33DF" w:rsidP="00DD33DF">
      <w:pPr>
        <w:spacing w:line="280" w:lineRule="exact"/>
        <w:ind w:firstLine="6237"/>
        <w:jc w:val="both"/>
        <w:rPr>
          <w:rFonts w:ascii="Verdana" w:hAnsi="Verdana"/>
          <w:color w:val="000000" w:themeColor="text1"/>
          <w:sz w:val="18"/>
          <w:szCs w:val="18"/>
        </w:rPr>
      </w:pPr>
      <w:r w:rsidRPr="00DD33DF">
        <w:rPr>
          <w:rFonts w:ascii="Verdana" w:hAnsi="Verdana"/>
          <w:color w:val="000000" w:themeColor="text1"/>
          <w:sz w:val="18"/>
          <w:szCs w:val="18"/>
        </w:rPr>
        <w:t>Z-ca Kanclerza ds. Logistyki UMW</w:t>
      </w:r>
    </w:p>
    <w:p w14:paraId="6638CB94" w14:textId="77777777" w:rsidR="00DD33DF" w:rsidRPr="00DD33DF" w:rsidRDefault="00DD33DF" w:rsidP="00DD33DF">
      <w:pPr>
        <w:ind w:firstLine="6237"/>
      </w:pPr>
    </w:p>
    <w:p w14:paraId="2BE6DC1C" w14:textId="77777777" w:rsidR="00DD33DF" w:rsidRPr="00DD33DF" w:rsidRDefault="00DD33DF" w:rsidP="00DD33DF">
      <w:pPr>
        <w:ind w:firstLine="6237"/>
        <w:rPr>
          <w:rFonts w:ascii="Verdana" w:hAnsi="Verdana"/>
          <w:sz w:val="18"/>
          <w:szCs w:val="18"/>
        </w:rPr>
      </w:pPr>
    </w:p>
    <w:p w14:paraId="699542BC" w14:textId="77777777" w:rsidR="00DD33DF" w:rsidRDefault="00DD33DF" w:rsidP="00DD33DF">
      <w:pPr>
        <w:ind w:firstLine="6237"/>
        <w:rPr>
          <w:rFonts w:ascii="Verdana" w:hAnsi="Verdana"/>
          <w:sz w:val="18"/>
          <w:szCs w:val="18"/>
        </w:rPr>
        <w:sectPr w:rsidR="00DD33DF"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r w:rsidRPr="00DD33DF">
        <w:rPr>
          <w:rFonts w:ascii="Verdana" w:hAnsi="Verdana"/>
          <w:sz w:val="18"/>
          <w:szCs w:val="18"/>
        </w:rPr>
        <w:t>mgr Jacek Czajka</w:t>
      </w:r>
    </w:p>
    <w:p w14:paraId="5BF62CA2" w14:textId="25DFB8F0" w:rsidR="006B1BC4" w:rsidRPr="00252A44" w:rsidRDefault="001C34EC" w:rsidP="00DD16E9">
      <w:pPr>
        <w:spacing w:line="280" w:lineRule="exact"/>
        <w:rPr>
          <w:rFonts w:ascii="Verdana" w:hAnsi="Verdana"/>
          <w:sz w:val="18"/>
          <w:szCs w:val="18"/>
        </w:rPr>
      </w:pPr>
      <w:r w:rsidRPr="00252A44">
        <w:rPr>
          <w:rFonts w:ascii="Verdana" w:hAnsi="Verdana"/>
          <w:sz w:val="18"/>
          <w:szCs w:val="18"/>
        </w:rPr>
        <w:lastRenderedPageBreak/>
        <w:t xml:space="preserve">  </w:t>
      </w:r>
      <w:r w:rsidRPr="00252A44">
        <w:rPr>
          <w:rFonts w:ascii="Verdana" w:hAnsi="Verdana"/>
          <w:sz w:val="18"/>
          <w:szCs w:val="18"/>
        </w:rPr>
        <w:tab/>
      </w:r>
    </w:p>
    <w:p w14:paraId="2331F70E" w14:textId="77777777" w:rsidR="00970B6B" w:rsidRPr="00252A44" w:rsidRDefault="00A008CF" w:rsidP="00186080">
      <w:pPr>
        <w:pStyle w:val="Nagwek1"/>
        <w:tabs>
          <w:tab w:val="left" w:pos="426"/>
        </w:tabs>
        <w:spacing w:line="240" w:lineRule="exact"/>
        <w:ind w:right="44"/>
      </w:pPr>
      <w:r w:rsidRPr="00252A44">
        <w:t>Na</w:t>
      </w:r>
      <w:r w:rsidR="00970B6B" w:rsidRPr="00252A44">
        <w:t>zwa (firma) oraz adres Zamawiającego</w:t>
      </w:r>
    </w:p>
    <w:p w14:paraId="705D911C" w14:textId="77777777" w:rsidR="00970B6B" w:rsidRPr="00252A44" w:rsidRDefault="00970B6B" w:rsidP="00186080">
      <w:pPr>
        <w:spacing w:after="60" w:line="240" w:lineRule="exact"/>
        <w:ind w:left="284" w:right="44" w:firstLine="142"/>
        <w:jc w:val="both"/>
        <w:rPr>
          <w:rFonts w:ascii="Verdana" w:hAnsi="Verdana"/>
          <w:sz w:val="18"/>
          <w:szCs w:val="18"/>
        </w:rPr>
      </w:pPr>
      <w:r w:rsidRPr="00252A44">
        <w:rPr>
          <w:rFonts w:ascii="Verdana" w:hAnsi="Verdana"/>
          <w:sz w:val="18"/>
          <w:szCs w:val="18"/>
        </w:rPr>
        <w:t xml:space="preserve">Uniwersytet Medyczny im. Piastów Śląskich we Wrocławiu </w:t>
      </w:r>
    </w:p>
    <w:p w14:paraId="5094E30C" w14:textId="1024CAC0" w:rsidR="00970B6B" w:rsidRPr="00252A44" w:rsidRDefault="00E90274" w:rsidP="00186080">
      <w:pPr>
        <w:spacing w:after="60" w:line="240" w:lineRule="exact"/>
        <w:ind w:left="284" w:right="44" w:firstLine="142"/>
        <w:jc w:val="both"/>
        <w:rPr>
          <w:rFonts w:ascii="Verdana" w:hAnsi="Verdana"/>
          <w:sz w:val="18"/>
          <w:szCs w:val="18"/>
        </w:rPr>
      </w:pPr>
      <w:r w:rsidRPr="00252A44">
        <w:rPr>
          <w:rFonts w:ascii="Verdana" w:eastAsia="MS Mincho" w:hAnsi="Verdana"/>
          <w:bCs/>
          <w:sz w:val="18"/>
          <w:szCs w:val="18"/>
        </w:rPr>
        <w:t>Wybrzeże L</w:t>
      </w:r>
      <w:r w:rsidRPr="00252A44">
        <w:rPr>
          <w:rFonts w:ascii="Verdana" w:hAnsi="Verdana"/>
          <w:sz w:val="18"/>
          <w:szCs w:val="18"/>
        </w:rPr>
        <w:t>.</w:t>
      </w:r>
      <w:r w:rsidR="00954724" w:rsidRPr="00252A44">
        <w:rPr>
          <w:rFonts w:ascii="Verdana" w:hAnsi="Verdana"/>
          <w:sz w:val="18"/>
          <w:szCs w:val="18"/>
        </w:rPr>
        <w:t xml:space="preserve"> </w:t>
      </w:r>
      <w:r w:rsidR="00970B6B" w:rsidRPr="00252A44">
        <w:rPr>
          <w:rFonts w:ascii="Verdana" w:hAnsi="Verdana"/>
          <w:sz w:val="18"/>
          <w:szCs w:val="18"/>
        </w:rPr>
        <w:t>Pasteura 1</w:t>
      </w:r>
    </w:p>
    <w:p w14:paraId="7553F28F" w14:textId="0C138B0C" w:rsidR="00970B6B" w:rsidRPr="00252A44" w:rsidRDefault="00970B6B" w:rsidP="009345B6">
      <w:pPr>
        <w:spacing w:after="60" w:line="240" w:lineRule="exact"/>
        <w:ind w:left="284" w:right="44" w:firstLine="142"/>
        <w:rPr>
          <w:rFonts w:ascii="Verdana" w:hAnsi="Verdana"/>
          <w:sz w:val="18"/>
          <w:szCs w:val="18"/>
        </w:rPr>
      </w:pPr>
      <w:r w:rsidRPr="00252A44">
        <w:rPr>
          <w:rFonts w:ascii="Verdana" w:hAnsi="Verdana"/>
          <w:sz w:val="18"/>
          <w:szCs w:val="18"/>
        </w:rPr>
        <w:t>50-367 Wrocław</w:t>
      </w:r>
    </w:p>
    <w:p w14:paraId="148BEED5" w14:textId="64CA1131" w:rsidR="00DB5C93" w:rsidRPr="00252A44" w:rsidRDefault="009345B6" w:rsidP="00186080">
      <w:pPr>
        <w:tabs>
          <w:tab w:val="left" w:pos="960"/>
        </w:tabs>
        <w:spacing w:after="60" w:line="240" w:lineRule="exact"/>
        <w:ind w:left="357" w:right="44"/>
        <w:rPr>
          <w:rFonts w:ascii="Verdana" w:hAnsi="Verdana" w:cs="Arial"/>
          <w:b/>
          <w:bCs/>
          <w:kern w:val="32"/>
          <w:sz w:val="18"/>
          <w:szCs w:val="18"/>
        </w:rPr>
      </w:pPr>
      <w:r w:rsidRPr="00252A44">
        <w:rPr>
          <w:rFonts w:ascii="Verdana" w:hAnsi="Verdana"/>
          <w:sz w:val="18"/>
          <w:szCs w:val="18"/>
        </w:rPr>
        <w:t xml:space="preserve"> </w:t>
      </w:r>
      <w:hyperlink r:id="rId14" w:history="1">
        <w:r w:rsidR="00DB5C93" w:rsidRPr="00252A44">
          <w:rPr>
            <w:rStyle w:val="Hipercze"/>
            <w:rFonts w:ascii="Verdana" w:hAnsi="Verdana"/>
            <w:color w:val="auto"/>
            <w:sz w:val="18"/>
            <w:szCs w:val="18"/>
          </w:rPr>
          <w:t>www.umed.wroc.pl</w:t>
        </w:r>
      </w:hyperlink>
    </w:p>
    <w:p w14:paraId="308D44E5" w14:textId="57561B5F" w:rsidR="00970B6B" w:rsidRPr="00252A44" w:rsidRDefault="00643FF3"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252A44" w:rsidRDefault="00970B6B" w:rsidP="00186080">
      <w:pPr>
        <w:pStyle w:val="Nagwek1"/>
        <w:spacing w:line="240" w:lineRule="exact"/>
        <w:ind w:right="44"/>
      </w:pPr>
      <w:bookmarkStart w:id="0" w:name="_Toc395266066"/>
      <w:r w:rsidRPr="00252A44">
        <w:t>Tryb udzielenia zamówienia</w:t>
      </w:r>
      <w:bookmarkEnd w:id="0"/>
    </w:p>
    <w:p w14:paraId="22520057" w14:textId="20868C51" w:rsidR="00970B6B" w:rsidRPr="00252A44" w:rsidRDefault="00970B6B" w:rsidP="00931C9D">
      <w:pPr>
        <w:numPr>
          <w:ilvl w:val="0"/>
          <w:numId w:val="16"/>
        </w:numPr>
        <w:tabs>
          <w:tab w:val="clear" w:pos="1080"/>
          <w:tab w:val="num" w:pos="709"/>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zgodnie z przepisami Ustawy z dnia 29 stycznia 2004 roku </w:t>
      </w:r>
      <w:r w:rsidR="0081341C" w:rsidRPr="00252A44">
        <w:rPr>
          <w:rFonts w:ascii="Verdana" w:hAnsi="Verdana"/>
          <w:sz w:val="18"/>
          <w:szCs w:val="18"/>
        </w:rPr>
        <w:t>–</w:t>
      </w:r>
      <w:r w:rsidRPr="00252A44">
        <w:rPr>
          <w:rFonts w:ascii="Verdana" w:hAnsi="Verdana"/>
          <w:sz w:val="18"/>
          <w:szCs w:val="18"/>
        </w:rPr>
        <w:t xml:space="preserve"> Prawo zamówień publicznych (</w:t>
      </w:r>
      <w:r w:rsidR="004B060A" w:rsidRPr="00252A44">
        <w:rPr>
          <w:rFonts w:ascii="Verdana" w:hAnsi="Verdana"/>
          <w:sz w:val="18"/>
          <w:szCs w:val="18"/>
        </w:rPr>
        <w:t>tekst jedn. – Dz. U. z 2018 r., poz. 1986</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3EE3BC08" w14:textId="77777777" w:rsidR="00970B6B" w:rsidRPr="00252A44" w:rsidRDefault="00970B6B" w:rsidP="00931C9D">
      <w:pPr>
        <w:pStyle w:val="Nagwek"/>
        <w:numPr>
          <w:ilvl w:val="0"/>
          <w:numId w:val="16"/>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w:t>
      </w:r>
      <w:r w:rsidR="00EF3E28" w:rsidRPr="00252A44">
        <w:rPr>
          <w:rFonts w:ascii="Verdana" w:hAnsi="Verdana"/>
          <w:bCs/>
          <w:sz w:val="18"/>
          <w:szCs w:val="18"/>
        </w:rPr>
        <w:t>p</w:t>
      </w:r>
      <w:r w:rsidRPr="00252A44">
        <w:rPr>
          <w:rFonts w:ascii="Verdana" w:hAnsi="Verdana"/>
          <w:bCs/>
          <w:sz w:val="18"/>
          <w:szCs w:val="18"/>
        </w:rPr>
        <w:t xml:space="preserve">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41B1621D" w14:textId="219558F8" w:rsidR="00970B6B" w:rsidRPr="00252A44" w:rsidRDefault="00970B6B" w:rsidP="00931C9D">
      <w:pPr>
        <w:numPr>
          <w:ilvl w:val="0"/>
          <w:numId w:val="16"/>
        </w:numPr>
        <w:tabs>
          <w:tab w:val="clear" w:pos="1080"/>
          <w:tab w:val="num" w:pos="709"/>
        </w:tabs>
        <w:spacing w:after="60" w:line="240" w:lineRule="exact"/>
        <w:ind w:left="709" w:right="-97" w:hanging="142"/>
        <w:jc w:val="both"/>
        <w:rPr>
          <w:rFonts w:ascii="Verdana" w:hAnsi="Verdana"/>
          <w:bCs/>
          <w:sz w:val="18"/>
          <w:szCs w:val="18"/>
        </w:rPr>
      </w:pPr>
      <w:r w:rsidRPr="00252A44">
        <w:rPr>
          <w:rFonts w:ascii="Verdana" w:hAnsi="Verdana"/>
          <w:sz w:val="18"/>
          <w:szCs w:val="18"/>
        </w:rPr>
        <w:t>Do czynności podejmowanych przez Zamawiającego i Wykonawców stosować się będzie przepisy ustawy z dnia 23 kwietnia 1964 r. – Kodeks cywilny (</w:t>
      </w:r>
      <w:r w:rsidR="009F3F33" w:rsidRPr="00252A44">
        <w:rPr>
          <w:rFonts w:ascii="Verdana" w:hAnsi="Verdana"/>
          <w:sz w:val="18"/>
          <w:szCs w:val="18"/>
        </w:rPr>
        <w:t xml:space="preserve">tekst jedn. - Dz. U. z 2018 r., poz. 1025, </w:t>
      </w:r>
      <w:r w:rsidR="009F3F33" w:rsidRPr="00252A44">
        <w:rPr>
          <w:rFonts w:ascii="Verdana" w:hAnsi="Verdana"/>
          <w:sz w:val="18"/>
          <w:szCs w:val="18"/>
        </w:rPr>
        <w:br/>
        <w:t xml:space="preserve">z </w:t>
      </w:r>
      <w:proofErr w:type="spellStart"/>
      <w:r w:rsidR="009F3F33" w:rsidRPr="00252A44">
        <w:rPr>
          <w:rFonts w:ascii="Verdana" w:hAnsi="Verdana"/>
          <w:sz w:val="18"/>
          <w:szCs w:val="18"/>
        </w:rPr>
        <w:t>późn</w:t>
      </w:r>
      <w:proofErr w:type="spellEnd"/>
      <w:r w:rsidR="009F3F33" w:rsidRPr="00252A44">
        <w:rPr>
          <w:rFonts w:ascii="Verdana" w:hAnsi="Verdana"/>
          <w:sz w:val="18"/>
          <w:szCs w:val="18"/>
        </w:rPr>
        <w:t>. zm.</w:t>
      </w:r>
      <w:r w:rsidRPr="00252A44">
        <w:rPr>
          <w:rFonts w:ascii="Verdana" w:hAnsi="Verdana"/>
          <w:sz w:val="18"/>
          <w:szCs w:val="18"/>
        </w:rPr>
        <w:t xml:space="preserve">),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52A4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252A44" w:rsidRDefault="00970B6B" w:rsidP="00883406">
      <w:pPr>
        <w:pStyle w:val="Nagwek1"/>
        <w:spacing w:after="60" w:line="240" w:lineRule="exact"/>
        <w:ind w:right="44"/>
      </w:pPr>
      <w:bookmarkStart w:id="1" w:name="_Toc166245616"/>
      <w:bookmarkStart w:id="2" w:name="_Toc395266067"/>
      <w:r w:rsidRPr="00252A44">
        <w:t>Opis przedmiotu zamówienia</w:t>
      </w:r>
      <w:bookmarkEnd w:id="1"/>
      <w:bookmarkEnd w:id="2"/>
    </w:p>
    <w:p w14:paraId="3E6E8DE9" w14:textId="72936E39" w:rsidR="0039129F" w:rsidRPr="008208E6" w:rsidRDefault="004B060A" w:rsidP="00931C9D">
      <w:pPr>
        <w:pStyle w:val="Akapitzlist"/>
        <w:numPr>
          <w:ilvl w:val="0"/>
          <w:numId w:val="36"/>
        </w:numPr>
        <w:tabs>
          <w:tab w:val="left" w:pos="8789"/>
        </w:tabs>
        <w:spacing w:after="60" w:line="240" w:lineRule="exact"/>
        <w:ind w:right="-97"/>
        <w:contextualSpacing w:val="0"/>
        <w:jc w:val="both"/>
        <w:rPr>
          <w:rFonts w:ascii="Verdana" w:hAnsi="Verdana"/>
          <w:b/>
          <w:sz w:val="18"/>
          <w:szCs w:val="18"/>
        </w:rPr>
      </w:pPr>
      <w:bookmarkStart w:id="3" w:name="_Toc395266068"/>
      <w:r w:rsidRPr="008208E6">
        <w:rPr>
          <w:rFonts w:ascii="Verdana" w:hAnsi="Verdana"/>
          <w:sz w:val="18"/>
          <w:szCs w:val="18"/>
        </w:rPr>
        <w:t>Przedmiotem zamówienia jest:</w:t>
      </w:r>
      <w:r w:rsidRPr="008208E6">
        <w:rPr>
          <w:rFonts w:ascii="Verdana" w:hAnsi="Verdana"/>
          <w:b/>
          <w:sz w:val="18"/>
          <w:szCs w:val="18"/>
        </w:rPr>
        <w:t xml:space="preserve"> </w:t>
      </w:r>
      <w:r w:rsidR="00970F0F" w:rsidRPr="00970F0F">
        <w:rPr>
          <w:rFonts w:ascii="Verdana" w:hAnsi="Verdana"/>
          <w:b/>
          <w:bCs/>
          <w:sz w:val="18"/>
          <w:szCs w:val="18"/>
        </w:rPr>
        <w:t xml:space="preserve">Dostawa energii elektrycznej na potrzeby budynków A2, A3, A4, A6 Uniwersytetu Medycznego we Wrocławiu, mieszczących się przy Wybrzeżu </w:t>
      </w:r>
      <w:r w:rsidR="00E23957">
        <w:rPr>
          <w:rFonts w:ascii="Verdana" w:hAnsi="Verdana"/>
          <w:b/>
          <w:bCs/>
          <w:sz w:val="18"/>
          <w:szCs w:val="18"/>
        </w:rPr>
        <w:br/>
      </w:r>
      <w:r w:rsidR="00970F0F" w:rsidRPr="00970F0F">
        <w:rPr>
          <w:rFonts w:ascii="Verdana" w:hAnsi="Verdana"/>
          <w:b/>
          <w:bCs/>
          <w:sz w:val="18"/>
          <w:szCs w:val="18"/>
        </w:rPr>
        <w:t>L. Pasteura 1 we Wrocławiu</w:t>
      </w:r>
      <w:r w:rsidR="008208E6" w:rsidRPr="008208E6">
        <w:rPr>
          <w:rFonts w:ascii="Verdana" w:hAnsi="Verdana"/>
          <w:b/>
          <w:sz w:val="18"/>
          <w:szCs w:val="18"/>
        </w:rPr>
        <w:t>.</w:t>
      </w:r>
    </w:p>
    <w:p w14:paraId="2C2F6659" w14:textId="77777777" w:rsidR="000A7DE1" w:rsidRDefault="000A7DE1" w:rsidP="008208E6">
      <w:pPr>
        <w:suppressAutoHyphens/>
        <w:spacing w:after="60" w:line="240" w:lineRule="exact"/>
        <w:ind w:left="1134" w:right="471" w:firstLine="142"/>
        <w:jc w:val="both"/>
        <w:rPr>
          <w:rFonts w:ascii="Verdana" w:hAnsi="Verdana"/>
          <w:b/>
          <w:bCs/>
          <w:sz w:val="18"/>
          <w:szCs w:val="18"/>
        </w:rPr>
      </w:pPr>
    </w:p>
    <w:p w14:paraId="5F6E7723" w14:textId="31367DD2" w:rsidR="008208E6" w:rsidRDefault="008208E6" w:rsidP="00970F0F">
      <w:pPr>
        <w:suppressAutoHyphens/>
        <w:spacing w:after="60" w:line="240" w:lineRule="exact"/>
        <w:ind w:left="1134" w:right="471" w:hanging="425"/>
        <w:jc w:val="both"/>
        <w:rPr>
          <w:rFonts w:ascii="Verdana" w:hAnsi="Verdana" w:cs="EUAlbertina"/>
          <w:sz w:val="18"/>
          <w:szCs w:val="18"/>
        </w:rPr>
      </w:pPr>
      <w:r>
        <w:rPr>
          <w:rFonts w:ascii="Verdana" w:hAnsi="Verdana"/>
          <w:b/>
          <w:bCs/>
          <w:sz w:val="18"/>
          <w:szCs w:val="18"/>
        </w:rPr>
        <w:t>Kod</w:t>
      </w:r>
      <w:r w:rsidRPr="00FC11E3">
        <w:rPr>
          <w:rFonts w:ascii="Verdana" w:hAnsi="Verdana"/>
          <w:b/>
          <w:bCs/>
          <w:sz w:val="18"/>
          <w:szCs w:val="18"/>
        </w:rPr>
        <w:t xml:space="preserve"> CPV:</w:t>
      </w:r>
      <w:r>
        <w:rPr>
          <w:rFonts w:ascii="Verdana" w:hAnsi="Verdana"/>
          <w:b/>
          <w:bCs/>
          <w:sz w:val="18"/>
          <w:szCs w:val="18"/>
        </w:rPr>
        <w:t xml:space="preserve"> </w:t>
      </w:r>
      <w:r w:rsidRPr="008208E6">
        <w:rPr>
          <w:rFonts w:ascii="Verdana" w:hAnsi="Verdana"/>
          <w:bCs/>
          <w:sz w:val="18"/>
          <w:szCs w:val="18"/>
        </w:rPr>
        <w:t>09300000-2</w:t>
      </w:r>
      <w:r w:rsidRPr="008208E6">
        <w:rPr>
          <w:rFonts w:ascii="Verdana" w:hAnsi="Verdana"/>
          <w:b/>
          <w:bCs/>
          <w:sz w:val="18"/>
          <w:szCs w:val="18"/>
        </w:rPr>
        <w:t xml:space="preserve"> </w:t>
      </w:r>
      <w:r w:rsidRPr="008208E6">
        <w:rPr>
          <w:rFonts w:ascii="Verdana" w:hAnsi="Verdana" w:cs="EUAlbertina"/>
          <w:sz w:val="18"/>
          <w:szCs w:val="18"/>
        </w:rPr>
        <w:t>Energia elektryczna, cieplna, s</w:t>
      </w:r>
      <w:r w:rsidRPr="008208E6">
        <w:rPr>
          <w:rFonts w:ascii="Verdana" w:hAnsi="Verdana" w:cs="EUAlbertina+01"/>
          <w:sz w:val="18"/>
          <w:szCs w:val="18"/>
        </w:rPr>
        <w:t>ł</w:t>
      </w:r>
      <w:r w:rsidRPr="008208E6">
        <w:rPr>
          <w:rFonts w:ascii="Verdana" w:hAnsi="Verdana" w:cs="EUAlbertina"/>
          <w:sz w:val="18"/>
          <w:szCs w:val="18"/>
        </w:rPr>
        <w:t>oneczna i j</w:t>
      </w:r>
      <w:r w:rsidRPr="008208E6">
        <w:rPr>
          <w:rFonts w:ascii="Verdana" w:hAnsi="Verdana" w:cs="EUAlbertina+01"/>
          <w:sz w:val="18"/>
          <w:szCs w:val="18"/>
        </w:rPr>
        <w:t>ą</w:t>
      </w:r>
      <w:r w:rsidRPr="008208E6">
        <w:rPr>
          <w:rFonts w:ascii="Verdana" w:hAnsi="Verdana" w:cs="EUAlbertina"/>
          <w:sz w:val="18"/>
          <w:szCs w:val="18"/>
        </w:rPr>
        <w:t>drowa</w:t>
      </w:r>
    </w:p>
    <w:p w14:paraId="31763867" w14:textId="77777777" w:rsidR="000A7DE1" w:rsidRPr="008208E6" w:rsidRDefault="000A7DE1" w:rsidP="008208E6">
      <w:pPr>
        <w:suppressAutoHyphens/>
        <w:spacing w:after="60" w:line="240" w:lineRule="exact"/>
        <w:ind w:left="1134" w:right="471" w:firstLine="142"/>
        <w:jc w:val="both"/>
        <w:rPr>
          <w:rFonts w:ascii="Verdana" w:hAnsi="Verdana"/>
          <w:b/>
          <w:bCs/>
          <w:sz w:val="18"/>
          <w:szCs w:val="18"/>
        </w:rPr>
      </w:pPr>
    </w:p>
    <w:p w14:paraId="0AE7EC58" w14:textId="77777777" w:rsidR="008208E6" w:rsidRDefault="008208E6" w:rsidP="00931C9D">
      <w:pPr>
        <w:pStyle w:val="Akapitzlist"/>
        <w:numPr>
          <w:ilvl w:val="0"/>
          <w:numId w:val="44"/>
        </w:numPr>
        <w:spacing w:after="60" w:line="240" w:lineRule="exact"/>
        <w:ind w:left="709" w:hanging="142"/>
        <w:contextualSpacing w:val="0"/>
        <w:jc w:val="both"/>
        <w:rPr>
          <w:rFonts w:ascii="Verdana" w:hAnsi="Verdana"/>
          <w:bCs/>
          <w:sz w:val="18"/>
          <w:szCs w:val="18"/>
        </w:rPr>
      </w:pPr>
      <w:r>
        <w:rPr>
          <w:rFonts w:ascii="Verdana" w:hAnsi="Verdana"/>
          <w:sz w:val="18"/>
          <w:szCs w:val="18"/>
        </w:rPr>
        <w:t>Szczegółowy opis przedmiotu zamówienia wraz z opisem stanu obecnego zawiera załącznik nr 1 do SIWZ.</w:t>
      </w:r>
      <w:r w:rsidRPr="00CC5DB7">
        <w:rPr>
          <w:rFonts w:ascii="Verdana" w:hAnsi="Verdana"/>
          <w:bCs/>
          <w:sz w:val="18"/>
          <w:szCs w:val="18"/>
        </w:rPr>
        <w:t xml:space="preserve"> </w:t>
      </w:r>
    </w:p>
    <w:p w14:paraId="7E629E9E" w14:textId="77777777" w:rsidR="008208E6" w:rsidRDefault="008208E6" w:rsidP="00931C9D">
      <w:pPr>
        <w:pStyle w:val="Akapitzlist"/>
        <w:numPr>
          <w:ilvl w:val="0"/>
          <w:numId w:val="44"/>
        </w:numPr>
        <w:spacing w:after="60" w:line="240" w:lineRule="exact"/>
        <w:ind w:left="709" w:hanging="142"/>
        <w:contextualSpacing w:val="0"/>
        <w:jc w:val="both"/>
        <w:rPr>
          <w:rFonts w:ascii="Verdana" w:hAnsi="Verdana"/>
          <w:bCs/>
          <w:sz w:val="18"/>
          <w:szCs w:val="18"/>
        </w:rPr>
      </w:pPr>
      <w:r>
        <w:rPr>
          <w:rFonts w:ascii="Verdana" w:hAnsi="Verdana"/>
          <w:bCs/>
          <w:sz w:val="18"/>
          <w:szCs w:val="18"/>
        </w:rPr>
        <w:t>W</w:t>
      </w:r>
      <w:r w:rsidRPr="00755BC0">
        <w:rPr>
          <w:rFonts w:ascii="Verdana" w:hAnsi="Verdana"/>
          <w:bCs/>
          <w:sz w:val="18"/>
          <w:szCs w:val="18"/>
        </w:rPr>
        <w:t>arunki i zasady realizacji umowy określa wzór umowy (</w:t>
      </w:r>
      <w:r>
        <w:rPr>
          <w:rFonts w:ascii="Verdana" w:hAnsi="Verdana"/>
          <w:bCs/>
          <w:sz w:val="18"/>
          <w:szCs w:val="18"/>
        </w:rPr>
        <w:t xml:space="preserve">wzór - </w:t>
      </w:r>
      <w:r w:rsidRPr="00755BC0">
        <w:rPr>
          <w:rFonts w:ascii="Verdana" w:hAnsi="Verdana"/>
          <w:bCs/>
          <w:sz w:val="18"/>
          <w:szCs w:val="18"/>
        </w:rPr>
        <w:t xml:space="preserve">zał. nr </w:t>
      </w:r>
      <w:r>
        <w:rPr>
          <w:rFonts w:ascii="Verdana" w:hAnsi="Verdana"/>
          <w:bCs/>
          <w:sz w:val="18"/>
          <w:szCs w:val="18"/>
        </w:rPr>
        <w:t>6</w:t>
      </w:r>
      <w:r w:rsidRPr="00755BC0">
        <w:rPr>
          <w:rFonts w:ascii="Verdana" w:hAnsi="Verdana"/>
          <w:bCs/>
          <w:sz w:val="18"/>
          <w:szCs w:val="18"/>
        </w:rPr>
        <w:t xml:space="preserve"> do </w:t>
      </w:r>
      <w:r>
        <w:rPr>
          <w:rFonts w:ascii="Verdana" w:hAnsi="Verdana"/>
          <w:bCs/>
          <w:sz w:val="18"/>
          <w:szCs w:val="18"/>
        </w:rPr>
        <w:t>SIWZ</w:t>
      </w:r>
      <w:r w:rsidRPr="00755BC0">
        <w:rPr>
          <w:rFonts w:ascii="Verdana" w:hAnsi="Verdana"/>
          <w:bCs/>
          <w:sz w:val="18"/>
          <w:szCs w:val="18"/>
        </w:rPr>
        <w:t>).</w:t>
      </w:r>
    </w:p>
    <w:p w14:paraId="63C203A8" w14:textId="77777777" w:rsidR="008208E6" w:rsidRDefault="008208E6" w:rsidP="00931C9D">
      <w:pPr>
        <w:pStyle w:val="Akapitzlist"/>
        <w:numPr>
          <w:ilvl w:val="0"/>
          <w:numId w:val="44"/>
        </w:numPr>
        <w:spacing w:after="60" w:line="240" w:lineRule="exact"/>
        <w:ind w:left="709" w:hanging="142"/>
        <w:contextualSpacing w:val="0"/>
        <w:jc w:val="both"/>
        <w:rPr>
          <w:rFonts w:ascii="Verdana" w:hAnsi="Verdana"/>
          <w:bCs/>
          <w:sz w:val="18"/>
          <w:szCs w:val="18"/>
        </w:rPr>
      </w:pPr>
      <w:r w:rsidRPr="00CC5DB7">
        <w:rPr>
          <w:rFonts w:ascii="Verdana" w:hAnsi="Verdana"/>
          <w:bCs/>
          <w:sz w:val="18"/>
          <w:szCs w:val="18"/>
        </w:rPr>
        <w:t>Wykonawca winien podać w Formularzu ofertowym (wzór – zał. nr 2 do SIWZ) cenę realizacji przedmiotu zamówienia.</w:t>
      </w:r>
      <w:bookmarkStart w:id="4" w:name="_Toc162850038"/>
    </w:p>
    <w:p w14:paraId="770D942B" w14:textId="77777777" w:rsidR="008208E6" w:rsidRPr="008208E6" w:rsidRDefault="004B060A" w:rsidP="00931C9D">
      <w:pPr>
        <w:pStyle w:val="Akapitzlist"/>
        <w:numPr>
          <w:ilvl w:val="0"/>
          <w:numId w:val="44"/>
        </w:numPr>
        <w:spacing w:after="60" w:line="240" w:lineRule="exact"/>
        <w:ind w:left="709" w:hanging="142"/>
        <w:contextualSpacing w:val="0"/>
        <w:jc w:val="both"/>
        <w:rPr>
          <w:rFonts w:ascii="Verdana" w:hAnsi="Verdana"/>
          <w:bCs/>
          <w:sz w:val="18"/>
          <w:szCs w:val="18"/>
        </w:rPr>
      </w:pPr>
      <w:r w:rsidRPr="008208E6">
        <w:rPr>
          <w:rFonts w:ascii="Verdana" w:hAnsi="Verdana"/>
          <w:b/>
          <w:sz w:val="18"/>
          <w:szCs w:val="18"/>
        </w:rPr>
        <w:t>Zamówienia</w:t>
      </w:r>
      <w:bookmarkEnd w:id="4"/>
      <w:r w:rsidRPr="008208E6">
        <w:rPr>
          <w:rFonts w:ascii="Verdana" w:hAnsi="Verdana"/>
          <w:b/>
          <w:sz w:val="18"/>
          <w:szCs w:val="18"/>
        </w:rPr>
        <w:t xml:space="preserve">, </w:t>
      </w:r>
      <w:r w:rsidRPr="008208E6">
        <w:rPr>
          <w:rFonts w:ascii="Verdana" w:hAnsi="Verdana"/>
          <w:b/>
          <w:bCs/>
          <w:sz w:val="18"/>
          <w:szCs w:val="18"/>
        </w:rPr>
        <w:t xml:space="preserve">o których mowa w art. 67 ust. 1 pkt 7 </w:t>
      </w:r>
      <w:proofErr w:type="spellStart"/>
      <w:r w:rsidRPr="008208E6">
        <w:rPr>
          <w:rFonts w:ascii="Verdana" w:hAnsi="Verdana"/>
          <w:b/>
          <w:bCs/>
          <w:sz w:val="18"/>
          <w:szCs w:val="18"/>
        </w:rPr>
        <w:t>Pzp</w:t>
      </w:r>
      <w:proofErr w:type="spellEnd"/>
      <w:r w:rsidRPr="008208E6">
        <w:rPr>
          <w:rFonts w:ascii="Verdana" w:hAnsi="Verdana"/>
          <w:b/>
          <w:bCs/>
          <w:sz w:val="18"/>
          <w:szCs w:val="18"/>
        </w:rPr>
        <w:t>.</w:t>
      </w:r>
      <w:bookmarkStart w:id="5" w:name="_Toc162850039"/>
      <w:r w:rsidR="008208E6">
        <w:rPr>
          <w:rFonts w:ascii="Verdana" w:hAnsi="Verdana"/>
          <w:b/>
          <w:bCs/>
          <w:sz w:val="18"/>
          <w:szCs w:val="18"/>
        </w:rPr>
        <w:t xml:space="preserve"> </w:t>
      </w:r>
      <w:r w:rsidRPr="008208E6">
        <w:rPr>
          <w:rFonts w:ascii="Verdana" w:hAnsi="Verdana"/>
          <w:sz w:val="18"/>
          <w:szCs w:val="18"/>
        </w:rPr>
        <w:t xml:space="preserve">Zamawiający </w:t>
      </w:r>
      <w:r w:rsidRPr="008208E6">
        <w:rPr>
          <w:rFonts w:ascii="Verdana" w:hAnsi="Verdana"/>
          <w:sz w:val="18"/>
          <w:szCs w:val="18"/>
          <w:u w:val="single"/>
        </w:rPr>
        <w:t>nie przewiduje</w:t>
      </w:r>
      <w:r w:rsidRPr="008208E6">
        <w:rPr>
          <w:rFonts w:ascii="Verdana" w:hAnsi="Verdana"/>
          <w:sz w:val="18"/>
          <w:szCs w:val="18"/>
        </w:rPr>
        <w:t xml:space="preserve"> możliwości udzielania zamówień, o których mowa w art. 67 ust. 1 pkt 7 </w:t>
      </w:r>
      <w:proofErr w:type="spellStart"/>
      <w:r w:rsidRPr="008208E6">
        <w:rPr>
          <w:rFonts w:ascii="Verdana" w:hAnsi="Verdana"/>
          <w:sz w:val="18"/>
          <w:szCs w:val="18"/>
        </w:rPr>
        <w:t>Pzp</w:t>
      </w:r>
      <w:proofErr w:type="spellEnd"/>
      <w:r w:rsidRPr="008208E6">
        <w:rPr>
          <w:rFonts w:ascii="Verdana" w:hAnsi="Verdana"/>
          <w:sz w:val="18"/>
          <w:szCs w:val="18"/>
        </w:rPr>
        <w:t>.</w:t>
      </w:r>
      <w:bookmarkEnd w:id="5"/>
    </w:p>
    <w:p w14:paraId="3F3D7C04" w14:textId="77777777" w:rsidR="008208E6" w:rsidRPr="008208E6" w:rsidRDefault="004B060A" w:rsidP="00931C9D">
      <w:pPr>
        <w:pStyle w:val="Akapitzlist"/>
        <w:numPr>
          <w:ilvl w:val="0"/>
          <w:numId w:val="44"/>
        </w:numPr>
        <w:spacing w:after="60" w:line="240" w:lineRule="exact"/>
        <w:ind w:left="709" w:hanging="142"/>
        <w:contextualSpacing w:val="0"/>
        <w:jc w:val="both"/>
        <w:rPr>
          <w:rFonts w:ascii="Verdana" w:hAnsi="Verdana"/>
          <w:bCs/>
          <w:sz w:val="18"/>
          <w:szCs w:val="18"/>
        </w:rPr>
      </w:pPr>
      <w:r w:rsidRPr="008208E6">
        <w:rPr>
          <w:rFonts w:ascii="Verdana" w:hAnsi="Verdana"/>
          <w:b/>
          <w:sz w:val="18"/>
          <w:szCs w:val="18"/>
        </w:rPr>
        <w:t>Informacja o umowie ramowej</w:t>
      </w:r>
      <w:r w:rsidR="008208E6">
        <w:rPr>
          <w:rFonts w:ascii="Verdana" w:hAnsi="Verdana"/>
          <w:b/>
          <w:sz w:val="18"/>
          <w:szCs w:val="18"/>
        </w:rPr>
        <w:t>.</w:t>
      </w:r>
      <w:r w:rsidR="008208E6">
        <w:rPr>
          <w:rFonts w:ascii="Verdana" w:hAnsi="Verdana"/>
          <w:sz w:val="18"/>
          <w:szCs w:val="18"/>
        </w:rPr>
        <w:t xml:space="preserve"> </w:t>
      </w:r>
      <w:r w:rsidRPr="008208E6">
        <w:rPr>
          <w:rFonts w:ascii="Verdana" w:hAnsi="Verdana"/>
          <w:sz w:val="18"/>
          <w:szCs w:val="18"/>
        </w:rPr>
        <w:t xml:space="preserve">Zamawiający nie przewiduje zawarcia umowy ramowej. </w:t>
      </w:r>
    </w:p>
    <w:p w14:paraId="41B7FB7D" w14:textId="34CB7660" w:rsidR="004B060A" w:rsidRPr="008208E6" w:rsidRDefault="004B060A" w:rsidP="00931C9D">
      <w:pPr>
        <w:pStyle w:val="Akapitzlist"/>
        <w:numPr>
          <w:ilvl w:val="0"/>
          <w:numId w:val="44"/>
        </w:numPr>
        <w:spacing w:after="60" w:line="240" w:lineRule="exact"/>
        <w:ind w:left="709" w:hanging="142"/>
        <w:contextualSpacing w:val="0"/>
        <w:jc w:val="both"/>
        <w:rPr>
          <w:rFonts w:ascii="Verdana" w:hAnsi="Verdana"/>
          <w:bCs/>
          <w:sz w:val="18"/>
          <w:szCs w:val="18"/>
        </w:rPr>
      </w:pPr>
      <w:r w:rsidRPr="008208E6">
        <w:rPr>
          <w:rFonts w:ascii="Verdana" w:hAnsi="Verdana"/>
          <w:b/>
          <w:sz w:val="18"/>
          <w:szCs w:val="18"/>
        </w:rPr>
        <w:t>Udział podwykonawców</w:t>
      </w:r>
    </w:p>
    <w:p w14:paraId="4A37CFDD" w14:textId="77777777" w:rsidR="004B060A" w:rsidRPr="006E0683" w:rsidRDefault="004B060A" w:rsidP="00931C9D">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931C9D">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6E0683" w:rsidRDefault="004B060A" w:rsidP="00931C9D">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931C9D">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931C9D">
      <w:pPr>
        <w:pStyle w:val="Akapitzlist"/>
        <w:numPr>
          <w:ilvl w:val="1"/>
          <w:numId w:val="31"/>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931C9D">
      <w:pPr>
        <w:pStyle w:val="Akapitzlist"/>
        <w:numPr>
          <w:ilvl w:val="0"/>
          <w:numId w:val="44"/>
        </w:numPr>
        <w:spacing w:after="60" w:line="240" w:lineRule="exact"/>
        <w:ind w:left="709" w:right="-75" w:hanging="142"/>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5898A70"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6"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931C9D">
      <w:pPr>
        <w:numPr>
          <w:ilvl w:val="0"/>
          <w:numId w:val="38"/>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931C9D">
      <w:pPr>
        <w:numPr>
          <w:ilvl w:val="0"/>
          <w:numId w:val="38"/>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931C9D">
      <w:pPr>
        <w:numPr>
          <w:ilvl w:val="0"/>
          <w:numId w:val="38"/>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931C9D">
      <w:pPr>
        <w:numPr>
          <w:ilvl w:val="0"/>
          <w:numId w:val="38"/>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931C9D">
      <w:pPr>
        <w:numPr>
          <w:ilvl w:val="0"/>
          <w:numId w:val="37"/>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931C9D">
      <w:pPr>
        <w:numPr>
          <w:ilvl w:val="0"/>
          <w:numId w:val="39"/>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931C9D">
      <w:pPr>
        <w:numPr>
          <w:ilvl w:val="0"/>
          <w:numId w:val="39"/>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931C9D">
      <w:pPr>
        <w:numPr>
          <w:ilvl w:val="0"/>
          <w:numId w:val="39"/>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252A44">
      <w:pPr>
        <w:pStyle w:val="Nagwek1"/>
        <w:spacing w:after="60" w:line="240" w:lineRule="exact"/>
        <w:ind w:right="45"/>
      </w:pPr>
      <w:r w:rsidRPr="006E0683">
        <w:t xml:space="preserve">Termin </w:t>
      </w:r>
      <w:r w:rsidR="00CA12F5" w:rsidRPr="006E0683">
        <w:t xml:space="preserve">realizacji </w:t>
      </w:r>
      <w:bookmarkEnd w:id="3"/>
    </w:p>
    <w:p w14:paraId="6AF2B413" w14:textId="2AF1E4FF" w:rsidR="000A7DE1" w:rsidRPr="005B3383" w:rsidRDefault="000A7DE1" w:rsidP="000A7DE1">
      <w:pPr>
        <w:spacing w:after="60" w:line="240" w:lineRule="exact"/>
        <w:jc w:val="both"/>
        <w:rPr>
          <w:rFonts w:ascii="Verdana" w:hAnsi="Verdana"/>
          <w:sz w:val="18"/>
          <w:szCs w:val="18"/>
        </w:rPr>
      </w:pPr>
      <w:bookmarkStart w:id="6" w:name="_Toc282721351"/>
      <w:bookmarkStart w:id="7" w:name="_Toc395266069"/>
      <w:r w:rsidRPr="005B3383">
        <w:rPr>
          <w:rFonts w:ascii="Verdana" w:hAnsi="Verdana"/>
          <w:sz w:val="18"/>
          <w:szCs w:val="18"/>
        </w:rPr>
        <w:t xml:space="preserve">Przedmiot zamówienia realizowany </w:t>
      </w:r>
      <w:r w:rsidR="005B3383" w:rsidRPr="005B3383">
        <w:rPr>
          <w:rFonts w:ascii="Verdana" w:hAnsi="Verdana"/>
          <w:sz w:val="18"/>
          <w:szCs w:val="18"/>
        </w:rPr>
        <w:t xml:space="preserve">będzie </w:t>
      </w:r>
      <w:r w:rsidR="009C58FE" w:rsidRPr="005B3383">
        <w:rPr>
          <w:rFonts w:ascii="Verdana" w:hAnsi="Verdana"/>
          <w:sz w:val="18"/>
          <w:szCs w:val="18"/>
        </w:rPr>
        <w:t xml:space="preserve">w następującym terminie: rozpoczęcie do 7 dni od daty obustronnego podpisania umowy, zakończenie </w:t>
      </w:r>
      <w:r w:rsidRPr="005B3383">
        <w:rPr>
          <w:rFonts w:ascii="Verdana" w:hAnsi="Verdana"/>
          <w:b/>
          <w:spacing w:val="-12"/>
          <w:sz w:val="18"/>
          <w:szCs w:val="18"/>
        </w:rPr>
        <w:t>31.12.2021 r.</w:t>
      </w:r>
      <w:r w:rsidRPr="005B3383">
        <w:rPr>
          <w:rFonts w:ascii="Verdana" w:hAnsi="Verdana"/>
          <w:sz w:val="18"/>
          <w:szCs w:val="18"/>
        </w:rPr>
        <w:t xml:space="preserve"> </w:t>
      </w:r>
    </w:p>
    <w:p w14:paraId="59F3BE74" w14:textId="77777777" w:rsidR="00FA5C90" w:rsidRPr="00FA5C90" w:rsidRDefault="00FA5C90" w:rsidP="00FA5C90">
      <w:pPr>
        <w:tabs>
          <w:tab w:val="left" w:pos="8647"/>
        </w:tabs>
        <w:spacing w:after="60" w:line="240" w:lineRule="exact"/>
        <w:ind w:left="207"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6"/>
      <w:bookmarkEnd w:id="7"/>
    </w:p>
    <w:p w14:paraId="44982698" w14:textId="77777777" w:rsidR="008E73BC" w:rsidRPr="00755BC0" w:rsidRDefault="008E73BC" w:rsidP="00931C9D">
      <w:pPr>
        <w:pStyle w:val="Akapitzlist"/>
        <w:numPr>
          <w:ilvl w:val="0"/>
          <w:numId w:val="64"/>
        </w:numPr>
        <w:tabs>
          <w:tab w:val="left" w:pos="851"/>
        </w:tabs>
        <w:spacing w:after="60" w:line="240" w:lineRule="exact"/>
        <w:ind w:right="45" w:hanging="2160"/>
        <w:contextualSpacing w:val="0"/>
        <w:jc w:val="both"/>
        <w:rPr>
          <w:rFonts w:ascii="Verdana" w:hAnsi="Verdana" w:cs="Verdana"/>
          <w:spacing w:val="-3"/>
          <w:sz w:val="18"/>
          <w:szCs w:val="18"/>
        </w:rPr>
      </w:pPr>
      <w:bookmarkStart w:id="8" w:name="_Toc307672846"/>
      <w:r w:rsidRPr="00755BC0">
        <w:rPr>
          <w:rFonts w:ascii="Verdana" w:hAnsi="Verdana" w:cs="Verdana"/>
          <w:spacing w:val="-3"/>
          <w:sz w:val="18"/>
          <w:szCs w:val="18"/>
        </w:rPr>
        <w:t>O udzielenie zamówienia mogą się ubiegać Wykonawcy, którzy:</w:t>
      </w:r>
    </w:p>
    <w:p w14:paraId="1C0D65FE" w14:textId="77777777" w:rsidR="008E73BC" w:rsidRPr="00755BC0" w:rsidRDefault="008E73BC" w:rsidP="00931C9D">
      <w:pPr>
        <w:pStyle w:val="Akapitzlist"/>
        <w:numPr>
          <w:ilvl w:val="0"/>
          <w:numId w:val="61"/>
        </w:numPr>
        <w:tabs>
          <w:tab w:val="left" w:pos="9072"/>
        </w:tabs>
        <w:spacing w:line="240" w:lineRule="exact"/>
        <w:ind w:left="1276" w:right="44" w:hanging="425"/>
        <w:contextualSpacing w:val="0"/>
        <w:jc w:val="both"/>
        <w:rPr>
          <w:rFonts w:ascii="Verdana" w:hAnsi="Verdana" w:cs="Verdana"/>
          <w:spacing w:val="-3"/>
          <w:sz w:val="18"/>
          <w:szCs w:val="18"/>
        </w:rPr>
      </w:pPr>
      <w:r w:rsidRPr="00755BC0">
        <w:rPr>
          <w:rFonts w:ascii="Verdana" w:hAnsi="Verdana" w:cs="Verdana"/>
          <w:spacing w:val="-3"/>
          <w:sz w:val="18"/>
          <w:szCs w:val="18"/>
        </w:rPr>
        <w:t>nie podlegają wykluczeniu;</w:t>
      </w:r>
    </w:p>
    <w:p w14:paraId="490E93C5" w14:textId="77777777" w:rsidR="008E73BC" w:rsidRPr="00755BC0" w:rsidRDefault="008E73BC" w:rsidP="00931C9D">
      <w:pPr>
        <w:pStyle w:val="Akapitzlist"/>
        <w:numPr>
          <w:ilvl w:val="0"/>
          <w:numId w:val="61"/>
        </w:numPr>
        <w:tabs>
          <w:tab w:val="left" w:pos="9072"/>
        </w:tabs>
        <w:spacing w:after="60" w:line="240" w:lineRule="exact"/>
        <w:ind w:left="1276" w:right="44" w:hanging="425"/>
        <w:contextualSpacing w:val="0"/>
        <w:jc w:val="both"/>
        <w:rPr>
          <w:rFonts w:ascii="Verdana" w:hAnsi="Verdana" w:cs="Verdana"/>
          <w:spacing w:val="-3"/>
          <w:sz w:val="18"/>
          <w:szCs w:val="18"/>
        </w:rPr>
      </w:pPr>
      <w:r w:rsidRPr="00755BC0">
        <w:rPr>
          <w:rFonts w:ascii="Verdana" w:hAnsi="Verdana" w:cs="Verdana"/>
          <w:spacing w:val="-3"/>
          <w:sz w:val="18"/>
          <w:szCs w:val="18"/>
        </w:rPr>
        <w:t xml:space="preserve">spełniają warunki udziału w postępowaniu, dotyczące: </w:t>
      </w:r>
    </w:p>
    <w:p w14:paraId="4F47C5E1" w14:textId="77777777" w:rsidR="008E73BC" w:rsidRPr="008E73BC" w:rsidRDefault="008E73BC" w:rsidP="00931C9D">
      <w:pPr>
        <w:pStyle w:val="Akapitzlist"/>
        <w:numPr>
          <w:ilvl w:val="0"/>
          <w:numId w:val="62"/>
        </w:numPr>
        <w:tabs>
          <w:tab w:val="left" w:pos="9072"/>
        </w:tabs>
        <w:spacing w:after="60" w:line="240" w:lineRule="exact"/>
        <w:ind w:left="1701" w:right="44" w:hanging="425"/>
        <w:contextualSpacing w:val="0"/>
        <w:jc w:val="both"/>
        <w:rPr>
          <w:rFonts w:ascii="Verdana" w:hAnsi="Verdana"/>
          <w:b/>
          <w:sz w:val="18"/>
          <w:szCs w:val="18"/>
        </w:rPr>
      </w:pPr>
      <w:r w:rsidRPr="00643FF3">
        <w:rPr>
          <w:rFonts w:ascii="Verdana" w:hAnsi="Verdana"/>
          <w:sz w:val="18"/>
          <w:szCs w:val="18"/>
        </w:rPr>
        <w:t>kompetencji lub uprawnień do prowadzenia określonej działalności zawodowej, o ile wynika to z odrębnych przepisów, tj.</w:t>
      </w:r>
      <w:r w:rsidRPr="008E73BC">
        <w:rPr>
          <w:rFonts w:ascii="Verdana" w:hAnsi="Verdana"/>
          <w:b/>
          <w:sz w:val="18"/>
          <w:szCs w:val="18"/>
        </w:rPr>
        <w:t xml:space="preserve"> posiadają aktualn</w:t>
      </w:r>
      <w:r w:rsidRPr="008E73BC">
        <w:rPr>
          <w:rFonts w:ascii="Verdana" w:hAnsi="Verdana" w:hint="eastAsia"/>
          <w:b/>
          <w:sz w:val="18"/>
          <w:szCs w:val="18"/>
        </w:rPr>
        <w:t>ą</w:t>
      </w:r>
      <w:r w:rsidRPr="008E73BC">
        <w:rPr>
          <w:rFonts w:ascii="Verdana" w:hAnsi="Verdana"/>
          <w:b/>
          <w:sz w:val="18"/>
          <w:szCs w:val="18"/>
        </w:rPr>
        <w:t xml:space="preserve"> koncesj</w:t>
      </w:r>
      <w:r w:rsidRPr="008E73BC">
        <w:rPr>
          <w:rFonts w:ascii="Verdana" w:hAnsi="Verdana" w:hint="eastAsia"/>
          <w:b/>
          <w:sz w:val="18"/>
          <w:szCs w:val="18"/>
        </w:rPr>
        <w:t>ę</w:t>
      </w:r>
      <w:r w:rsidRPr="008E73BC">
        <w:rPr>
          <w:rFonts w:ascii="Verdana" w:hAnsi="Verdana"/>
          <w:b/>
          <w:sz w:val="18"/>
          <w:szCs w:val="18"/>
        </w:rPr>
        <w:t xml:space="preserve"> na prowadzenie działalno</w:t>
      </w:r>
      <w:r w:rsidRPr="008E73BC">
        <w:rPr>
          <w:rFonts w:ascii="Verdana" w:hAnsi="Verdana" w:hint="eastAsia"/>
          <w:b/>
          <w:sz w:val="18"/>
          <w:szCs w:val="18"/>
        </w:rPr>
        <w:t>ś</w:t>
      </w:r>
      <w:r w:rsidRPr="008E73BC">
        <w:rPr>
          <w:rFonts w:ascii="Verdana" w:hAnsi="Verdana"/>
          <w:b/>
          <w:sz w:val="18"/>
          <w:szCs w:val="18"/>
        </w:rPr>
        <w:t>ci gospodarczej w zakresie obrotu energi</w:t>
      </w:r>
      <w:r w:rsidRPr="008E73BC">
        <w:rPr>
          <w:rFonts w:ascii="Verdana" w:hAnsi="Verdana" w:hint="eastAsia"/>
          <w:b/>
          <w:sz w:val="18"/>
          <w:szCs w:val="18"/>
        </w:rPr>
        <w:t>ą</w:t>
      </w:r>
      <w:r w:rsidRPr="008E73BC">
        <w:rPr>
          <w:rFonts w:ascii="Verdana" w:hAnsi="Verdana"/>
          <w:b/>
          <w:sz w:val="18"/>
          <w:szCs w:val="18"/>
        </w:rPr>
        <w:t xml:space="preserve"> elektryczn</w:t>
      </w:r>
      <w:r w:rsidRPr="008E73BC">
        <w:rPr>
          <w:rFonts w:ascii="Verdana" w:hAnsi="Verdana" w:hint="eastAsia"/>
          <w:b/>
          <w:sz w:val="18"/>
          <w:szCs w:val="18"/>
        </w:rPr>
        <w:t>ą</w:t>
      </w:r>
      <w:r w:rsidRPr="008E73BC">
        <w:rPr>
          <w:rFonts w:ascii="Verdana" w:hAnsi="Verdana"/>
          <w:b/>
          <w:sz w:val="18"/>
          <w:szCs w:val="18"/>
        </w:rPr>
        <w:t>, wydan</w:t>
      </w:r>
      <w:r w:rsidRPr="008E73BC">
        <w:rPr>
          <w:rFonts w:ascii="Verdana" w:hAnsi="Verdana" w:hint="eastAsia"/>
          <w:b/>
          <w:sz w:val="18"/>
          <w:szCs w:val="18"/>
        </w:rPr>
        <w:t>ą</w:t>
      </w:r>
      <w:r w:rsidRPr="008E73BC">
        <w:rPr>
          <w:rFonts w:ascii="Verdana" w:hAnsi="Verdana"/>
          <w:b/>
          <w:sz w:val="18"/>
          <w:szCs w:val="18"/>
        </w:rPr>
        <w:t xml:space="preserve"> przez Prezesa Urz</w:t>
      </w:r>
      <w:r w:rsidRPr="008E73BC">
        <w:rPr>
          <w:rFonts w:ascii="Verdana" w:hAnsi="Verdana" w:hint="eastAsia"/>
          <w:b/>
          <w:sz w:val="18"/>
          <w:szCs w:val="18"/>
        </w:rPr>
        <w:t>ę</w:t>
      </w:r>
      <w:r w:rsidRPr="008E73BC">
        <w:rPr>
          <w:rFonts w:ascii="Verdana" w:hAnsi="Verdana"/>
          <w:b/>
          <w:sz w:val="18"/>
          <w:szCs w:val="18"/>
        </w:rPr>
        <w:t>du Regulacji Energetyki.</w:t>
      </w:r>
    </w:p>
    <w:p w14:paraId="0F7F365D" w14:textId="77777777" w:rsidR="008E73BC" w:rsidRPr="00414B9B" w:rsidRDefault="008E73BC" w:rsidP="00931C9D">
      <w:pPr>
        <w:pStyle w:val="Akapitzlist"/>
        <w:numPr>
          <w:ilvl w:val="0"/>
          <w:numId w:val="62"/>
        </w:numPr>
        <w:tabs>
          <w:tab w:val="left" w:pos="9072"/>
        </w:tabs>
        <w:spacing w:after="60" w:line="240" w:lineRule="exact"/>
        <w:ind w:left="1701" w:right="44" w:hanging="425"/>
        <w:contextualSpacing w:val="0"/>
        <w:jc w:val="both"/>
        <w:rPr>
          <w:rFonts w:ascii="Verdana" w:hAnsi="Verdana"/>
          <w:sz w:val="18"/>
          <w:szCs w:val="18"/>
        </w:rPr>
      </w:pPr>
      <w:r w:rsidRPr="00414B9B">
        <w:rPr>
          <w:rFonts w:ascii="Verdana" w:hAnsi="Verdana"/>
          <w:sz w:val="18"/>
          <w:szCs w:val="18"/>
        </w:rPr>
        <w:t xml:space="preserve">sytuacji ekonomicznej lub finansowej </w:t>
      </w:r>
    </w:p>
    <w:p w14:paraId="1E55374C" w14:textId="77777777" w:rsidR="008E73BC" w:rsidRPr="00755BC0" w:rsidRDefault="008E73BC" w:rsidP="008E73BC">
      <w:pPr>
        <w:pStyle w:val="Akapitzlist"/>
        <w:tabs>
          <w:tab w:val="left" w:pos="9072"/>
        </w:tabs>
        <w:spacing w:after="60" w:line="240" w:lineRule="exact"/>
        <w:ind w:right="44" w:firstLine="981"/>
        <w:contextualSpacing w:val="0"/>
        <w:jc w:val="both"/>
        <w:rPr>
          <w:rFonts w:ascii="Verdana" w:hAnsi="Verdana"/>
          <w:sz w:val="18"/>
          <w:szCs w:val="18"/>
        </w:rPr>
      </w:pPr>
      <w:r w:rsidRPr="00755BC0">
        <w:rPr>
          <w:rFonts w:ascii="Verdana" w:hAnsi="Verdana"/>
          <w:sz w:val="18"/>
          <w:szCs w:val="18"/>
        </w:rPr>
        <w:t xml:space="preserve">Zamawiający </w:t>
      </w:r>
      <w:r w:rsidRPr="00755BC0">
        <w:rPr>
          <w:rFonts w:ascii="Verdana" w:hAnsi="Verdana"/>
          <w:b/>
          <w:sz w:val="18"/>
          <w:szCs w:val="18"/>
        </w:rPr>
        <w:t>nie wyznacza</w:t>
      </w:r>
      <w:r w:rsidRPr="00755BC0">
        <w:rPr>
          <w:rFonts w:ascii="Verdana" w:hAnsi="Verdana"/>
          <w:sz w:val="18"/>
          <w:szCs w:val="18"/>
        </w:rPr>
        <w:t xml:space="preserve"> szczegółowego warunku w tym zakresie.</w:t>
      </w:r>
    </w:p>
    <w:p w14:paraId="46372A36" w14:textId="77777777" w:rsidR="008E73BC" w:rsidRPr="00755BC0" w:rsidRDefault="008E73BC" w:rsidP="00970F0F">
      <w:pPr>
        <w:pStyle w:val="Akapitzlist"/>
        <w:numPr>
          <w:ilvl w:val="0"/>
          <w:numId w:val="62"/>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lastRenderedPageBreak/>
        <w:t>zdolności technicznej lub zawodowej.</w:t>
      </w:r>
    </w:p>
    <w:p w14:paraId="4D5B3E05" w14:textId="77777777" w:rsidR="008E73BC" w:rsidRPr="00755BC0" w:rsidRDefault="008E73BC" w:rsidP="00970F0F">
      <w:pPr>
        <w:pStyle w:val="Akapitzlist"/>
        <w:tabs>
          <w:tab w:val="left" w:pos="9072"/>
        </w:tabs>
        <w:spacing w:after="60" w:line="240" w:lineRule="exact"/>
        <w:ind w:right="44" w:firstLine="981"/>
        <w:contextualSpacing w:val="0"/>
        <w:jc w:val="both"/>
        <w:rPr>
          <w:rFonts w:ascii="Verdana" w:hAnsi="Verdana"/>
          <w:sz w:val="18"/>
          <w:szCs w:val="18"/>
        </w:rPr>
      </w:pPr>
      <w:r w:rsidRPr="00755BC0">
        <w:rPr>
          <w:rFonts w:ascii="Verdana" w:hAnsi="Verdana"/>
          <w:sz w:val="18"/>
          <w:szCs w:val="18"/>
        </w:rPr>
        <w:t xml:space="preserve">Zamawiający </w:t>
      </w:r>
      <w:r w:rsidRPr="00755BC0">
        <w:rPr>
          <w:rFonts w:ascii="Verdana" w:hAnsi="Verdana"/>
          <w:b/>
          <w:sz w:val="18"/>
          <w:szCs w:val="18"/>
        </w:rPr>
        <w:t>nie wyznacza</w:t>
      </w:r>
      <w:r w:rsidRPr="00755BC0">
        <w:rPr>
          <w:rFonts w:ascii="Verdana" w:hAnsi="Verdana"/>
          <w:sz w:val="18"/>
          <w:szCs w:val="18"/>
        </w:rPr>
        <w:t xml:space="preserve"> szczegółowego warunku w tym zakresie.</w:t>
      </w:r>
    </w:p>
    <w:p w14:paraId="15DA76C0" w14:textId="77777777" w:rsidR="00970F0F" w:rsidRPr="005B3383" w:rsidRDefault="00970F0F" w:rsidP="00970F0F">
      <w:pPr>
        <w:pStyle w:val="Akapitzlist"/>
        <w:numPr>
          <w:ilvl w:val="0"/>
          <w:numId w:val="64"/>
        </w:numPr>
        <w:tabs>
          <w:tab w:val="left" w:pos="851"/>
        </w:tabs>
        <w:ind w:left="851" w:hanging="425"/>
        <w:jc w:val="both"/>
        <w:rPr>
          <w:rFonts w:ascii="Verdana" w:hAnsi="Verdana"/>
          <w:sz w:val="18"/>
          <w:szCs w:val="18"/>
        </w:rPr>
      </w:pPr>
      <w:r w:rsidRPr="005B3383">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0672EF1" w14:textId="77777777" w:rsidR="008E73BC" w:rsidRPr="00755BC0" w:rsidRDefault="008E73BC" w:rsidP="00970F0F">
      <w:pPr>
        <w:pStyle w:val="Akapitzlist"/>
        <w:numPr>
          <w:ilvl w:val="0"/>
          <w:numId w:val="64"/>
        </w:numPr>
        <w:tabs>
          <w:tab w:val="left" w:pos="851"/>
          <w:tab w:val="left" w:pos="9072"/>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W wypadku Wykonawców wspólnie ubiegających się o udzielenie zamówienia, warunek </w:t>
      </w:r>
      <w:r w:rsidRPr="00755BC0">
        <w:rPr>
          <w:rFonts w:ascii="Verdana" w:hAnsi="Verdana"/>
          <w:sz w:val="18"/>
          <w:szCs w:val="18"/>
        </w:rPr>
        <w:br/>
        <w:t xml:space="preserve">o którym mowa w ppkt.1.1) jest spełniony, gdy żaden z podmiotów składających wspólną ofertę nie podlega wykluczeniu, warunek, o którym mowa w </w:t>
      </w:r>
      <w:proofErr w:type="spellStart"/>
      <w:r w:rsidRPr="00755BC0">
        <w:rPr>
          <w:rFonts w:ascii="Verdana" w:hAnsi="Verdana"/>
          <w:sz w:val="18"/>
          <w:szCs w:val="18"/>
        </w:rPr>
        <w:t>ppkt</w:t>
      </w:r>
      <w:proofErr w:type="spellEnd"/>
      <w:r w:rsidRPr="00755BC0">
        <w:rPr>
          <w:rFonts w:ascii="Verdana" w:hAnsi="Verdana"/>
          <w:sz w:val="18"/>
          <w:szCs w:val="18"/>
        </w:rPr>
        <w:t xml:space="preserve">. 1.2) lit. a) mogą wykazać jedynie te podmioty, które będą realizować część zamówienia, do której wykonania wymagane jest posiadanie wymienionych uprawnień. </w:t>
      </w:r>
    </w:p>
    <w:p w14:paraId="5180A752" w14:textId="77777777" w:rsidR="008E73BC" w:rsidRPr="00755BC0" w:rsidRDefault="008E73BC" w:rsidP="00970F0F">
      <w:pPr>
        <w:pStyle w:val="Akapitzlist"/>
        <w:numPr>
          <w:ilvl w:val="0"/>
          <w:numId w:val="64"/>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Wykonawca może w celu potwierdzenia spełniania warunków, o których mowa w </w:t>
      </w:r>
      <w:proofErr w:type="spellStart"/>
      <w:r w:rsidRPr="00755BC0">
        <w:rPr>
          <w:rFonts w:ascii="Verdana" w:hAnsi="Verdana"/>
          <w:sz w:val="18"/>
          <w:szCs w:val="18"/>
        </w:rPr>
        <w:t>ppkt</w:t>
      </w:r>
      <w:proofErr w:type="spellEnd"/>
      <w:r w:rsidRPr="00755BC0">
        <w:rPr>
          <w:rFonts w:ascii="Verdana" w:hAnsi="Verdana"/>
          <w:sz w:val="18"/>
          <w:szCs w:val="18"/>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F9FD17A" w14:textId="77777777" w:rsidR="008E73BC" w:rsidRPr="00755BC0" w:rsidRDefault="008E73BC" w:rsidP="00970F0F">
      <w:pPr>
        <w:pStyle w:val="Akapitzlist"/>
        <w:numPr>
          <w:ilvl w:val="0"/>
          <w:numId w:val="64"/>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E13C00D" w14:textId="77777777" w:rsidR="00B816DB" w:rsidRDefault="008E73BC" w:rsidP="00B816DB">
      <w:pPr>
        <w:pStyle w:val="Akapitzlist"/>
        <w:numPr>
          <w:ilvl w:val="0"/>
          <w:numId w:val="64"/>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w:t>
      </w:r>
      <w:r>
        <w:rPr>
          <w:rFonts w:ascii="Verdana" w:hAnsi="Verdana"/>
          <w:sz w:val="18"/>
          <w:szCs w:val="18"/>
        </w:rPr>
        <w:t xml:space="preserve"> pkt 13-22 </w:t>
      </w:r>
      <w:proofErr w:type="spellStart"/>
      <w:r w:rsidRPr="008E73BC">
        <w:rPr>
          <w:rFonts w:ascii="Verdana" w:hAnsi="Verdana"/>
          <w:sz w:val="18"/>
          <w:szCs w:val="18"/>
        </w:rPr>
        <w:t>Pzp</w:t>
      </w:r>
      <w:proofErr w:type="spellEnd"/>
      <w:r w:rsidRPr="008E73BC">
        <w:rPr>
          <w:rFonts w:ascii="Verdana" w:hAnsi="Verdana"/>
          <w:sz w:val="18"/>
          <w:szCs w:val="18"/>
        </w:rPr>
        <w:t>.</w:t>
      </w:r>
    </w:p>
    <w:p w14:paraId="3DD3F3FC" w14:textId="16BB93E8" w:rsidR="00B816DB" w:rsidRPr="005B3383" w:rsidRDefault="00B816DB" w:rsidP="00B816DB">
      <w:pPr>
        <w:pStyle w:val="Akapitzlist"/>
        <w:numPr>
          <w:ilvl w:val="0"/>
          <w:numId w:val="64"/>
        </w:numPr>
        <w:tabs>
          <w:tab w:val="left" w:pos="851"/>
          <w:tab w:val="left" w:pos="993"/>
        </w:tabs>
        <w:spacing w:after="60" w:line="240" w:lineRule="exact"/>
        <w:ind w:left="851" w:right="-96" w:hanging="425"/>
        <w:contextualSpacing w:val="0"/>
        <w:jc w:val="both"/>
        <w:rPr>
          <w:rFonts w:ascii="Verdana" w:hAnsi="Verdana"/>
          <w:sz w:val="18"/>
          <w:szCs w:val="18"/>
        </w:rPr>
      </w:pPr>
      <w:r w:rsidRPr="005B3383">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15C0F474" w14:textId="77777777" w:rsidR="008E73BC" w:rsidRPr="00755BC0" w:rsidRDefault="008E73BC" w:rsidP="00931C9D">
      <w:pPr>
        <w:pStyle w:val="Akapitzlist"/>
        <w:numPr>
          <w:ilvl w:val="0"/>
          <w:numId w:val="64"/>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Jeżeli zdolności techniczne lub zawodowe lub sytuacja ekonomiczna lub finansowa, podmiotu, </w:t>
      </w:r>
      <w:r w:rsidRPr="00755BC0">
        <w:rPr>
          <w:rFonts w:ascii="Verdana" w:hAnsi="Verdana"/>
          <w:sz w:val="18"/>
          <w:szCs w:val="18"/>
        </w:rPr>
        <w:br/>
        <w:t>o którym mowa w pkt. 4, nie</w:t>
      </w:r>
      <w:r>
        <w:rPr>
          <w:rFonts w:ascii="Verdana" w:hAnsi="Verdana"/>
          <w:sz w:val="18"/>
          <w:szCs w:val="18"/>
        </w:rPr>
        <w:t xml:space="preserve"> potwierdzają spełnienia przez W</w:t>
      </w:r>
      <w:r w:rsidRPr="00755BC0">
        <w:rPr>
          <w:rFonts w:ascii="Verdana" w:hAnsi="Verdana"/>
          <w:sz w:val="18"/>
          <w:szCs w:val="18"/>
        </w:rPr>
        <w:t xml:space="preserve">ykonawcę warunków udziału </w:t>
      </w:r>
      <w:r w:rsidRPr="00755BC0">
        <w:rPr>
          <w:rFonts w:ascii="Verdana" w:hAnsi="Verdana"/>
          <w:sz w:val="18"/>
          <w:szCs w:val="18"/>
        </w:rPr>
        <w:br/>
        <w:t>w postępowaniu lub zachodzą wobec tych podmiotów podstawy wykl</w:t>
      </w:r>
      <w:r>
        <w:rPr>
          <w:rFonts w:ascii="Verdana" w:hAnsi="Verdana"/>
          <w:sz w:val="18"/>
          <w:szCs w:val="18"/>
        </w:rPr>
        <w:t>uczenia, zamawiający żąda, aby W</w:t>
      </w:r>
      <w:r w:rsidRPr="00755BC0">
        <w:rPr>
          <w:rFonts w:ascii="Verdana" w:hAnsi="Verdana"/>
          <w:sz w:val="18"/>
          <w:szCs w:val="18"/>
        </w:rPr>
        <w:t>ykonawca w terminie określonym przez zamawiającego:</w:t>
      </w:r>
    </w:p>
    <w:p w14:paraId="266EBF2A" w14:textId="77777777" w:rsidR="008E73BC" w:rsidRPr="00755BC0" w:rsidRDefault="008E73BC" w:rsidP="00931C9D">
      <w:pPr>
        <w:pStyle w:val="Akapitzlist"/>
        <w:numPr>
          <w:ilvl w:val="0"/>
          <w:numId w:val="63"/>
        </w:numPr>
        <w:tabs>
          <w:tab w:val="clear" w:pos="720"/>
          <w:tab w:val="num" w:pos="1276"/>
        </w:tabs>
        <w:spacing w:after="60" w:line="240" w:lineRule="exact"/>
        <w:ind w:left="1276" w:right="-96" w:hanging="425"/>
        <w:contextualSpacing w:val="0"/>
        <w:jc w:val="both"/>
        <w:rPr>
          <w:rFonts w:ascii="Verdana" w:hAnsi="Verdana"/>
          <w:sz w:val="18"/>
          <w:szCs w:val="18"/>
        </w:rPr>
      </w:pPr>
      <w:r w:rsidRPr="00755BC0">
        <w:rPr>
          <w:rFonts w:ascii="Verdana" w:hAnsi="Verdana"/>
          <w:sz w:val="18"/>
          <w:szCs w:val="18"/>
        </w:rPr>
        <w:t xml:space="preserve">zastąpił ten podmiot innym podmiotem lub podmiotami lub </w:t>
      </w:r>
    </w:p>
    <w:p w14:paraId="01A86A81" w14:textId="77777777" w:rsidR="008E73BC" w:rsidRPr="00755BC0" w:rsidRDefault="008E73BC" w:rsidP="00931C9D">
      <w:pPr>
        <w:pStyle w:val="Akapitzlist"/>
        <w:numPr>
          <w:ilvl w:val="0"/>
          <w:numId w:val="63"/>
        </w:numPr>
        <w:tabs>
          <w:tab w:val="clear" w:pos="720"/>
          <w:tab w:val="num" w:pos="1276"/>
        </w:tabs>
        <w:spacing w:after="60" w:line="240" w:lineRule="exact"/>
        <w:ind w:left="1276" w:right="-96" w:hanging="425"/>
        <w:contextualSpacing w:val="0"/>
        <w:jc w:val="both"/>
        <w:rPr>
          <w:rFonts w:ascii="Verdana" w:hAnsi="Verdana"/>
          <w:sz w:val="18"/>
          <w:szCs w:val="18"/>
        </w:rPr>
      </w:pPr>
      <w:r w:rsidRPr="00755BC0">
        <w:rPr>
          <w:rFonts w:ascii="Verdana" w:hAnsi="Verdana"/>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755BC0">
        <w:rPr>
          <w:rFonts w:ascii="Verdana" w:hAnsi="Verdana"/>
          <w:sz w:val="18"/>
          <w:szCs w:val="18"/>
        </w:rPr>
        <w:t>ppkt</w:t>
      </w:r>
      <w:proofErr w:type="spellEnd"/>
      <w:r w:rsidRPr="00755BC0">
        <w:rPr>
          <w:rFonts w:ascii="Verdana" w:hAnsi="Verdana"/>
          <w:sz w:val="18"/>
          <w:szCs w:val="18"/>
        </w:rPr>
        <w:t>. 1.2).</w:t>
      </w:r>
    </w:p>
    <w:bookmarkEnd w:id="8"/>
    <w:p w14:paraId="350A8BD7" w14:textId="59E4E9B2" w:rsidR="008E73BC" w:rsidRPr="00803C7F" w:rsidRDefault="008E73BC" w:rsidP="00803C7F">
      <w:pPr>
        <w:pStyle w:val="Akapitzlist"/>
        <w:numPr>
          <w:ilvl w:val="0"/>
          <w:numId w:val="44"/>
        </w:numPr>
        <w:spacing w:after="60" w:line="240" w:lineRule="exact"/>
        <w:ind w:left="851" w:right="45" w:hanging="284"/>
        <w:jc w:val="both"/>
        <w:rPr>
          <w:rFonts w:ascii="Verdana" w:hAnsi="Verdana"/>
          <w:color w:val="0000FF"/>
          <w:sz w:val="18"/>
          <w:szCs w:val="18"/>
        </w:rPr>
      </w:pPr>
      <w:r w:rsidRPr="00803C7F">
        <w:rPr>
          <w:rFonts w:ascii="Verdana" w:hAnsi="Verdana"/>
          <w:sz w:val="18"/>
          <w:szCs w:val="18"/>
        </w:rPr>
        <w:t xml:space="preserve">Zgodnie z treścią art. 24aa </w:t>
      </w:r>
      <w:proofErr w:type="spellStart"/>
      <w:r w:rsidRPr="00803C7F">
        <w:rPr>
          <w:rFonts w:ascii="Verdana" w:hAnsi="Verdana"/>
          <w:sz w:val="18"/>
          <w:szCs w:val="18"/>
        </w:rPr>
        <w:t>Pzp</w:t>
      </w:r>
      <w:proofErr w:type="spellEnd"/>
      <w:r w:rsidRPr="00803C7F">
        <w:rPr>
          <w:rFonts w:ascii="Verdana" w:hAnsi="Verdana"/>
          <w:sz w:val="18"/>
          <w:szCs w:val="18"/>
        </w:rPr>
        <w:t xml:space="preserve">., Zamawiający najpierw dokona oceny ofert, a następnie zbada, czy Wykonawca, którego oferta została oceniona jako najkorzystniejsza, nie podlega wykluczeniu oraz spełnia warunki udziału w postępowaniu. </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9" w:name="_Toc278901028"/>
      <w:bookmarkStart w:id="10" w:name="_Toc281323157"/>
      <w:bookmarkStart w:id="11"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9"/>
    <w:bookmarkEnd w:id="10"/>
    <w:bookmarkEnd w:id="11"/>
    <w:p w14:paraId="4368B8D5" w14:textId="2024C9CF" w:rsidR="0007449A" w:rsidRPr="0007449A" w:rsidRDefault="004A5FCA" w:rsidP="0007449A">
      <w:pPr>
        <w:pStyle w:val="Nagwek1"/>
        <w:spacing w:after="60"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r w:rsidR="0007449A" w:rsidRPr="0007449A">
        <w:t>oraz spełnianie przez Wykonawcę warunków udziału w postępowaniu</w:t>
      </w:r>
    </w:p>
    <w:p w14:paraId="21E76540" w14:textId="7CA15D2E" w:rsidR="004A4CCA" w:rsidRPr="00755BC0" w:rsidRDefault="004A4CCA" w:rsidP="004A4CCA">
      <w:pPr>
        <w:numPr>
          <w:ilvl w:val="0"/>
          <w:numId w:val="11"/>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Do oferty każdy Wykonawca musi dołączyć aktualne na dzień składania ofert oświadczenie </w:t>
      </w:r>
      <w:r w:rsidRPr="00755BC0">
        <w:rPr>
          <w:rFonts w:ascii="Verdana" w:hAnsi="Verdana"/>
          <w:sz w:val="18"/>
          <w:szCs w:val="18"/>
        </w:rPr>
        <w:br/>
        <w:t xml:space="preserve">w zakresie wskazanym w załączniku nr </w:t>
      </w:r>
      <w:r>
        <w:rPr>
          <w:rFonts w:ascii="Verdana" w:hAnsi="Verdana"/>
          <w:sz w:val="18"/>
          <w:szCs w:val="18"/>
        </w:rPr>
        <w:t>4</w:t>
      </w:r>
      <w:r w:rsidRPr="00755BC0">
        <w:rPr>
          <w:rFonts w:ascii="Verdana" w:hAnsi="Verdana"/>
          <w:sz w:val="18"/>
          <w:szCs w:val="18"/>
        </w:rPr>
        <w:t xml:space="preserve"> do </w:t>
      </w:r>
      <w:proofErr w:type="spellStart"/>
      <w:r w:rsidRPr="00755BC0">
        <w:rPr>
          <w:rFonts w:ascii="Verdana" w:hAnsi="Verdana"/>
          <w:sz w:val="18"/>
          <w:szCs w:val="18"/>
        </w:rPr>
        <w:t>Siwz</w:t>
      </w:r>
      <w:proofErr w:type="spellEnd"/>
      <w:r w:rsidRPr="00755BC0">
        <w:rPr>
          <w:rFonts w:ascii="Verdana" w:hAnsi="Verdana"/>
          <w:sz w:val="18"/>
          <w:szCs w:val="18"/>
        </w:rPr>
        <w:t>. Informacje zawarte w oświadczeniu będą stanowić wstępne potwierdzenie, że Wykonawca nie podlega wykluczeniu z postępowaniu oraz spełnia warunki udziału w postępowaniu.</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43AB58FD" w14:textId="77777777" w:rsidR="004A4CCA" w:rsidRDefault="00977DC3" w:rsidP="004A4CCA">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721AEB3" w14:textId="4C77642B" w:rsidR="004A4CCA" w:rsidRPr="004A4CCA" w:rsidRDefault="004A4CCA" w:rsidP="004A4CCA">
      <w:pPr>
        <w:numPr>
          <w:ilvl w:val="0"/>
          <w:numId w:val="11"/>
        </w:numPr>
        <w:spacing w:after="60" w:line="240" w:lineRule="exact"/>
        <w:ind w:left="850" w:right="-97" w:hanging="425"/>
        <w:contextualSpacing/>
        <w:jc w:val="both"/>
        <w:rPr>
          <w:rFonts w:ascii="Verdana" w:hAnsi="Verdana"/>
          <w:sz w:val="18"/>
          <w:szCs w:val="18"/>
        </w:rPr>
      </w:pPr>
      <w:r w:rsidRPr="004A4CCA">
        <w:rPr>
          <w:rFonts w:ascii="Verdana" w:hAnsi="Verdana"/>
          <w:b/>
          <w:sz w:val="18"/>
          <w:szCs w:val="18"/>
        </w:rPr>
        <w:lastRenderedPageBreak/>
        <w:t>Wykonawca, który powołuje się na zasoby innych podmiotów</w:t>
      </w:r>
      <w:r w:rsidRPr="004A4CCA">
        <w:rPr>
          <w:rFonts w:ascii="Verdana" w:hAnsi="Verdana"/>
          <w:sz w:val="18"/>
          <w:szCs w:val="18"/>
        </w:rPr>
        <w:t xml:space="preserve">, w celu wykazania braku istnienia wobec nich podstaw wykluczenia oraz spełniania, w zakresie, w jakim powołuje się na ich zasoby, warunków udziału w postępowaniu, zamieszcza informacje o tych podmiotach </w:t>
      </w:r>
      <w:r>
        <w:rPr>
          <w:rFonts w:ascii="Verdana" w:hAnsi="Verdana"/>
          <w:sz w:val="18"/>
          <w:szCs w:val="18"/>
        </w:rPr>
        <w:br/>
      </w:r>
      <w:r w:rsidRPr="004A4CCA">
        <w:rPr>
          <w:rFonts w:ascii="Verdana" w:hAnsi="Verdana"/>
          <w:sz w:val="18"/>
          <w:szCs w:val="18"/>
        </w:rPr>
        <w:t>w oświadczeniu, o którym mowa w pkt. 1.</w:t>
      </w:r>
    </w:p>
    <w:p w14:paraId="5BACE550" w14:textId="770BEE4F" w:rsidR="008E73BC" w:rsidRPr="004A4CCA" w:rsidRDefault="008E73BC" w:rsidP="008E73BC">
      <w:pPr>
        <w:numPr>
          <w:ilvl w:val="0"/>
          <w:numId w:val="11"/>
        </w:numPr>
        <w:spacing w:after="60" w:line="240" w:lineRule="exact"/>
        <w:ind w:left="851" w:right="-97" w:hanging="425"/>
        <w:jc w:val="both"/>
        <w:rPr>
          <w:rFonts w:ascii="Verdana" w:hAnsi="Verdana"/>
          <w:b/>
          <w:sz w:val="18"/>
          <w:szCs w:val="18"/>
        </w:rPr>
      </w:pPr>
      <w:r w:rsidRPr="008E73BC">
        <w:rPr>
          <w:rFonts w:ascii="Verdana" w:hAnsi="Verdana"/>
          <w:sz w:val="18"/>
          <w:szCs w:val="18"/>
        </w:rPr>
        <w:t xml:space="preserve">Zamawiający przed udzieleniem zamówienia, wezwie Wykonawcę, którego oferta została najwyżej oceniona, do złożenia w wyznaczonym, nie krótszym niż </w:t>
      </w:r>
      <w:r w:rsidRPr="008E73BC">
        <w:rPr>
          <w:rFonts w:ascii="Verdana" w:hAnsi="Verdana"/>
          <w:b/>
          <w:sz w:val="18"/>
          <w:szCs w:val="18"/>
        </w:rPr>
        <w:t>5 dni</w:t>
      </w:r>
      <w:r w:rsidRPr="008E73BC">
        <w:rPr>
          <w:rFonts w:ascii="Verdana" w:hAnsi="Verdana"/>
          <w:sz w:val="18"/>
          <w:szCs w:val="18"/>
        </w:rPr>
        <w:t xml:space="preserve">, terminie aktualnych na dzień złożenia następujących oświadczeń lub dokumentów: </w:t>
      </w:r>
      <w:r w:rsidRPr="004A4CCA">
        <w:rPr>
          <w:rFonts w:ascii="Verdana" w:hAnsi="Verdana"/>
          <w:b/>
          <w:sz w:val="18"/>
          <w:szCs w:val="18"/>
        </w:rPr>
        <w:t>aktualnej koncesji na prowadzenie działalności gospodarczej w zakresie obrotu energią elektryczną, wydanej przez Prezesa Urzędu Regulacji Energetyki;</w:t>
      </w:r>
    </w:p>
    <w:p w14:paraId="7ACEDC0A" w14:textId="69908812" w:rsidR="00977DC3" w:rsidRPr="005B3383" w:rsidRDefault="00977DC3" w:rsidP="005B3383">
      <w:pPr>
        <w:numPr>
          <w:ilvl w:val="0"/>
          <w:numId w:val="28"/>
        </w:numPr>
        <w:tabs>
          <w:tab w:val="num" w:pos="851"/>
        </w:tabs>
        <w:spacing w:after="60" w:line="240" w:lineRule="exact"/>
        <w:ind w:left="851" w:right="-97" w:hanging="425"/>
        <w:jc w:val="both"/>
        <w:rPr>
          <w:rFonts w:ascii="Verdana" w:hAnsi="Verdana"/>
          <w:sz w:val="18"/>
          <w:szCs w:val="18"/>
        </w:rPr>
      </w:pPr>
      <w:r w:rsidRPr="005B3383">
        <w:rPr>
          <w:rFonts w:ascii="Verdana" w:hAnsi="Verdana"/>
          <w:sz w:val="18"/>
          <w:szCs w:val="18"/>
          <w:u w:val="single"/>
        </w:rPr>
        <w:t xml:space="preserve">Wykonawca </w:t>
      </w:r>
      <w:r w:rsidRPr="005B3383">
        <w:rPr>
          <w:rFonts w:ascii="Verdana" w:hAnsi="Verdana"/>
          <w:bCs/>
          <w:sz w:val="18"/>
          <w:szCs w:val="18"/>
          <w:u w:val="single"/>
        </w:rPr>
        <w:t xml:space="preserve">w terminie </w:t>
      </w:r>
      <w:r w:rsidRPr="005B3383">
        <w:rPr>
          <w:rFonts w:ascii="Verdana" w:hAnsi="Verdana"/>
          <w:b/>
          <w:bCs/>
          <w:sz w:val="18"/>
          <w:szCs w:val="18"/>
          <w:u w:val="single"/>
        </w:rPr>
        <w:t>3 dni</w:t>
      </w:r>
      <w:r w:rsidRPr="005B3383">
        <w:rPr>
          <w:rFonts w:ascii="Verdana" w:hAnsi="Verdana"/>
          <w:bCs/>
          <w:sz w:val="18"/>
          <w:szCs w:val="18"/>
          <w:u w:val="single"/>
        </w:rPr>
        <w:t xml:space="preserve"> od dnia zamieszczenia na stronie internetowej informacji, o której mowa w art. 86 ust. 5 </w:t>
      </w:r>
      <w:proofErr w:type="spellStart"/>
      <w:r w:rsidRPr="005B3383">
        <w:rPr>
          <w:rFonts w:ascii="Verdana" w:hAnsi="Verdana"/>
          <w:bCs/>
          <w:sz w:val="18"/>
          <w:szCs w:val="18"/>
          <w:u w:val="single"/>
        </w:rPr>
        <w:t>Pzp</w:t>
      </w:r>
      <w:proofErr w:type="spellEnd"/>
      <w:r w:rsidRPr="005B338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5B3383">
        <w:rPr>
          <w:rFonts w:ascii="Verdana" w:hAnsi="Verdana"/>
          <w:bCs/>
          <w:sz w:val="18"/>
          <w:szCs w:val="18"/>
          <w:u w:val="single"/>
        </w:rPr>
        <w:t>Pzp</w:t>
      </w:r>
      <w:proofErr w:type="spellEnd"/>
      <w:r w:rsidRPr="005B3383">
        <w:rPr>
          <w:rFonts w:ascii="Verdana" w:hAnsi="Verdana"/>
          <w:bCs/>
          <w:sz w:val="18"/>
          <w:szCs w:val="18"/>
          <w:u w:val="single"/>
        </w:rPr>
        <w:t>.</w:t>
      </w:r>
      <w:r w:rsidRPr="005B3383">
        <w:rPr>
          <w:rFonts w:ascii="Verdana" w:hAnsi="Verdana"/>
          <w:b/>
          <w:bCs/>
          <w:sz w:val="18"/>
          <w:szCs w:val="18"/>
          <w:u w:val="single"/>
        </w:rPr>
        <w:t xml:space="preserve"> </w:t>
      </w:r>
      <w:r w:rsidRPr="005B3383">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6C17C4" w:rsidRPr="005B3383">
        <w:rPr>
          <w:rFonts w:ascii="Verdana" w:hAnsi="Verdana"/>
          <w:bCs/>
          <w:sz w:val="18"/>
          <w:szCs w:val="18"/>
        </w:rPr>
        <w:t xml:space="preserve"> Wzór ośw</w:t>
      </w:r>
      <w:r w:rsidR="00803C7F" w:rsidRPr="005B3383">
        <w:rPr>
          <w:rFonts w:ascii="Verdana" w:hAnsi="Verdana"/>
          <w:bCs/>
          <w:sz w:val="18"/>
          <w:szCs w:val="18"/>
        </w:rPr>
        <w:t>iadczenia stanowi załącznik nr 5</w:t>
      </w:r>
      <w:r w:rsidR="006C17C4" w:rsidRPr="005B3383">
        <w:rPr>
          <w:rFonts w:ascii="Verdana" w:hAnsi="Verdana"/>
          <w:bCs/>
          <w:sz w:val="18"/>
          <w:szCs w:val="18"/>
        </w:rPr>
        <w:t xml:space="preserve"> do </w:t>
      </w:r>
      <w:proofErr w:type="spellStart"/>
      <w:r w:rsidR="006C17C4" w:rsidRPr="005B3383">
        <w:rPr>
          <w:rFonts w:ascii="Verdana" w:hAnsi="Verdana"/>
          <w:bCs/>
          <w:sz w:val="18"/>
          <w:szCs w:val="18"/>
        </w:rPr>
        <w:t>Siwz</w:t>
      </w:r>
      <w:proofErr w:type="spellEnd"/>
      <w:r w:rsidR="006C17C4" w:rsidRPr="005B3383">
        <w:rPr>
          <w:rFonts w:ascii="Verdana" w:hAnsi="Verdana"/>
          <w:bCs/>
          <w:sz w:val="18"/>
          <w:szCs w:val="18"/>
        </w:rPr>
        <w:t>.</w:t>
      </w:r>
    </w:p>
    <w:p w14:paraId="546C4647" w14:textId="77777777" w:rsidR="00803C7F" w:rsidRPr="005B3383" w:rsidRDefault="00803C7F" w:rsidP="005B3383">
      <w:pPr>
        <w:pStyle w:val="Akapitzlist"/>
        <w:numPr>
          <w:ilvl w:val="0"/>
          <w:numId w:val="28"/>
        </w:numPr>
        <w:tabs>
          <w:tab w:val="clear" w:pos="1080"/>
          <w:tab w:val="num" w:pos="851"/>
        </w:tabs>
        <w:spacing w:after="60" w:line="240" w:lineRule="exact"/>
        <w:ind w:left="850" w:right="-24" w:hanging="425"/>
        <w:contextualSpacing w:val="0"/>
        <w:jc w:val="both"/>
        <w:rPr>
          <w:rFonts w:ascii="Verdana" w:hAnsi="Verdana"/>
          <w:sz w:val="18"/>
          <w:szCs w:val="18"/>
        </w:rPr>
      </w:pPr>
      <w:r w:rsidRPr="005B3383">
        <w:rPr>
          <w:rFonts w:ascii="Verdana" w:hAnsi="Verdana"/>
          <w:sz w:val="18"/>
          <w:szCs w:val="18"/>
        </w:rPr>
        <w:t xml:space="preserve">W zakresie nieuregulowanym w </w:t>
      </w:r>
      <w:proofErr w:type="spellStart"/>
      <w:r w:rsidRPr="005B3383">
        <w:rPr>
          <w:rFonts w:ascii="Verdana" w:hAnsi="Verdana"/>
          <w:sz w:val="18"/>
          <w:szCs w:val="18"/>
        </w:rPr>
        <w:t>Siwz</w:t>
      </w:r>
      <w:proofErr w:type="spellEnd"/>
      <w:r w:rsidRPr="005B338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5B3383">
        <w:rPr>
          <w:rFonts w:ascii="Verdana" w:hAnsi="Verdana"/>
          <w:sz w:val="18"/>
          <w:szCs w:val="18"/>
        </w:rPr>
        <w:t>późn</w:t>
      </w:r>
      <w:proofErr w:type="spellEnd"/>
      <w:r w:rsidRPr="005B3383">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58D0F153" w14:textId="4C48EEDF" w:rsidR="00803C7F" w:rsidRPr="005B3383" w:rsidRDefault="00803C7F" w:rsidP="005B3383">
      <w:pPr>
        <w:pStyle w:val="Akapitzlist"/>
        <w:numPr>
          <w:ilvl w:val="6"/>
          <w:numId w:val="69"/>
        </w:numPr>
        <w:tabs>
          <w:tab w:val="clear" w:pos="3498"/>
          <w:tab w:val="num" w:pos="1276"/>
        </w:tabs>
        <w:spacing w:after="60" w:line="240" w:lineRule="exact"/>
        <w:ind w:left="1276" w:right="-24" w:hanging="425"/>
        <w:contextualSpacing w:val="0"/>
        <w:jc w:val="both"/>
        <w:rPr>
          <w:rFonts w:ascii="Verdana" w:hAnsi="Verdana"/>
          <w:sz w:val="18"/>
          <w:szCs w:val="18"/>
        </w:rPr>
      </w:pPr>
      <w:r w:rsidRPr="005B3383">
        <w:rPr>
          <w:rFonts w:ascii="Verdana" w:hAnsi="Verdana"/>
          <w:sz w:val="18"/>
          <w:szCs w:val="18"/>
        </w:rPr>
        <w:t>Oświadczenia lub dokumenty, o których mowa w pkt. 5 i 6, składane są w oryginale lub kopii poświadczonej za zgodność z oryginałem,</w:t>
      </w:r>
    </w:p>
    <w:p w14:paraId="62C6EDB1" w14:textId="77777777" w:rsidR="00803C7F" w:rsidRPr="005B3383" w:rsidRDefault="00803C7F" w:rsidP="005B3383">
      <w:pPr>
        <w:pStyle w:val="Akapitzlist"/>
        <w:numPr>
          <w:ilvl w:val="6"/>
          <w:numId w:val="69"/>
        </w:numPr>
        <w:tabs>
          <w:tab w:val="clear" w:pos="3498"/>
          <w:tab w:val="num" w:pos="1276"/>
        </w:tabs>
        <w:spacing w:after="60" w:line="240" w:lineRule="exact"/>
        <w:ind w:left="1276" w:right="-24" w:hanging="425"/>
        <w:contextualSpacing w:val="0"/>
        <w:jc w:val="both"/>
        <w:rPr>
          <w:rFonts w:ascii="Verdana" w:hAnsi="Verdana"/>
          <w:sz w:val="18"/>
          <w:szCs w:val="18"/>
        </w:rPr>
      </w:pPr>
      <w:r w:rsidRPr="005B3383">
        <w:rPr>
          <w:rFonts w:ascii="Verdana" w:hAnsi="Verdana"/>
          <w:sz w:val="18"/>
          <w:szCs w:val="18"/>
        </w:rPr>
        <w:t xml:space="preserve">poświadczenie za zgodność z oryginałem następuje przez opatrzenie kopii oświadczenia, własnoręcznym podpisem. </w:t>
      </w:r>
    </w:p>
    <w:p w14:paraId="6CDC7174" w14:textId="2500B6CE" w:rsidR="00977DC3" w:rsidRPr="005B3383" w:rsidRDefault="00977DC3" w:rsidP="005B3383">
      <w:pPr>
        <w:numPr>
          <w:ilvl w:val="0"/>
          <w:numId w:val="28"/>
        </w:numPr>
        <w:tabs>
          <w:tab w:val="num" w:pos="851"/>
        </w:tabs>
        <w:spacing w:after="60" w:line="240" w:lineRule="exact"/>
        <w:ind w:left="851" w:right="-97" w:hanging="425"/>
        <w:jc w:val="both"/>
        <w:rPr>
          <w:rFonts w:ascii="Verdana" w:hAnsi="Verdana"/>
          <w:sz w:val="18"/>
          <w:szCs w:val="18"/>
        </w:rPr>
      </w:pPr>
      <w:r w:rsidRPr="005B3383">
        <w:rPr>
          <w:rFonts w:ascii="Verdana" w:hAnsi="Verdana"/>
          <w:sz w:val="18"/>
          <w:szCs w:val="18"/>
        </w:rPr>
        <w:t>Jeżeli Wykonawca nie złoży oświadczenia, o który</w:t>
      </w:r>
      <w:r w:rsidR="00E61909" w:rsidRPr="005B3383">
        <w:rPr>
          <w:rFonts w:ascii="Verdana" w:hAnsi="Verdana"/>
          <w:sz w:val="18"/>
          <w:szCs w:val="18"/>
        </w:rPr>
        <w:t>m</w:t>
      </w:r>
      <w:r w:rsidRPr="005B3383">
        <w:rPr>
          <w:rFonts w:ascii="Verdana" w:hAnsi="Verdana"/>
          <w:sz w:val="18"/>
          <w:szCs w:val="18"/>
        </w:rPr>
        <w:t xml:space="preserve"> mowa w pkt. 1, oświadczeń lub dokumentów potwierdzających okoliczności, o których mowa w Rozdziale </w:t>
      </w:r>
      <w:r w:rsidR="006007E2" w:rsidRPr="005B3383">
        <w:rPr>
          <w:rFonts w:ascii="Verdana" w:hAnsi="Verdana"/>
          <w:sz w:val="18"/>
          <w:szCs w:val="18"/>
        </w:rPr>
        <w:t>V</w:t>
      </w:r>
      <w:r w:rsidRPr="005B3383">
        <w:rPr>
          <w:rFonts w:ascii="Verdana" w:hAnsi="Verdana"/>
          <w:sz w:val="18"/>
          <w:szCs w:val="18"/>
        </w:rPr>
        <w:t xml:space="preserve"> pkt. 1</w:t>
      </w:r>
      <w:r w:rsidR="00803C7F" w:rsidRPr="005B3383">
        <w:rPr>
          <w:rFonts w:ascii="Verdana" w:hAnsi="Verdana"/>
          <w:sz w:val="18"/>
          <w:szCs w:val="18"/>
        </w:rPr>
        <w:t>.2)</w:t>
      </w:r>
      <w:r w:rsidRPr="005B3383">
        <w:rPr>
          <w:rFonts w:ascii="Verdana" w:hAnsi="Verdana"/>
          <w:sz w:val="18"/>
          <w:szCs w:val="18"/>
        </w:rPr>
        <w:t xml:space="preserve"> </w:t>
      </w:r>
      <w:proofErr w:type="spellStart"/>
      <w:r w:rsidRPr="005B3383">
        <w:rPr>
          <w:rFonts w:ascii="Verdana" w:hAnsi="Verdana"/>
          <w:sz w:val="18"/>
          <w:szCs w:val="18"/>
        </w:rPr>
        <w:t>Siwz</w:t>
      </w:r>
      <w:proofErr w:type="spellEnd"/>
      <w:r w:rsidRPr="005B33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2" w:name="_Toc282721353"/>
      <w:bookmarkStart w:id="13" w:name="_Toc395266071"/>
      <w:r w:rsidRPr="006E0683">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6E0683" w:rsidRDefault="008E0047" w:rsidP="00931C9D">
      <w:pPr>
        <w:pStyle w:val="Akapitzlist"/>
        <w:numPr>
          <w:ilvl w:val="3"/>
          <w:numId w:val="19"/>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7" w:history="1">
        <w:r w:rsidR="00EF32D3" w:rsidRPr="006E0683">
          <w:rPr>
            <w:rStyle w:val="Hipercze"/>
            <w:rFonts w:ascii="Verdana" w:hAnsi="Verdana"/>
            <w:color w:val="auto"/>
            <w:sz w:val="18"/>
            <w:szCs w:val="18"/>
          </w:rPr>
          <w:t>edyta.szyjkowska@umed.wroc.pl</w:t>
        </w:r>
      </w:hyperlink>
    </w:p>
    <w:p w14:paraId="081B23C5" w14:textId="11B4DEEF" w:rsidR="000505BF" w:rsidRPr="006E0683" w:rsidRDefault="008E0047" w:rsidP="00931C9D">
      <w:pPr>
        <w:numPr>
          <w:ilvl w:val="0"/>
          <w:numId w:val="19"/>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5B3383" w:rsidRPr="005B33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931C9D">
      <w:pPr>
        <w:numPr>
          <w:ilvl w:val="0"/>
          <w:numId w:val="19"/>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931C9D">
      <w:pPr>
        <w:numPr>
          <w:ilvl w:val="0"/>
          <w:numId w:val="19"/>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931C9D">
      <w:pPr>
        <w:numPr>
          <w:ilvl w:val="0"/>
          <w:numId w:val="19"/>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lastRenderedPageBreak/>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931C9D">
      <w:pPr>
        <w:numPr>
          <w:ilvl w:val="0"/>
          <w:numId w:val="19"/>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931C9D">
      <w:pPr>
        <w:numPr>
          <w:ilvl w:val="0"/>
          <w:numId w:val="19"/>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8"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4" w:name="_Toc169328361"/>
      <w:bookmarkStart w:id="15" w:name="_Toc395266072"/>
      <w:r w:rsidRPr="006E0683">
        <w:t>Wymagania dotyczące wadium</w:t>
      </w:r>
      <w:bookmarkEnd w:id="14"/>
      <w:r w:rsidRPr="006E0683">
        <w:t>.</w:t>
      </w:r>
      <w:bookmarkEnd w:id="15"/>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6" w:name="_Toc282721357"/>
      <w:bookmarkStart w:id="17" w:name="_Toc395266073"/>
      <w:r w:rsidRPr="006E0683">
        <w:t>Termin związania ofertą.</w:t>
      </w:r>
      <w:bookmarkEnd w:id="16"/>
      <w:bookmarkEnd w:id="17"/>
    </w:p>
    <w:p w14:paraId="1EE8F520" w14:textId="77777777" w:rsidR="00970B6B" w:rsidRPr="006E0683" w:rsidRDefault="00970B6B" w:rsidP="00931C9D">
      <w:pPr>
        <w:pStyle w:val="Akapitzlist"/>
        <w:numPr>
          <w:ilvl w:val="0"/>
          <w:numId w:val="20"/>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931C9D">
      <w:pPr>
        <w:pStyle w:val="Akapitzlist"/>
        <w:numPr>
          <w:ilvl w:val="0"/>
          <w:numId w:val="20"/>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4A4CCA">
      <w:pPr>
        <w:pStyle w:val="Nagwek1"/>
        <w:spacing w:after="60" w:line="240" w:lineRule="exact"/>
        <w:ind w:right="44"/>
      </w:pPr>
      <w:bookmarkStart w:id="18" w:name="_Toc282721358"/>
      <w:bookmarkStart w:id="19" w:name="_Toc395266074"/>
      <w:r w:rsidRPr="006E0683">
        <w:t>Opis sposobu przygotowywania ofert.</w:t>
      </w:r>
      <w:bookmarkEnd w:id="18"/>
      <w:bookmarkEnd w:id="19"/>
    </w:p>
    <w:p w14:paraId="296938E1" w14:textId="77777777" w:rsidR="008E73BC" w:rsidRPr="008E73BC" w:rsidRDefault="008E73BC" w:rsidP="004A4CCA">
      <w:pPr>
        <w:pStyle w:val="Akapitzlist"/>
        <w:numPr>
          <w:ilvl w:val="0"/>
          <w:numId w:val="21"/>
        </w:numPr>
        <w:spacing w:after="60"/>
        <w:ind w:left="851" w:hanging="425"/>
        <w:contextualSpacing w:val="0"/>
        <w:rPr>
          <w:rFonts w:ascii="Verdana" w:hAnsi="Verdana"/>
          <w:sz w:val="18"/>
          <w:szCs w:val="18"/>
        </w:rPr>
      </w:pPr>
      <w:r w:rsidRPr="008E73BC">
        <w:rPr>
          <w:rFonts w:ascii="Verdana" w:hAnsi="Verdana"/>
          <w:sz w:val="18"/>
          <w:szCs w:val="18"/>
        </w:rPr>
        <w:t>Zamawiający nie dopuszcza składanie ofert częściowych. Wykonawca może złożyć tylko jedną ofertę.</w:t>
      </w:r>
    </w:p>
    <w:p w14:paraId="2EF4A3F3" w14:textId="77777777" w:rsidR="00970B6B" w:rsidRPr="006E0683" w:rsidRDefault="00970B6B" w:rsidP="00931C9D">
      <w:pPr>
        <w:numPr>
          <w:ilvl w:val="0"/>
          <w:numId w:val="21"/>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931C9D">
      <w:pPr>
        <w:numPr>
          <w:ilvl w:val="0"/>
          <w:numId w:val="21"/>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931C9D">
      <w:pPr>
        <w:numPr>
          <w:ilvl w:val="0"/>
          <w:numId w:val="21"/>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3A1F6D04" w14:textId="77777777" w:rsidR="008E73BC" w:rsidRDefault="008E73BC" w:rsidP="00931C9D">
      <w:pPr>
        <w:numPr>
          <w:ilvl w:val="2"/>
          <w:numId w:val="17"/>
        </w:numPr>
        <w:spacing w:line="360" w:lineRule="auto"/>
        <w:ind w:left="1276" w:right="-239" w:hanging="425"/>
        <w:jc w:val="both"/>
        <w:rPr>
          <w:rFonts w:ascii="Verdana" w:hAnsi="Verdana" w:cs="Arial"/>
          <w:sz w:val="18"/>
          <w:szCs w:val="18"/>
        </w:rPr>
      </w:pPr>
      <w:r w:rsidRPr="00161268">
        <w:rPr>
          <w:rFonts w:ascii="Verdana" w:hAnsi="Verdana" w:cs="Arial"/>
          <w:b/>
          <w:bCs/>
          <w:sz w:val="18"/>
          <w:szCs w:val="18"/>
        </w:rPr>
        <w:t xml:space="preserve">Formularz ofertowy </w:t>
      </w:r>
      <w:r w:rsidRPr="00242C8B">
        <w:rPr>
          <w:rFonts w:ascii="Verdana" w:hAnsi="Verdana" w:cs="Arial"/>
          <w:sz w:val="18"/>
          <w:szCs w:val="18"/>
        </w:rPr>
        <w:t>(wzór – załącznik</w:t>
      </w:r>
      <w:r>
        <w:rPr>
          <w:rFonts w:ascii="Verdana" w:hAnsi="Verdana" w:cs="Arial"/>
          <w:sz w:val="18"/>
          <w:szCs w:val="18"/>
        </w:rPr>
        <w:t xml:space="preserve"> nr 2 </w:t>
      </w:r>
      <w:r w:rsidRPr="00242C8B">
        <w:rPr>
          <w:rFonts w:ascii="Verdana" w:hAnsi="Verdana" w:cs="Arial"/>
          <w:sz w:val="18"/>
          <w:szCs w:val="18"/>
        </w:rPr>
        <w:t xml:space="preserve">do </w:t>
      </w:r>
      <w:proofErr w:type="spellStart"/>
      <w:r w:rsidRPr="00242C8B">
        <w:rPr>
          <w:rFonts w:ascii="Verdana" w:hAnsi="Verdana" w:cs="Arial"/>
          <w:sz w:val="18"/>
          <w:szCs w:val="18"/>
        </w:rPr>
        <w:t>Siwz</w:t>
      </w:r>
      <w:proofErr w:type="spellEnd"/>
      <w:r w:rsidRPr="00242C8B">
        <w:rPr>
          <w:rFonts w:ascii="Verdana" w:hAnsi="Verdana" w:cs="Arial"/>
          <w:sz w:val="18"/>
          <w:szCs w:val="18"/>
        </w:rPr>
        <w:t xml:space="preserve">) – wypełniony przez Wykonawcę, </w:t>
      </w:r>
    </w:p>
    <w:p w14:paraId="62A60F23" w14:textId="2EDDA722" w:rsidR="008E73BC" w:rsidRPr="00E31660" w:rsidRDefault="008E73BC" w:rsidP="00931C9D">
      <w:pPr>
        <w:numPr>
          <w:ilvl w:val="2"/>
          <w:numId w:val="17"/>
        </w:numPr>
        <w:spacing w:line="360" w:lineRule="auto"/>
        <w:ind w:left="1276" w:right="-239" w:hanging="425"/>
        <w:jc w:val="both"/>
        <w:rPr>
          <w:rFonts w:ascii="Verdana" w:hAnsi="Verdana" w:cs="Arial"/>
          <w:sz w:val="18"/>
          <w:szCs w:val="18"/>
        </w:rPr>
      </w:pPr>
      <w:r>
        <w:rPr>
          <w:rFonts w:ascii="Verdana" w:hAnsi="Verdana" w:cs="Arial"/>
          <w:b/>
          <w:bCs/>
          <w:sz w:val="18"/>
          <w:szCs w:val="18"/>
        </w:rPr>
        <w:t xml:space="preserve">Kosztorys </w:t>
      </w:r>
      <w:r w:rsidR="004A4CCA">
        <w:rPr>
          <w:rFonts w:ascii="Verdana" w:hAnsi="Verdana" w:cs="Arial"/>
          <w:b/>
          <w:bCs/>
          <w:sz w:val="18"/>
          <w:szCs w:val="18"/>
        </w:rPr>
        <w:t>ofertowy</w:t>
      </w:r>
      <w:r>
        <w:rPr>
          <w:rFonts w:ascii="Verdana" w:hAnsi="Verdana" w:cs="Arial"/>
          <w:b/>
          <w:bCs/>
          <w:sz w:val="18"/>
          <w:szCs w:val="18"/>
        </w:rPr>
        <w:t xml:space="preserve"> </w:t>
      </w:r>
      <w:r w:rsidRPr="00242C8B">
        <w:rPr>
          <w:rFonts w:ascii="Verdana" w:hAnsi="Verdana" w:cs="Arial"/>
          <w:sz w:val="18"/>
          <w:szCs w:val="18"/>
        </w:rPr>
        <w:t>(wzór – załącznik</w:t>
      </w:r>
      <w:r>
        <w:rPr>
          <w:rFonts w:ascii="Verdana" w:hAnsi="Verdana" w:cs="Arial"/>
          <w:sz w:val="18"/>
          <w:szCs w:val="18"/>
        </w:rPr>
        <w:t xml:space="preserve"> 3 </w:t>
      </w:r>
      <w:r w:rsidRPr="00242C8B">
        <w:rPr>
          <w:rFonts w:ascii="Verdana" w:hAnsi="Verdana" w:cs="Arial"/>
          <w:sz w:val="18"/>
          <w:szCs w:val="18"/>
        </w:rPr>
        <w:t xml:space="preserve">do </w:t>
      </w:r>
      <w:proofErr w:type="spellStart"/>
      <w:r w:rsidRPr="00242C8B">
        <w:rPr>
          <w:rFonts w:ascii="Verdana" w:hAnsi="Verdana" w:cs="Arial"/>
          <w:sz w:val="18"/>
          <w:szCs w:val="18"/>
        </w:rPr>
        <w:t>Siwz</w:t>
      </w:r>
      <w:proofErr w:type="spellEnd"/>
      <w:r w:rsidRPr="00242C8B">
        <w:rPr>
          <w:rFonts w:ascii="Verdana" w:hAnsi="Verdana" w:cs="Arial"/>
          <w:sz w:val="18"/>
          <w:szCs w:val="18"/>
        </w:rPr>
        <w:t>) – wypełniony przez Wykonawcę,</w:t>
      </w:r>
    </w:p>
    <w:p w14:paraId="22720464" w14:textId="186677A3" w:rsidR="001C34EC" w:rsidRPr="006E0683" w:rsidRDefault="004A4CCA" w:rsidP="00931C9D">
      <w:pPr>
        <w:numPr>
          <w:ilvl w:val="2"/>
          <w:numId w:val="17"/>
        </w:numPr>
        <w:tabs>
          <w:tab w:val="left" w:pos="9214"/>
        </w:tabs>
        <w:spacing w:after="60" w:line="240" w:lineRule="exact"/>
        <w:ind w:left="1276" w:right="68" w:hanging="425"/>
        <w:jc w:val="both"/>
        <w:rPr>
          <w:rFonts w:ascii="Verdana" w:hAnsi="Verdana" w:cs="Arial"/>
          <w:sz w:val="18"/>
          <w:szCs w:val="18"/>
        </w:rPr>
      </w:pPr>
      <w:r>
        <w:rPr>
          <w:rFonts w:ascii="Verdana" w:hAnsi="Verdana" w:cs="Arial"/>
          <w:b/>
          <w:sz w:val="18"/>
          <w:szCs w:val="18"/>
        </w:rPr>
        <w:t>Oświadczenie</w:t>
      </w:r>
      <w:r w:rsidR="001C34EC" w:rsidRPr="006E0683">
        <w:rPr>
          <w:rFonts w:ascii="Verdana" w:hAnsi="Verdana" w:cs="Arial"/>
          <w:b/>
          <w:sz w:val="18"/>
          <w:szCs w:val="18"/>
        </w:rPr>
        <w:t xml:space="preserve"> </w:t>
      </w:r>
      <w:r w:rsidR="001C34EC" w:rsidRPr="006E0683">
        <w:rPr>
          <w:rFonts w:ascii="Verdana" w:hAnsi="Verdana" w:cs="Arial"/>
          <w:sz w:val="18"/>
          <w:szCs w:val="18"/>
        </w:rPr>
        <w:t xml:space="preserve">wymienione w Rozdziale VII pkt. 1-4 niniejszej </w:t>
      </w:r>
      <w:proofErr w:type="spellStart"/>
      <w:r w:rsidR="001C34EC" w:rsidRPr="006E0683">
        <w:rPr>
          <w:rFonts w:ascii="Verdana" w:hAnsi="Verdana" w:cs="Arial"/>
          <w:sz w:val="18"/>
          <w:szCs w:val="18"/>
        </w:rPr>
        <w:t>Siwz</w:t>
      </w:r>
      <w:proofErr w:type="spellEnd"/>
      <w:r w:rsidR="001C34EC" w:rsidRPr="006E0683">
        <w:rPr>
          <w:rFonts w:ascii="Verdana" w:hAnsi="Verdana" w:cs="Arial"/>
          <w:sz w:val="18"/>
          <w:szCs w:val="18"/>
        </w:rPr>
        <w:t>,</w:t>
      </w:r>
    </w:p>
    <w:p w14:paraId="0B1F2B4D" w14:textId="77777777" w:rsidR="001C34EC" w:rsidRPr="006E0683" w:rsidRDefault="001C34EC" w:rsidP="00931C9D">
      <w:pPr>
        <w:numPr>
          <w:ilvl w:val="2"/>
          <w:numId w:val="17"/>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931C9D">
      <w:pPr>
        <w:pStyle w:val="Akapitzlist"/>
        <w:numPr>
          <w:ilvl w:val="0"/>
          <w:numId w:val="21"/>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62D92248" w:rsidR="00970B6B" w:rsidRPr="006E0683" w:rsidRDefault="00970B6B" w:rsidP="00931C9D">
      <w:pPr>
        <w:pStyle w:val="Akapitzlist"/>
        <w:numPr>
          <w:ilvl w:val="0"/>
          <w:numId w:val="21"/>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sidR="008D0726">
        <w:rPr>
          <w:rFonts w:ascii="Verdana" w:hAnsi="Verdana" w:cs="Arial"/>
          <w:bCs/>
          <w:sz w:val="18"/>
          <w:szCs w:val="18"/>
        </w:rPr>
        <w:t>Wykonawcy</w:t>
      </w:r>
      <w:r w:rsidRPr="006E0683">
        <w:rPr>
          <w:rFonts w:ascii="Verdana" w:hAnsi="Verdana" w:cs="Arial"/>
          <w:bCs/>
          <w:sz w:val="18"/>
          <w:szCs w:val="18"/>
        </w:rPr>
        <w:t xml:space="preserve"> lub osoby po stronie Wykonawcy </w:t>
      </w:r>
      <w:r w:rsidRPr="005B3383">
        <w:rPr>
          <w:rFonts w:ascii="Verdana" w:hAnsi="Verdana" w:cs="Arial"/>
          <w:bCs/>
          <w:sz w:val="18"/>
          <w:szCs w:val="18"/>
        </w:rPr>
        <w:t>upoważnione</w:t>
      </w:r>
      <w:r w:rsidR="005B3383" w:rsidRPr="005B33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931C9D">
      <w:pPr>
        <w:numPr>
          <w:ilvl w:val="0"/>
          <w:numId w:val="21"/>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59C95E2F" w14:textId="77777777" w:rsidR="00970B6B" w:rsidRPr="006E0683" w:rsidRDefault="00970B6B" w:rsidP="00931C9D">
      <w:pPr>
        <w:numPr>
          <w:ilvl w:val="0"/>
          <w:numId w:val="21"/>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931C9D">
      <w:pPr>
        <w:numPr>
          <w:ilvl w:val="0"/>
          <w:numId w:val="21"/>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931C9D">
      <w:pPr>
        <w:numPr>
          <w:ilvl w:val="0"/>
          <w:numId w:val="21"/>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Default="00F16521" w:rsidP="00FA61EA">
      <w:pPr>
        <w:pStyle w:val="Akapitzlist"/>
        <w:spacing w:after="60" w:line="240" w:lineRule="exact"/>
        <w:ind w:left="851" w:right="-97"/>
        <w:jc w:val="both"/>
        <w:rPr>
          <w:rFonts w:ascii="Verdana" w:hAnsi="Verdana" w:cs="Arial"/>
          <w:b/>
          <w:bCs/>
          <w:sz w:val="18"/>
          <w:szCs w:val="18"/>
        </w:rPr>
      </w:pPr>
    </w:p>
    <w:p w14:paraId="3F050B7C" w14:textId="77777777" w:rsidR="005B3383" w:rsidRPr="006E0683" w:rsidRDefault="005B3383"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502EA8" w:rsidRDefault="00970B6B" w:rsidP="00FA61EA">
      <w:pPr>
        <w:pStyle w:val="Akapitzlist"/>
        <w:spacing w:after="60" w:line="240" w:lineRule="exact"/>
        <w:ind w:left="851" w:right="-97"/>
        <w:jc w:val="both"/>
        <w:rPr>
          <w:rFonts w:ascii="Verdana" w:hAnsi="Verdana" w:cs="Arial"/>
          <w:b/>
          <w:bCs/>
          <w:sz w:val="18"/>
          <w:szCs w:val="18"/>
        </w:rPr>
      </w:pPr>
      <w:r w:rsidRPr="00502EA8">
        <w:rPr>
          <w:rFonts w:ascii="Verdana" w:hAnsi="Verdana" w:cs="Arial"/>
          <w:b/>
          <w:bCs/>
          <w:sz w:val="18"/>
          <w:szCs w:val="18"/>
        </w:rPr>
        <w:lastRenderedPageBreak/>
        <w:t>Uniwersytet Medyczny we Wrocławiu</w:t>
      </w:r>
    </w:p>
    <w:p w14:paraId="785CE058" w14:textId="77777777" w:rsidR="00970B6B" w:rsidRPr="00502EA8" w:rsidRDefault="00970B6B" w:rsidP="00FA61EA">
      <w:pPr>
        <w:pStyle w:val="Akapitzlist"/>
        <w:spacing w:after="60" w:line="240" w:lineRule="exact"/>
        <w:ind w:left="851" w:right="-97"/>
        <w:jc w:val="both"/>
        <w:rPr>
          <w:rFonts w:ascii="Verdana" w:hAnsi="Verdana" w:cs="Arial"/>
          <w:b/>
          <w:bCs/>
          <w:sz w:val="18"/>
          <w:szCs w:val="18"/>
        </w:rPr>
      </w:pPr>
      <w:r w:rsidRPr="00502EA8">
        <w:rPr>
          <w:rFonts w:ascii="Verdana" w:hAnsi="Verdana" w:cs="Arial"/>
          <w:b/>
          <w:bCs/>
          <w:sz w:val="18"/>
          <w:szCs w:val="18"/>
        </w:rPr>
        <w:t>Zespół ds. Zamówień Publicznych</w:t>
      </w:r>
    </w:p>
    <w:p w14:paraId="1E1795CB" w14:textId="77777777" w:rsidR="00970B6B" w:rsidRPr="00502EA8" w:rsidRDefault="002736A3" w:rsidP="00FA61EA">
      <w:pPr>
        <w:pStyle w:val="Akapitzlist"/>
        <w:spacing w:after="60" w:line="240" w:lineRule="exact"/>
        <w:ind w:left="851" w:right="-97"/>
        <w:jc w:val="both"/>
        <w:rPr>
          <w:rFonts w:ascii="Verdana" w:hAnsi="Verdana" w:cs="Arial"/>
          <w:b/>
          <w:bCs/>
          <w:sz w:val="18"/>
          <w:szCs w:val="18"/>
        </w:rPr>
      </w:pPr>
      <w:r w:rsidRPr="00502EA8">
        <w:rPr>
          <w:rFonts w:ascii="Verdana" w:hAnsi="Verdana" w:cs="Arial"/>
          <w:b/>
          <w:bCs/>
          <w:sz w:val="18"/>
          <w:szCs w:val="18"/>
        </w:rPr>
        <w:t>ul. Marcinkowskiego 2-6, 50-368</w:t>
      </w:r>
      <w:r w:rsidR="00970B6B" w:rsidRPr="00502EA8">
        <w:rPr>
          <w:rFonts w:ascii="Verdana" w:hAnsi="Verdana" w:cs="Arial"/>
          <w:b/>
          <w:bCs/>
          <w:sz w:val="18"/>
          <w:szCs w:val="18"/>
        </w:rPr>
        <w:t xml:space="preserve"> Wrocław</w:t>
      </w:r>
    </w:p>
    <w:p w14:paraId="5DFEB045" w14:textId="77777777" w:rsidR="00F16521" w:rsidRPr="00502EA8"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502EA8" w:rsidRDefault="00970B6B" w:rsidP="00FA61EA">
      <w:pPr>
        <w:pStyle w:val="Akapitzlist"/>
        <w:spacing w:after="60" w:line="240" w:lineRule="exact"/>
        <w:ind w:left="851" w:right="-97"/>
        <w:jc w:val="both"/>
        <w:rPr>
          <w:rFonts w:ascii="Verdana" w:hAnsi="Verdana" w:cs="Arial"/>
          <w:bCs/>
          <w:sz w:val="18"/>
          <w:szCs w:val="18"/>
        </w:rPr>
      </w:pPr>
      <w:r w:rsidRPr="00502EA8">
        <w:rPr>
          <w:rFonts w:ascii="Verdana" w:hAnsi="Verdana" w:cs="Arial"/>
          <w:sz w:val="18"/>
          <w:szCs w:val="18"/>
        </w:rPr>
        <w:t>Ponadto koperta powinna być</w:t>
      </w:r>
      <w:r w:rsidRPr="00502EA8">
        <w:rPr>
          <w:rFonts w:ascii="Verdana" w:hAnsi="Verdana" w:cs="Arial"/>
          <w:bCs/>
          <w:sz w:val="18"/>
          <w:szCs w:val="18"/>
        </w:rPr>
        <w:t xml:space="preserve"> opatrzona napisem: </w:t>
      </w:r>
    </w:p>
    <w:p w14:paraId="19D2BB03" w14:textId="77777777" w:rsidR="00DB6E4B" w:rsidRPr="00502EA8" w:rsidRDefault="00DB6E4B" w:rsidP="00FA61EA">
      <w:pPr>
        <w:pStyle w:val="Akapitzlist"/>
        <w:spacing w:after="60" w:line="240" w:lineRule="exact"/>
        <w:ind w:left="851" w:right="-97"/>
        <w:jc w:val="both"/>
        <w:rPr>
          <w:rFonts w:ascii="Verdana" w:hAnsi="Verdana" w:cs="Arial"/>
          <w:bCs/>
          <w:sz w:val="18"/>
          <w:szCs w:val="18"/>
        </w:rPr>
      </w:pPr>
    </w:p>
    <w:p w14:paraId="0D71BF74" w14:textId="4F243304" w:rsidR="00970B6B" w:rsidRPr="00502EA8" w:rsidRDefault="00970B6B" w:rsidP="00FA61EA">
      <w:pPr>
        <w:pStyle w:val="Akapitzlist"/>
        <w:spacing w:after="60" w:line="240" w:lineRule="exact"/>
        <w:ind w:left="851" w:right="-97"/>
        <w:jc w:val="both"/>
        <w:rPr>
          <w:rFonts w:ascii="Verdana" w:hAnsi="Verdana" w:cs="Arial"/>
          <w:b/>
          <w:sz w:val="18"/>
          <w:szCs w:val="18"/>
        </w:rPr>
      </w:pPr>
      <w:r w:rsidRPr="00502EA8">
        <w:rPr>
          <w:rFonts w:ascii="Verdana" w:hAnsi="Verdana" w:cs="Arial"/>
          <w:b/>
          <w:sz w:val="18"/>
          <w:szCs w:val="18"/>
        </w:rPr>
        <w:t xml:space="preserve">Oferta do postępowania UMW / </w:t>
      </w:r>
      <w:r w:rsidR="00327ED5" w:rsidRPr="00502EA8">
        <w:rPr>
          <w:rFonts w:ascii="Verdana" w:hAnsi="Verdana" w:cs="Arial"/>
          <w:b/>
          <w:sz w:val="18"/>
          <w:szCs w:val="18"/>
        </w:rPr>
        <w:t>I</w:t>
      </w:r>
      <w:r w:rsidRPr="00502EA8">
        <w:rPr>
          <w:rFonts w:ascii="Verdana" w:hAnsi="Verdana" w:cs="Arial"/>
          <w:b/>
          <w:sz w:val="18"/>
          <w:szCs w:val="18"/>
        </w:rPr>
        <w:t xml:space="preserve">Z / </w:t>
      </w:r>
      <w:r w:rsidR="00DD46D8" w:rsidRPr="00502EA8">
        <w:rPr>
          <w:rFonts w:ascii="Verdana" w:hAnsi="Verdana" w:cs="Arial"/>
          <w:b/>
          <w:sz w:val="18"/>
          <w:szCs w:val="18"/>
        </w:rPr>
        <w:t xml:space="preserve">PN </w:t>
      </w:r>
      <w:r w:rsidR="0081341C" w:rsidRPr="00502EA8">
        <w:rPr>
          <w:rFonts w:ascii="Verdana" w:hAnsi="Verdana" w:cs="Arial"/>
          <w:b/>
          <w:sz w:val="18"/>
          <w:szCs w:val="18"/>
        </w:rPr>
        <w:t>–</w:t>
      </w:r>
      <w:r w:rsidR="00092493" w:rsidRPr="00502EA8">
        <w:rPr>
          <w:rFonts w:ascii="Verdana" w:hAnsi="Verdana" w:cs="Arial"/>
          <w:b/>
          <w:sz w:val="18"/>
          <w:szCs w:val="18"/>
        </w:rPr>
        <w:t xml:space="preserve"> </w:t>
      </w:r>
      <w:r w:rsidR="000A46F5" w:rsidRPr="00502EA8">
        <w:rPr>
          <w:rFonts w:ascii="Verdana" w:hAnsi="Verdana" w:cs="Arial"/>
          <w:b/>
          <w:sz w:val="18"/>
          <w:szCs w:val="18"/>
        </w:rPr>
        <w:t>15</w:t>
      </w:r>
      <w:r w:rsidR="009366B4" w:rsidRPr="00502EA8">
        <w:rPr>
          <w:rFonts w:ascii="Verdana" w:hAnsi="Verdana" w:cs="Arial"/>
          <w:b/>
          <w:sz w:val="18"/>
          <w:szCs w:val="18"/>
        </w:rPr>
        <w:t xml:space="preserve"> </w:t>
      </w:r>
      <w:r w:rsidR="00E7498C" w:rsidRPr="00502EA8">
        <w:rPr>
          <w:rFonts w:ascii="Verdana" w:hAnsi="Verdana" w:cs="Arial"/>
          <w:b/>
          <w:sz w:val="18"/>
          <w:szCs w:val="18"/>
        </w:rPr>
        <w:t>/ 1</w:t>
      </w:r>
      <w:r w:rsidR="00DF1163" w:rsidRPr="00502EA8">
        <w:rPr>
          <w:rFonts w:ascii="Verdana" w:hAnsi="Verdana" w:cs="Arial"/>
          <w:b/>
          <w:sz w:val="18"/>
          <w:szCs w:val="18"/>
        </w:rPr>
        <w:t>9</w:t>
      </w:r>
      <w:r w:rsidR="00772225" w:rsidRPr="00502EA8">
        <w:rPr>
          <w:rFonts w:ascii="Verdana" w:hAnsi="Verdana" w:cs="Arial"/>
          <w:b/>
          <w:sz w:val="18"/>
          <w:szCs w:val="18"/>
        </w:rPr>
        <w:t xml:space="preserve"> </w:t>
      </w:r>
    </w:p>
    <w:p w14:paraId="04402532" w14:textId="77777777" w:rsidR="000D0435" w:rsidRPr="00502EA8" w:rsidRDefault="000D0435" w:rsidP="00FA61EA">
      <w:pPr>
        <w:pStyle w:val="Akapitzlist"/>
        <w:spacing w:line="240" w:lineRule="exact"/>
        <w:ind w:left="851" w:right="-97"/>
        <w:jc w:val="both"/>
        <w:rPr>
          <w:rFonts w:ascii="Verdana" w:hAnsi="Verdana"/>
          <w:b/>
          <w:bCs/>
          <w:sz w:val="18"/>
          <w:szCs w:val="18"/>
        </w:rPr>
      </w:pPr>
    </w:p>
    <w:p w14:paraId="49B33BD8" w14:textId="77777777" w:rsidR="00502EA8" w:rsidRPr="00502EA8" w:rsidRDefault="00502EA8" w:rsidP="00502EA8">
      <w:pPr>
        <w:spacing w:line="240" w:lineRule="exact"/>
        <w:ind w:left="851" w:right="-239"/>
        <w:jc w:val="both"/>
        <w:rPr>
          <w:rFonts w:ascii="Verdana" w:hAnsi="Verdana"/>
          <w:bCs/>
          <w:sz w:val="18"/>
          <w:szCs w:val="18"/>
        </w:rPr>
      </w:pPr>
      <w:r w:rsidRPr="00502EA8">
        <w:rPr>
          <w:rFonts w:ascii="Verdana" w:hAnsi="Verdana"/>
          <w:bCs/>
          <w:sz w:val="18"/>
          <w:szCs w:val="18"/>
        </w:rPr>
        <w:t>Dostawa energii elektrycznej na potrzeby budynków A2, A3, A4, A6 Uniwersytetu Medycznego we Wrocławiu, mieszczących się przy Wybrzeżu L. Pasteura 1 we Wrocławiu.</w:t>
      </w:r>
    </w:p>
    <w:p w14:paraId="0C4ACD3B" w14:textId="77777777" w:rsidR="008E73BC" w:rsidRPr="00502EA8" w:rsidRDefault="008E73BC" w:rsidP="008E73BC">
      <w:pPr>
        <w:spacing w:line="240" w:lineRule="exact"/>
        <w:ind w:right="-239"/>
        <w:jc w:val="both"/>
        <w:rPr>
          <w:rFonts w:ascii="Verdana" w:hAnsi="Verdana"/>
          <w:sz w:val="18"/>
          <w:szCs w:val="18"/>
          <w:u w:val="single"/>
        </w:rPr>
      </w:pPr>
    </w:p>
    <w:p w14:paraId="742C0675" w14:textId="67F77DFF" w:rsidR="00970B6B" w:rsidRPr="00502EA8" w:rsidRDefault="009D06A5" w:rsidP="00A325D5">
      <w:pPr>
        <w:spacing w:after="60" w:line="240" w:lineRule="exact"/>
        <w:ind w:left="851" w:right="-97"/>
        <w:jc w:val="both"/>
        <w:rPr>
          <w:rFonts w:ascii="Verdana" w:hAnsi="Verdana" w:cs="Arial"/>
          <w:bCs/>
          <w:sz w:val="18"/>
          <w:szCs w:val="18"/>
        </w:rPr>
      </w:pPr>
      <w:r w:rsidRPr="00502EA8">
        <w:rPr>
          <w:rFonts w:ascii="Verdana" w:hAnsi="Verdana" w:cs="Arial"/>
          <w:bCs/>
          <w:sz w:val="18"/>
          <w:szCs w:val="18"/>
        </w:rPr>
        <w:t>Koperty, w których składane są oferty, powinny być opisane</w:t>
      </w:r>
      <w:r w:rsidR="00970B6B" w:rsidRPr="00502EA8">
        <w:rPr>
          <w:rFonts w:ascii="Verdana" w:hAnsi="Verdana" w:cs="Arial"/>
          <w:bCs/>
          <w:sz w:val="18"/>
          <w:szCs w:val="18"/>
        </w:rPr>
        <w:t xml:space="preserve">: </w:t>
      </w:r>
      <w:r w:rsidR="00970B6B" w:rsidRPr="00502EA8">
        <w:rPr>
          <w:rFonts w:ascii="Verdana" w:hAnsi="Verdana" w:cs="Arial"/>
          <w:b/>
          <w:sz w:val="18"/>
          <w:szCs w:val="18"/>
        </w:rPr>
        <w:t xml:space="preserve">nie otwierać przed </w:t>
      </w:r>
      <w:r w:rsidR="004E4D99" w:rsidRPr="00502EA8">
        <w:rPr>
          <w:rFonts w:ascii="Verdana" w:hAnsi="Verdana" w:cs="Arial"/>
          <w:b/>
          <w:sz w:val="18"/>
          <w:szCs w:val="18"/>
        </w:rPr>
        <w:t>………</w:t>
      </w:r>
      <w:r w:rsidR="00970B6B" w:rsidRPr="00502EA8">
        <w:rPr>
          <w:rFonts w:ascii="Verdana" w:hAnsi="Verdana" w:cs="Arial"/>
          <w:bCs/>
          <w:sz w:val="18"/>
          <w:szCs w:val="18"/>
        </w:rPr>
        <w:t xml:space="preserve"> (data i godzina otwarcia ofert).</w:t>
      </w:r>
    </w:p>
    <w:p w14:paraId="2DECD2C5" w14:textId="77777777" w:rsidR="008E73BC" w:rsidRPr="00502EA8" w:rsidRDefault="008E73BC" w:rsidP="00A325D5">
      <w:pPr>
        <w:spacing w:after="60" w:line="240" w:lineRule="exact"/>
        <w:ind w:left="851" w:right="-97"/>
        <w:jc w:val="both"/>
        <w:rPr>
          <w:rFonts w:ascii="Verdana" w:hAnsi="Verdana" w:cs="Arial"/>
          <w:bCs/>
          <w:sz w:val="18"/>
          <w:szCs w:val="18"/>
        </w:rPr>
      </w:pPr>
    </w:p>
    <w:p w14:paraId="5800ADF0" w14:textId="77777777" w:rsidR="00970B6B" w:rsidRPr="006E0683" w:rsidRDefault="00970B6B" w:rsidP="00931C9D">
      <w:pPr>
        <w:numPr>
          <w:ilvl w:val="0"/>
          <w:numId w:val="21"/>
        </w:numPr>
        <w:spacing w:after="60" w:line="240" w:lineRule="exact"/>
        <w:ind w:left="851" w:right="-97" w:hanging="425"/>
        <w:jc w:val="both"/>
        <w:rPr>
          <w:rFonts w:ascii="Verdana" w:hAnsi="Verdana" w:cs="Arial"/>
          <w:bCs/>
          <w:sz w:val="18"/>
          <w:szCs w:val="18"/>
        </w:rPr>
      </w:pPr>
      <w:r w:rsidRPr="00502EA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502EA8">
        <w:rPr>
          <w:rFonts w:ascii="Verdana" w:hAnsi="Verdana" w:cs="Arial"/>
          <w:bCs/>
          <w:sz w:val="18"/>
          <w:szCs w:val="18"/>
        </w:rPr>
        <w:t>a ofert,</w:t>
      </w:r>
      <w:r w:rsidR="00F11D90" w:rsidRPr="006E0683">
        <w:rPr>
          <w:rFonts w:ascii="Verdana" w:hAnsi="Verdana" w:cs="Arial"/>
          <w:bCs/>
          <w:sz w:val="18"/>
          <w:szCs w:val="18"/>
        </w:rPr>
        <w:t xml:space="preserve">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0" w:name="_Toc282721359"/>
      <w:bookmarkStart w:id="21" w:name="_Toc395266075"/>
      <w:r w:rsidRPr="006E0683">
        <w:t>Miejsce oraz termin składania i otwarcia ofert.</w:t>
      </w:r>
      <w:bookmarkEnd w:id="20"/>
      <w:bookmarkEnd w:id="21"/>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2" w:name="_Toc282721360"/>
      <w:r w:rsidRPr="006E0683">
        <w:rPr>
          <w:rFonts w:ascii="Verdana" w:hAnsi="Verdana"/>
          <w:b/>
          <w:sz w:val="18"/>
          <w:szCs w:val="18"/>
        </w:rPr>
        <w:t>Miejsce oraz termin składania ofert.</w:t>
      </w:r>
      <w:bookmarkEnd w:id="22"/>
    </w:p>
    <w:p w14:paraId="7EDA7013" w14:textId="53AFF70D" w:rsidR="00F56840" w:rsidRPr="003B0BFB" w:rsidRDefault="00970B6B" w:rsidP="00A325D5">
      <w:pPr>
        <w:spacing w:after="60" w:line="240" w:lineRule="exact"/>
        <w:ind w:left="454" w:right="-97"/>
        <w:jc w:val="both"/>
        <w:rPr>
          <w:rFonts w:ascii="Verdana" w:hAnsi="Verdana"/>
          <w:sz w:val="18"/>
          <w:szCs w:val="18"/>
        </w:rPr>
      </w:pPr>
      <w:bookmarkStart w:id="23" w:name="_Toc282721361"/>
      <w:r w:rsidRPr="003B0BFB">
        <w:rPr>
          <w:rFonts w:ascii="Verdana" w:hAnsi="Verdana"/>
          <w:sz w:val="18"/>
          <w:szCs w:val="18"/>
        </w:rPr>
        <w:t>Oferty należy składać d</w:t>
      </w:r>
      <w:r w:rsidRPr="003B0BFB">
        <w:rPr>
          <w:rFonts w:ascii="Verdana" w:hAnsi="Verdana"/>
          <w:bCs/>
          <w:sz w:val="18"/>
          <w:szCs w:val="18"/>
        </w:rPr>
        <w:t>o dnia</w:t>
      </w:r>
      <w:r w:rsidR="008E6E88" w:rsidRPr="003B0BFB">
        <w:rPr>
          <w:rFonts w:ascii="Verdana" w:hAnsi="Verdana"/>
          <w:bCs/>
          <w:sz w:val="18"/>
          <w:szCs w:val="18"/>
        </w:rPr>
        <w:t xml:space="preserve"> </w:t>
      </w:r>
      <w:r w:rsidR="0022491F" w:rsidRPr="003B0BFB">
        <w:rPr>
          <w:rFonts w:ascii="Verdana" w:hAnsi="Verdana"/>
          <w:b/>
          <w:bCs/>
          <w:sz w:val="18"/>
          <w:szCs w:val="18"/>
        </w:rPr>
        <w:t>04</w:t>
      </w:r>
      <w:r w:rsidR="0039129F" w:rsidRPr="003B0BFB">
        <w:rPr>
          <w:rFonts w:ascii="Verdana" w:hAnsi="Verdana"/>
          <w:b/>
          <w:bCs/>
          <w:sz w:val="18"/>
          <w:szCs w:val="18"/>
        </w:rPr>
        <w:t>.0</w:t>
      </w:r>
      <w:r w:rsidR="0022491F" w:rsidRPr="003B0BFB">
        <w:rPr>
          <w:rFonts w:ascii="Verdana" w:hAnsi="Verdana"/>
          <w:b/>
          <w:bCs/>
          <w:sz w:val="18"/>
          <w:szCs w:val="18"/>
        </w:rPr>
        <w:t>2</w:t>
      </w:r>
      <w:r w:rsidR="0039129F" w:rsidRPr="003B0BFB">
        <w:rPr>
          <w:rFonts w:ascii="Verdana" w:hAnsi="Verdana"/>
          <w:b/>
          <w:bCs/>
          <w:sz w:val="18"/>
          <w:szCs w:val="18"/>
        </w:rPr>
        <w:t>.2019</w:t>
      </w:r>
      <w:r w:rsidR="00430421" w:rsidRPr="003B0BFB">
        <w:rPr>
          <w:rFonts w:ascii="Verdana" w:hAnsi="Verdana"/>
          <w:b/>
          <w:bCs/>
          <w:sz w:val="18"/>
          <w:szCs w:val="18"/>
        </w:rPr>
        <w:t xml:space="preserve"> r.</w:t>
      </w:r>
      <w:r w:rsidR="00430421" w:rsidRPr="003B0BFB">
        <w:rPr>
          <w:rFonts w:ascii="Verdana" w:hAnsi="Verdana"/>
          <w:bCs/>
          <w:sz w:val="18"/>
          <w:szCs w:val="18"/>
        </w:rPr>
        <w:t xml:space="preserve"> </w:t>
      </w:r>
      <w:r w:rsidR="009366B4" w:rsidRPr="003B0BFB">
        <w:rPr>
          <w:rFonts w:ascii="Verdana" w:hAnsi="Verdana"/>
          <w:b/>
          <w:sz w:val="18"/>
          <w:szCs w:val="18"/>
        </w:rPr>
        <w:t xml:space="preserve">do godz. </w:t>
      </w:r>
      <w:r w:rsidR="00C92E39">
        <w:rPr>
          <w:rFonts w:ascii="Verdana" w:hAnsi="Verdana"/>
          <w:b/>
          <w:sz w:val="18"/>
          <w:szCs w:val="18"/>
        </w:rPr>
        <w:t>10</w:t>
      </w:r>
      <w:r w:rsidRPr="003B0BFB">
        <w:rPr>
          <w:rFonts w:ascii="Verdana" w:hAnsi="Verdana"/>
          <w:b/>
          <w:sz w:val="18"/>
          <w:szCs w:val="18"/>
        </w:rPr>
        <w:t xml:space="preserve">:00 </w:t>
      </w:r>
      <w:r w:rsidRPr="003B0BFB">
        <w:rPr>
          <w:rFonts w:ascii="Verdana" w:hAnsi="Verdana"/>
          <w:bCs/>
          <w:sz w:val="18"/>
          <w:szCs w:val="18"/>
        </w:rPr>
        <w:t xml:space="preserve">w </w:t>
      </w:r>
      <w:r w:rsidRPr="003B0BFB">
        <w:rPr>
          <w:rFonts w:ascii="Verdana" w:hAnsi="Verdana"/>
          <w:sz w:val="18"/>
          <w:szCs w:val="18"/>
        </w:rPr>
        <w:t xml:space="preserve">Zespole ds. </w:t>
      </w:r>
      <w:r w:rsidR="002736A3" w:rsidRPr="003B0BFB">
        <w:rPr>
          <w:rFonts w:ascii="Verdana" w:hAnsi="Verdana"/>
          <w:sz w:val="18"/>
          <w:szCs w:val="18"/>
        </w:rPr>
        <w:t>Zamówień Publicznych UMW, 50-368 Wrocław, ul. M</w:t>
      </w:r>
      <w:r w:rsidR="008E65F3" w:rsidRPr="003B0BFB">
        <w:rPr>
          <w:rFonts w:ascii="Verdana" w:hAnsi="Verdana"/>
          <w:sz w:val="18"/>
          <w:szCs w:val="18"/>
        </w:rPr>
        <w:t>arcinkowskiego 2-6, pokój 3A 11</w:t>
      </w:r>
      <w:r w:rsidR="001C34EC" w:rsidRPr="003B0BFB">
        <w:rPr>
          <w:rFonts w:ascii="Verdana" w:hAnsi="Verdana"/>
          <w:sz w:val="18"/>
          <w:szCs w:val="18"/>
        </w:rPr>
        <w:t>2</w:t>
      </w:r>
      <w:r w:rsidR="002736A3" w:rsidRPr="003B0BFB">
        <w:rPr>
          <w:rFonts w:ascii="Verdana" w:hAnsi="Verdana"/>
          <w:sz w:val="18"/>
          <w:szCs w:val="18"/>
        </w:rPr>
        <w:t>.1</w:t>
      </w:r>
      <w:r w:rsidRPr="003B0BFB">
        <w:rPr>
          <w:rFonts w:ascii="Verdana" w:hAnsi="Verdana"/>
          <w:sz w:val="18"/>
          <w:szCs w:val="18"/>
        </w:rPr>
        <w:t xml:space="preserve"> (II</w:t>
      </w:r>
      <w:r w:rsidR="002736A3" w:rsidRPr="003B0BFB">
        <w:rPr>
          <w:rFonts w:ascii="Verdana" w:hAnsi="Verdana"/>
          <w:sz w:val="18"/>
          <w:szCs w:val="18"/>
        </w:rPr>
        <w:t>I</w:t>
      </w:r>
      <w:r w:rsidR="001A4451" w:rsidRPr="003B0BFB">
        <w:rPr>
          <w:rFonts w:ascii="Verdana" w:hAnsi="Verdana"/>
          <w:sz w:val="18"/>
          <w:szCs w:val="18"/>
        </w:rPr>
        <w:t xml:space="preserve"> piętro).</w:t>
      </w:r>
    </w:p>
    <w:p w14:paraId="465675AE" w14:textId="77777777" w:rsidR="007E2826" w:rsidRPr="003B0BFB"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3B0BFB" w:rsidRDefault="00970B6B" w:rsidP="00186080">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3"/>
    </w:p>
    <w:p w14:paraId="50B1A3A9" w14:textId="0B315B43" w:rsidR="00970B6B" w:rsidRPr="003B0BFB" w:rsidRDefault="00970B6B" w:rsidP="00DD2A7B">
      <w:pPr>
        <w:spacing w:after="60" w:line="240" w:lineRule="exact"/>
        <w:ind w:left="454" w:right="-97"/>
        <w:jc w:val="both"/>
        <w:rPr>
          <w:rFonts w:ascii="Verdana" w:hAnsi="Verdana"/>
          <w:b/>
          <w:bCs/>
          <w:sz w:val="18"/>
          <w:szCs w:val="18"/>
        </w:rPr>
      </w:pPr>
      <w:r w:rsidRPr="003B0BFB">
        <w:rPr>
          <w:rFonts w:ascii="Verdana" w:hAnsi="Verdana"/>
          <w:sz w:val="18"/>
          <w:szCs w:val="18"/>
        </w:rPr>
        <w:t>Otwarcie ofert nastąpi w dniu</w:t>
      </w:r>
      <w:r w:rsidR="008E6E88" w:rsidRPr="003B0BFB">
        <w:rPr>
          <w:rFonts w:ascii="Verdana" w:hAnsi="Verdana"/>
          <w:sz w:val="18"/>
          <w:szCs w:val="18"/>
        </w:rPr>
        <w:t xml:space="preserve"> </w:t>
      </w:r>
      <w:r w:rsidR="0022491F" w:rsidRPr="003B0BFB">
        <w:rPr>
          <w:rFonts w:ascii="Verdana" w:hAnsi="Verdana"/>
          <w:b/>
          <w:bCs/>
          <w:sz w:val="18"/>
          <w:szCs w:val="18"/>
        </w:rPr>
        <w:t>04</w:t>
      </w:r>
      <w:r w:rsidR="0039129F" w:rsidRPr="003B0BFB">
        <w:rPr>
          <w:rFonts w:ascii="Verdana" w:hAnsi="Verdana"/>
          <w:b/>
          <w:bCs/>
          <w:sz w:val="18"/>
          <w:szCs w:val="18"/>
        </w:rPr>
        <w:t>.0</w:t>
      </w:r>
      <w:r w:rsidR="0022491F" w:rsidRPr="003B0BFB">
        <w:rPr>
          <w:rFonts w:ascii="Verdana" w:hAnsi="Verdana"/>
          <w:b/>
          <w:bCs/>
          <w:sz w:val="18"/>
          <w:szCs w:val="18"/>
        </w:rPr>
        <w:t>2</w:t>
      </w:r>
      <w:r w:rsidR="0039129F" w:rsidRPr="003B0BFB">
        <w:rPr>
          <w:rFonts w:ascii="Verdana" w:hAnsi="Verdana"/>
          <w:b/>
          <w:bCs/>
          <w:sz w:val="18"/>
          <w:szCs w:val="18"/>
        </w:rPr>
        <w:t>.2019</w:t>
      </w:r>
      <w:r w:rsidR="00430421" w:rsidRPr="003B0BFB">
        <w:rPr>
          <w:rFonts w:ascii="Verdana" w:hAnsi="Verdana"/>
          <w:b/>
          <w:bCs/>
          <w:sz w:val="18"/>
          <w:szCs w:val="18"/>
        </w:rPr>
        <w:t xml:space="preserve"> r.</w:t>
      </w:r>
      <w:r w:rsidR="00430421" w:rsidRPr="003B0BFB">
        <w:rPr>
          <w:rFonts w:ascii="Verdana" w:hAnsi="Verdana"/>
          <w:bCs/>
          <w:sz w:val="18"/>
          <w:szCs w:val="18"/>
        </w:rPr>
        <w:t xml:space="preserve"> </w:t>
      </w:r>
      <w:r w:rsidR="00092493" w:rsidRPr="003B0BFB">
        <w:rPr>
          <w:rFonts w:ascii="Verdana" w:hAnsi="Verdana"/>
          <w:b/>
          <w:sz w:val="18"/>
          <w:szCs w:val="18"/>
        </w:rPr>
        <w:t>o godz. 1</w:t>
      </w:r>
      <w:r w:rsidR="00C92E39">
        <w:rPr>
          <w:rFonts w:ascii="Verdana" w:hAnsi="Verdana"/>
          <w:b/>
          <w:sz w:val="18"/>
          <w:szCs w:val="18"/>
        </w:rPr>
        <w:t>1</w:t>
      </w:r>
      <w:r w:rsidRPr="003B0BFB">
        <w:rPr>
          <w:rFonts w:ascii="Verdana" w:hAnsi="Verdana"/>
          <w:b/>
          <w:sz w:val="18"/>
          <w:szCs w:val="18"/>
        </w:rPr>
        <w:t>:</w:t>
      </w:r>
      <w:r w:rsidR="009366B4" w:rsidRPr="003B0BFB">
        <w:rPr>
          <w:rFonts w:ascii="Verdana" w:hAnsi="Verdana"/>
          <w:b/>
          <w:sz w:val="18"/>
          <w:szCs w:val="18"/>
        </w:rPr>
        <w:t>0</w:t>
      </w:r>
      <w:r w:rsidRPr="003B0BFB">
        <w:rPr>
          <w:rFonts w:ascii="Verdana" w:hAnsi="Verdana"/>
          <w:b/>
          <w:sz w:val="18"/>
          <w:szCs w:val="18"/>
        </w:rPr>
        <w:t>0</w:t>
      </w:r>
      <w:r w:rsidRPr="003B0BFB">
        <w:rPr>
          <w:rFonts w:ascii="Verdana" w:hAnsi="Verdana"/>
          <w:sz w:val="18"/>
          <w:szCs w:val="18"/>
        </w:rPr>
        <w:t xml:space="preserve"> w Zespole ds. </w:t>
      </w:r>
      <w:r w:rsidR="002736A3" w:rsidRPr="003B0BFB">
        <w:rPr>
          <w:rFonts w:ascii="Verdana" w:hAnsi="Verdana"/>
          <w:sz w:val="18"/>
          <w:szCs w:val="18"/>
        </w:rPr>
        <w:t>Zamówień Publicznych UMW, 50-368</w:t>
      </w:r>
      <w:r w:rsidRPr="003B0BFB">
        <w:rPr>
          <w:rFonts w:ascii="Verdana" w:hAnsi="Verdana"/>
          <w:sz w:val="18"/>
          <w:szCs w:val="18"/>
        </w:rPr>
        <w:t xml:space="preserve"> Wrocł</w:t>
      </w:r>
      <w:r w:rsidR="002736A3" w:rsidRPr="003B0BFB">
        <w:rPr>
          <w:rFonts w:ascii="Verdana" w:hAnsi="Verdana"/>
          <w:sz w:val="18"/>
          <w:szCs w:val="18"/>
        </w:rPr>
        <w:t>aw, ul. Marcinkowskiego 2-6, w pokoju nr 3A 108.1 (III</w:t>
      </w:r>
      <w:r w:rsidRPr="003B0BFB">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4" w:name="_Toc282721362"/>
      <w:bookmarkStart w:id="25" w:name="_Toc395266076"/>
      <w:r w:rsidRPr="006E0683">
        <w:t>Opis sposobu obliczenia ceny.</w:t>
      </w:r>
      <w:bookmarkEnd w:id="24"/>
      <w:bookmarkEnd w:id="25"/>
    </w:p>
    <w:p w14:paraId="7290E2D9" w14:textId="3E30670C" w:rsidR="008E73BC" w:rsidRPr="00B7710B" w:rsidRDefault="008E73BC" w:rsidP="00931C9D">
      <w:pPr>
        <w:pStyle w:val="Akapitzlist"/>
        <w:numPr>
          <w:ilvl w:val="0"/>
          <w:numId w:val="18"/>
        </w:numPr>
        <w:tabs>
          <w:tab w:val="clear" w:pos="360"/>
          <w:tab w:val="num" w:pos="993"/>
        </w:tabs>
        <w:spacing w:after="60" w:line="240" w:lineRule="exact"/>
        <w:ind w:left="850" w:hanging="425"/>
        <w:jc w:val="both"/>
        <w:rPr>
          <w:rFonts w:ascii="Verdana" w:hAnsi="Verdana"/>
          <w:sz w:val="18"/>
        </w:rPr>
      </w:pPr>
      <w:r w:rsidRPr="00B7710B">
        <w:rPr>
          <w:rFonts w:ascii="Verdana" w:hAnsi="Verdana"/>
          <w:sz w:val="18"/>
        </w:rPr>
        <w:t xml:space="preserve">Cena ofertowa jest ceną określoną za przedmiot zamówienia wyszczególniony </w:t>
      </w:r>
      <w:r>
        <w:rPr>
          <w:rFonts w:ascii="Verdana" w:hAnsi="Verdana"/>
          <w:sz w:val="18"/>
        </w:rPr>
        <w:br/>
      </w:r>
      <w:r w:rsidRPr="00B7710B">
        <w:rPr>
          <w:rFonts w:ascii="Verdana" w:hAnsi="Verdana"/>
          <w:sz w:val="18"/>
        </w:rPr>
        <w:t xml:space="preserve">w Kosztorysie </w:t>
      </w:r>
      <w:r w:rsidR="004A4CCA">
        <w:rPr>
          <w:rFonts w:ascii="Verdana" w:hAnsi="Verdana"/>
          <w:sz w:val="18"/>
        </w:rPr>
        <w:t>ofertowym</w:t>
      </w:r>
      <w:r w:rsidRPr="00B7710B">
        <w:rPr>
          <w:rFonts w:ascii="Verdana" w:hAnsi="Verdana"/>
          <w:sz w:val="18"/>
        </w:rPr>
        <w:t xml:space="preserve"> (stanowiącym Załącznik nr </w:t>
      </w:r>
      <w:r>
        <w:rPr>
          <w:rFonts w:ascii="Verdana" w:hAnsi="Verdana"/>
          <w:sz w:val="18"/>
        </w:rPr>
        <w:t>3</w:t>
      </w:r>
      <w:r w:rsidRPr="00B7710B">
        <w:rPr>
          <w:rFonts w:ascii="Verdana" w:hAnsi="Verdana"/>
          <w:sz w:val="18"/>
        </w:rPr>
        <w:t xml:space="preserve"> do </w:t>
      </w:r>
      <w:proofErr w:type="spellStart"/>
      <w:r w:rsidRPr="00B7710B">
        <w:rPr>
          <w:rFonts w:ascii="Verdana" w:hAnsi="Verdana"/>
          <w:sz w:val="18"/>
        </w:rPr>
        <w:t>Siwz</w:t>
      </w:r>
      <w:proofErr w:type="spellEnd"/>
      <w:r w:rsidRPr="00B7710B">
        <w:rPr>
          <w:rFonts w:ascii="Verdana" w:hAnsi="Verdana"/>
          <w:sz w:val="18"/>
        </w:rPr>
        <w:t xml:space="preserve">), przepisaną do Formularza ofertowego (zał. nr </w:t>
      </w:r>
      <w:r>
        <w:rPr>
          <w:rFonts w:ascii="Verdana" w:hAnsi="Verdana"/>
          <w:sz w:val="18"/>
        </w:rPr>
        <w:t>2</w:t>
      </w:r>
      <w:r w:rsidR="007F77FD">
        <w:rPr>
          <w:rFonts w:ascii="Verdana" w:hAnsi="Verdana"/>
          <w:sz w:val="18"/>
        </w:rPr>
        <w:t xml:space="preserve"> do </w:t>
      </w:r>
      <w:proofErr w:type="spellStart"/>
      <w:r w:rsidR="007F77FD">
        <w:rPr>
          <w:rFonts w:ascii="Verdana" w:hAnsi="Verdana"/>
          <w:sz w:val="18"/>
        </w:rPr>
        <w:t>Siwz</w:t>
      </w:r>
      <w:proofErr w:type="spellEnd"/>
      <w:r w:rsidR="007F77FD">
        <w:rPr>
          <w:rFonts w:ascii="Verdana" w:hAnsi="Verdana"/>
          <w:sz w:val="18"/>
        </w:rPr>
        <w:t xml:space="preserve">). </w:t>
      </w:r>
    </w:p>
    <w:p w14:paraId="64AC95B6" w14:textId="77777777" w:rsidR="00970B6B" w:rsidRPr="006E0683" w:rsidRDefault="00970B6B" w:rsidP="00931C9D">
      <w:pPr>
        <w:numPr>
          <w:ilvl w:val="0"/>
          <w:numId w:val="18"/>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931C9D">
      <w:pPr>
        <w:pStyle w:val="Tekstblokowy"/>
        <w:numPr>
          <w:ilvl w:val="0"/>
          <w:numId w:val="18"/>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931C9D">
      <w:pPr>
        <w:pStyle w:val="Tekstblokowy"/>
        <w:numPr>
          <w:ilvl w:val="0"/>
          <w:numId w:val="18"/>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059E01D5" w:rsidR="00970B6B" w:rsidRPr="006E0683" w:rsidRDefault="00970B6B" w:rsidP="00F906E5">
      <w:pPr>
        <w:pStyle w:val="Nagwek1"/>
        <w:spacing w:after="120" w:line="240" w:lineRule="exact"/>
        <w:ind w:right="44"/>
      </w:pPr>
      <w:bookmarkStart w:id="26" w:name="_Toc282721363"/>
      <w:bookmarkStart w:id="27" w:name="_Toc395266077"/>
      <w:r w:rsidRPr="006E0683">
        <w:t xml:space="preserve">Opis kryteriów, którymi Zamawiający będzie się kierował przy wyborze oferty, wraz z podaniem </w:t>
      </w:r>
      <w:r w:rsidR="00783034" w:rsidRPr="006E0683">
        <w:t>wag</w:t>
      </w:r>
      <w:r w:rsidRPr="006E0683">
        <w:t xml:space="preserve"> tych kryteriów </w:t>
      </w:r>
      <w:bookmarkEnd w:id="26"/>
      <w:bookmarkEnd w:id="27"/>
      <w:r w:rsidR="008D0726">
        <w:t>i sposobu oceny ofert.</w:t>
      </w:r>
    </w:p>
    <w:p w14:paraId="35ECD85E" w14:textId="77777777" w:rsidR="00F334AB" w:rsidRDefault="00F334AB" w:rsidP="00931C9D">
      <w:pPr>
        <w:pStyle w:val="Akapitzlist"/>
        <w:numPr>
          <w:ilvl w:val="0"/>
          <w:numId w:val="24"/>
        </w:numPr>
        <w:spacing w:after="60" w:line="240" w:lineRule="exact"/>
        <w:ind w:left="851" w:right="45" w:hanging="284"/>
        <w:contextualSpacing w:val="0"/>
        <w:jc w:val="both"/>
        <w:rPr>
          <w:rFonts w:ascii="Verdana" w:hAnsi="Verdana"/>
          <w:sz w:val="18"/>
          <w:szCs w:val="18"/>
        </w:rPr>
      </w:pPr>
      <w:bookmarkStart w:id="28" w:name="_Toc395266078"/>
      <w:bookmarkStart w:id="29" w:name="_Toc395266100"/>
      <w:bookmarkStart w:id="30" w:name="_Toc282721364"/>
      <w:r w:rsidRPr="00242C8B">
        <w:rPr>
          <w:rFonts w:ascii="Verdana" w:hAnsi="Verdana"/>
          <w:sz w:val="18"/>
          <w:szCs w:val="18"/>
        </w:rPr>
        <w:t>Przy wyborze najkorzystniejszej ofert</w:t>
      </w:r>
      <w:r>
        <w:rPr>
          <w:rFonts w:ascii="Verdana" w:hAnsi="Verdana"/>
          <w:sz w:val="18"/>
          <w:szCs w:val="18"/>
        </w:rPr>
        <w:t>y Zamawiający zastosuje kryteria</w:t>
      </w:r>
      <w:r w:rsidRPr="00242C8B">
        <w:rPr>
          <w:rFonts w:ascii="Verdana" w:hAnsi="Verdana"/>
          <w:sz w:val="18"/>
          <w:szCs w:val="18"/>
        </w:rPr>
        <w:t xml:space="preserve"> oceny ofert</w:t>
      </w:r>
      <w:r>
        <w:rPr>
          <w:rFonts w:ascii="Verdana" w:hAnsi="Verdana"/>
          <w:sz w:val="18"/>
          <w:szCs w:val="18"/>
        </w:rPr>
        <w:t>:</w:t>
      </w:r>
    </w:p>
    <w:p w14:paraId="5A3560A5" w14:textId="77777777" w:rsidR="00F334AB" w:rsidRDefault="00F334AB" w:rsidP="00931C9D">
      <w:pPr>
        <w:pStyle w:val="Akapitzlist"/>
        <w:numPr>
          <w:ilvl w:val="0"/>
          <w:numId w:val="66"/>
        </w:numPr>
        <w:spacing w:after="60" w:line="240" w:lineRule="exact"/>
        <w:ind w:left="1276" w:right="45" w:hanging="142"/>
        <w:contextualSpacing w:val="0"/>
        <w:jc w:val="both"/>
        <w:rPr>
          <w:rFonts w:ascii="Verdana" w:hAnsi="Verdana"/>
          <w:sz w:val="18"/>
          <w:szCs w:val="18"/>
        </w:rPr>
      </w:pPr>
      <w:bookmarkStart w:id="31" w:name="_Toc395266079"/>
      <w:bookmarkEnd w:id="28"/>
      <w:r w:rsidRPr="000F797C">
        <w:rPr>
          <w:rFonts w:ascii="Verdana" w:hAnsi="Verdana"/>
          <w:sz w:val="18"/>
          <w:szCs w:val="18"/>
        </w:rPr>
        <w:t>Cena</w:t>
      </w:r>
      <w:r>
        <w:rPr>
          <w:rFonts w:ascii="Verdana" w:hAnsi="Verdana"/>
          <w:sz w:val="18"/>
          <w:szCs w:val="18"/>
        </w:rPr>
        <w:t xml:space="preserve"> brutto przedmiotu zamówienia</w:t>
      </w:r>
      <w:r w:rsidRPr="000F797C">
        <w:rPr>
          <w:rFonts w:ascii="Verdana" w:hAnsi="Verdana"/>
          <w:sz w:val="18"/>
          <w:szCs w:val="18"/>
        </w:rPr>
        <w:t xml:space="preserve"> - 60%</w:t>
      </w:r>
    </w:p>
    <w:p w14:paraId="4CC97341" w14:textId="77777777" w:rsidR="00F334AB" w:rsidRPr="000F797C" w:rsidRDefault="00F334AB" w:rsidP="00931C9D">
      <w:pPr>
        <w:pStyle w:val="Akapitzlist"/>
        <w:numPr>
          <w:ilvl w:val="0"/>
          <w:numId w:val="66"/>
        </w:numPr>
        <w:spacing w:after="60" w:line="240" w:lineRule="exact"/>
        <w:ind w:left="1276" w:right="45" w:hanging="142"/>
        <w:contextualSpacing w:val="0"/>
        <w:jc w:val="both"/>
        <w:rPr>
          <w:rFonts w:ascii="Verdana" w:hAnsi="Verdana"/>
          <w:sz w:val="18"/>
          <w:szCs w:val="18"/>
        </w:rPr>
      </w:pPr>
      <w:r>
        <w:rPr>
          <w:rFonts w:ascii="Verdana" w:hAnsi="Verdana"/>
          <w:sz w:val="18"/>
          <w:szCs w:val="18"/>
        </w:rPr>
        <w:t>Proekologiczność – 40%</w:t>
      </w:r>
    </w:p>
    <w:p w14:paraId="6757723B" w14:textId="77777777" w:rsidR="00F334AB" w:rsidRDefault="00F334AB" w:rsidP="00931C9D">
      <w:pPr>
        <w:pStyle w:val="Akapitzlist"/>
        <w:numPr>
          <w:ilvl w:val="0"/>
          <w:numId w:val="24"/>
        </w:numPr>
        <w:spacing w:after="60" w:line="240" w:lineRule="exact"/>
        <w:ind w:left="851" w:right="45" w:hanging="284"/>
        <w:contextualSpacing w:val="0"/>
        <w:jc w:val="both"/>
        <w:rPr>
          <w:rFonts w:ascii="Verdana" w:hAnsi="Verdana"/>
          <w:sz w:val="18"/>
          <w:szCs w:val="18"/>
        </w:rPr>
      </w:pPr>
      <w:r w:rsidRPr="00B07EF5">
        <w:rPr>
          <w:rFonts w:ascii="Verdana" w:hAnsi="Verdana"/>
          <w:sz w:val="18"/>
          <w:szCs w:val="18"/>
        </w:rPr>
        <w:t xml:space="preserve">Do porównania ofert </w:t>
      </w:r>
      <w:bookmarkEnd w:id="31"/>
      <w:r w:rsidRPr="00B07EF5">
        <w:rPr>
          <w:rFonts w:ascii="Verdana" w:hAnsi="Verdana"/>
          <w:sz w:val="18"/>
          <w:szCs w:val="18"/>
        </w:rPr>
        <w:t>będzie brana pod uwagę</w:t>
      </w:r>
      <w:r>
        <w:rPr>
          <w:rFonts w:ascii="Verdana" w:hAnsi="Verdana"/>
          <w:sz w:val="18"/>
          <w:szCs w:val="18"/>
        </w:rPr>
        <w:t>:</w:t>
      </w:r>
    </w:p>
    <w:p w14:paraId="20C637AC" w14:textId="77777777" w:rsidR="00F334AB" w:rsidRDefault="00F334AB" w:rsidP="00931C9D">
      <w:pPr>
        <w:pStyle w:val="Akapitzlist"/>
        <w:numPr>
          <w:ilvl w:val="0"/>
          <w:numId w:val="67"/>
        </w:numPr>
        <w:spacing w:after="60" w:line="240" w:lineRule="exact"/>
        <w:ind w:left="1276" w:right="45" w:hanging="151"/>
        <w:jc w:val="both"/>
        <w:rPr>
          <w:rFonts w:ascii="Verdana" w:hAnsi="Verdana"/>
          <w:sz w:val="18"/>
          <w:szCs w:val="18"/>
        </w:rPr>
      </w:pPr>
      <w:r>
        <w:rPr>
          <w:rFonts w:ascii="Verdana" w:hAnsi="Verdana"/>
          <w:sz w:val="18"/>
          <w:szCs w:val="18"/>
        </w:rPr>
        <w:t>C</w:t>
      </w:r>
      <w:r w:rsidRPr="000F797C">
        <w:rPr>
          <w:rFonts w:ascii="Verdana" w:hAnsi="Verdana"/>
          <w:sz w:val="18"/>
          <w:szCs w:val="18"/>
        </w:rPr>
        <w:t xml:space="preserve">ena brutto przedmiotu zamówienia, podana w Formularzu ofertowym (wzór – załącznik nr </w:t>
      </w:r>
      <w:r>
        <w:rPr>
          <w:rFonts w:ascii="Verdana" w:hAnsi="Verdana"/>
          <w:sz w:val="18"/>
          <w:szCs w:val="18"/>
        </w:rPr>
        <w:t xml:space="preserve">2 do </w:t>
      </w:r>
      <w:proofErr w:type="spellStart"/>
      <w:r>
        <w:rPr>
          <w:rFonts w:ascii="Verdana" w:hAnsi="Verdana"/>
          <w:sz w:val="18"/>
          <w:szCs w:val="18"/>
        </w:rPr>
        <w:t>Siwz</w:t>
      </w:r>
      <w:proofErr w:type="spellEnd"/>
      <w:r>
        <w:rPr>
          <w:rFonts w:ascii="Verdana" w:hAnsi="Verdana"/>
          <w:sz w:val="18"/>
          <w:szCs w:val="18"/>
        </w:rPr>
        <w:t>);</w:t>
      </w:r>
    </w:p>
    <w:p w14:paraId="6F528D16" w14:textId="77777777" w:rsidR="00F334AB" w:rsidRDefault="00F334AB" w:rsidP="00931C9D">
      <w:pPr>
        <w:pStyle w:val="Akapitzlist"/>
        <w:numPr>
          <w:ilvl w:val="0"/>
          <w:numId w:val="67"/>
        </w:numPr>
        <w:spacing w:after="60" w:line="240" w:lineRule="exact"/>
        <w:ind w:left="1276" w:right="45" w:hanging="151"/>
        <w:jc w:val="both"/>
        <w:rPr>
          <w:rFonts w:ascii="Verdana" w:hAnsi="Verdana"/>
          <w:sz w:val="18"/>
          <w:szCs w:val="18"/>
        </w:rPr>
      </w:pPr>
      <w:r>
        <w:rPr>
          <w:rFonts w:ascii="Verdana" w:hAnsi="Verdana"/>
          <w:sz w:val="18"/>
          <w:szCs w:val="18"/>
        </w:rPr>
        <w:t>Proekologiczność</w:t>
      </w:r>
    </w:p>
    <w:p w14:paraId="4CFB6965" w14:textId="3E001F53" w:rsidR="00F334AB" w:rsidRPr="000F797C" w:rsidRDefault="00F334AB" w:rsidP="00931C9D">
      <w:pPr>
        <w:pStyle w:val="Akapitzlist"/>
        <w:numPr>
          <w:ilvl w:val="0"/>
          <w:numId w:val="68"/>
        </w:numPr>
        <w:spacing w:after="60" w:line="240" w:lineRule="exact"/>
        <w:ind w:left="1560" w:right="45" w:hanging="142"/>
        <w:contextualSpacing w:val="0"/>
        <w:jc w:val="both"/>
        <w:rPr>
          <w:rFonts w:ascii="Verdana" w:hAnsi="Verdana"/>
          <w:sz w:val="18"/>
          <w:szCs w:val="18"/>
        </w:rPr>
      </w:pPr>
      <w:r w:rsidRPr="000F797C">
        <w:rPr>
          <w:rFonts w:ascii="Verdana" w:hAnsi="Verdana"/>
          <w:sz w:val="18"/>
          <w:szCs w:val="18"/>
        </w:rPr>
        <w:t xml:space="preserve">Kryterium „Proekologiczność” będzie rozpatrywane na podstawie oświadczenia </w:t>
      </w:r>
      <w:r w:rsidR="00502EA8">
        <w:rPr>
          <w:rFonts w:ascii="Verdana" w:hAnsi="Verdana"/>
          <w:sz w:val="18"/>
          <w:szCs w:val="18"/>
        </w:rPr>
        <w:br/>
      </w:r>
      <w:r w:rsidRPr="000F797C">
        <w:rPr>
          <w:rFonts w:ascii="Verdana" w:hAnsi="Verdana"/>
          <w:sz w:val="18"/>
          <w:szCs w:val="18"/>
        </w:rPr>
        <w:t xml:space="preserve">o minimalnym udziale energii wytworzonej z odnawialnych źródeł energii (zwanych dalej </w:t>
      </w:r>
      <w:r w:rsidRPr="000F797C">
        <w:rPr>
          <w:rFonts w:ascii="Verdana" w:hAnsi="Verdana"/>
          <w:sz w:val="18"/>
          <w:szCs w:val="18"/>
        </w:rPr>
        <w:lastRenderedPageBreak/>
        <w:t xml:space="preserve">„OZE”) w energii sprzedawanej na rzecz Zamawiającego podanej przez Wykonawcę </w:t>
      </w:r>
      <w:r w:rsidR="00502EA8">
        <w:rPr>
          <w:rFonts w:ascii="Verdana" w:hAnsi="Verdana"/>
          <w:sz w:val="18"/>
          <w:szCs w:val="18"/>
        </w:rPr>
        <w:br/>
      </w:r>
      <w:r w:rsidRPr="000F797C">
        <w:rPr>
          <w:rFonts w:ascii="Verdana" w:hAnsi="Verdana"/>
          <w:sz w:val="18"/>
          <w:szCs w:val="18"/>
        </w:rPr>
        <w:t xml:space="preserve">w </w:t>
      </w:r>
      <w:r w:rsidR="00502EA8" w:rsidRPr="005B3383">
        <w:rPr>
          <w:rFonts w:ascii="Verdana" w:hAnsi="Verdana"/>
          <w:sz w:val="18"/>
          <w:szCs w:val="18"/>
        </w:rPr>
        <w:t>F</w:t>
      </w:r>
      <w:r w:rsidRPr="000F797C">
        <w:rPr>
          <w:rFonts w:ascii="Verdana" w:hAnsi="Verdana"/>
          <w:sz w:val="18"/>
          <w:szCs w:val="18"/>
        </w:rPr>
        <w:t xml:space="preserve">ormularzu </w:t>
      </w:r>
      <w:r w:rsidRPr="00F334AB">
        <w:rPr>
          <w:rFonts w:ascii="Verdana" w:hAnsi="Verdana"/>
          <w:sz w:val="18"/>
          <w:szCs w:val="18"/>
        </w:rPr>
        <w:t xml:space="preserve">ofertowym. Przez odnawialne źródła energii, zgodnie z definicją zawartą </w:t>
      </w:r>
      <w:r w:rsidRPr="00F334AB">
        <w:rPr>
          <w:rFonts w:ascii="Verdana" w:hAnsi="Verdana"/>
          <w:sz w:val="18"/>
          <w:szCs w:val="18"/>
        </w:rPr>
        <w:br/>
        <w:t xml:space="preserve">w ustawie z dnia 20 lutego 2015r. o odnawialnych źródłach </w:t>
      </w:r>
      <w:r w:rsidR="00502EA8">
        <w:rPr>
          <w:rFonts w:ascii="Verdana" w:hAnsi="Verdana"/>
          <w:sz w:val="18"/>
          <w:szCs w:val="18"/>
        </w:rPr>
        <w:t xml:space="preserve">energii </w:t>
      </w:r>
      <w:r w:rsidRPr="00F334AB">
        <w:rPr>
          <w:rFonts w:ascii="Verdana" w:hAnsi="Verdana"/>
          <w:sz w:val="18"/>
          <w:szCs w:val="18"/>
        </w:rPr>
        <w:t xml:space="preserve">(tekst jedn. Dz. U. 2018r. poz. 1269 z </w:t>
      </w:r>
      <w:proofErr w:type="spellStart"/>
      <w:r w:rsidRPr="00F334AB">
        <w:rPr>
          <w:rFonts w:ascii="Verdana" w:hAnsi="Verdana"/>
          <w:sz w:val="18"/>
          <w:szCs w:val="18"/>
        </w:rPr>
        <w:t>późn</w:t>
      </w:r>
      <w:proofErr w:type="spellEnd"/>
      <w:r w:rsidRPr="00F334AB">
        <w:rPr>
          <w:rFonts w:ascii="Verdana" w:hAnsi="Verdana"/>
          <w:sz w:val="18"/>
          <w:szCs w:val="18"/>
        </w:rPr>
        <w:t xml:space="preserve">. zm.) rozumie się -odnawialne, niekopalne źródła energii obejmujące energię wiatru, energię promieniowania słonecznego, </w:t>
      </w:r>
      <w:r w:rsidRPr="000F797C">
        <w:rPr>
          <w:rFonts w:ascii="Verdana" w:hAnsi="Verdana"/>
          <w:sz w:val="18"/>
          <w:szCs w:val="18"/>
        </w:rPr>
        <w:t xml:space="preserve">energię </w:t>
      </w:r>
      <w:proofErr w:type="spellStart"/>
      <w:r w:rsidRPr="000F797C">
        <w:rPr>
          <w:rFonts w:ascii="Verdana" w:hAnsi="Verdana"/>
          <w:sz w:val="18"/>
          <w:szCs w:val="18"/>
        </w:rPr>
        <w:t>aerotermalną</w:t>
      </w:r>
      <w:proofErr w:type="spellEnd"/>
      <w:r w:rsidRPr="000F797C">
        <w:rPr>
          <w:rFonts w:ascii="Verdana" w:hAnsi="Verdana"/>
          <w:sz w:val="18"/>
          <w:szCs w:val="18"/>
        </w:rPr>
        <w:t xml:space="preserve">, energię geotermalną, energię hydrotermalną, hydroenergię, energię fal, prądów i pływów morskich, energię otrzymywaną z biomasy, biogazu, biogazu rolniczego oraz z </w:t>
      </w:r>
      <w:proofErr w:type="spellStart"/>
      <w:r w:rsidRPr="000F797C">
        <w:rPr>
          <w:rFonts w:ascii="Verdana" w:hAnsi="Verdana"/>
          <w:sz w:val="18"/>
          <w:szCs w:val="18"/>
        </w:rPr>
        <w:t>biopłynów</w:t>
      </w:r>
      <w:proofErr w:type="spellEnd"/>
      <w:r w:rsidRPr="000F797C">
        <w:rPr>
          <w:rFonts w:ascii="Verdana" w:hAnsi="Verdana"/>
          <w:sz w:val="18"/>
          <w:szCs w:val="18"/>
        </w:rPr>
        <w:t>.</w:t>
      </w:r>
    </w:p>
    <w:p w14:paraId="640730D0" w14:textId="17125035" w:rsidR="00F334AB" w:rsidRPr="000F797C" w:rsidRDefault="00F334AB" w:rsidP="00931C9D">
      <w:pPr>
        <w:pStyle w:val="Akapitzlist"/>
        <w:numPr>
          <w:ilvl w:val="0"/>
          <w:numId w:val="68"/>
        </w:numPr>
        <w:spacing w:after="60" w:line="240" w:lineRule="exact"/>
        <w:ind w:left="1560" w:right="45" w:hanging="142"/>
        <w:contextualSpacing w:val="0"/>
        <w:jc w:val="both"/>
        <w:rPr>
          <w:rFonts w:ascii="Verdana" w:hAnsi="Verdana"/>
          <w:sz w:val="18"/>
          <w:szCs w:val="18"/>
        </w:rPr>
      </w:pPr>
      <w:r w:rsidRPr="000F797C">
        <w:rPr>
          <w:rFonts w:ascii="Verdana" w:hAnsi="Verdana"/>
          <w:sz w:val="18"/>
          <w:szCs w:val="18"/>
        </w:rPr>
        <w:t xml:space="preserve">UWAGA: W przypadku nie złożenia przez Wykonawcę oświadczenia o wysokości udziału energii wytworzonej z OZE lub wpisania liczby 0 (zero) Wykonawca otrzyma </w:t>
      </w:r>
      <w:r>
        <w:rPr>
          <w:rFonts w:ascii="Verdana" w:hAnsi="Verdana"/>
          <w:sz w:val="18"/>
          <w:szCs w:val="18"/>
        </w:rPr>
        <w:t>0</w:t>
      </w:r>
      <w:r w:rsidRPr="000F797C">
        <w:rPr>
          <w:rFonts w:ascii="Verdana" w:hAnsi="Verdana"/>
          <w:sz w:val="18"/>
          <w:szCs w:val="18"/>
        </w:rPr>
        <w:t xml:space="preserve"> punktów w ramach przedmiotowego kryterium. W ww. przypadku oferta Wykonawcy zostanie uznana za ważną i poddana zostanie przez Zamawiającego ocenie.</w:t>
      </w:r>
    </w:p>
    <w:p w14:paraId="02E895B3" w14:textId="77777777" w:rsidR="00F334AB" w:rsidRPr="000F797C" w:rsidRDefault="00F334AB" w:rsidP="00931C9D">
      <w:pPr>
        <w:pStyle w:val="Akapitzlist"/>
        <w:numPr>
          <w:ilvl w:val="0"/>
          <w:numId w:val="24"/>
        </w:numPr>
        <w:spacing w:after="120" w:line="240" w:lineRule="exact"/>
        <w:ind w:left="851" w:right="45" w:hanging="284"/>
        <w:contextualSpacing w:val="0"/>
        <w:jc w:val="both"/>
        <w:rPr>
          <w:rFonts w:ascii="Verdana" w:hAnsi="Verdana"/>
          <w:sz w:val="18"/>
          <w:szCs w:val="18"/>
        </w:rPr>
      </w:pPr>
      <w:bookmarkStart w:id="32" w:name="_Toc395266080"/>
      <w:r w:rsidRPr="00242C8B">
        <w:rPr>
          <w:rFonts w:ascii="Verdana" w:hAnsi="Verdana"/>
          <w:sz w:val="18"/>
          <w:szCs w:val="18"/>
        </w:rPr>
        <w:t xml:space="preserve">Ocena ofert odbywać się będzie w sposób </w:t>
      </w:r>
      <w:r>
        <w:rPr>
          <w:rFonts w:ascii="Verdana" w:hAnsi="Verdana"/>
          <w:sz w:val="18"/>
          <w:szCs w:val="18"/>
        </w:rPr>
        <w:t>opisany</w:t>
      </w:r>
      <w:r w:rsidRPr="00242C8B">
        <w:rPr>
          <w:rFonts w:ascii="Verdana" w:hAnsi="Verdana"/>
          <w:sz w:val="18"/>
          <w:szCs w:val="18"/>
        </w:rPr>
        <w:t xml:space="preserve"> w poniższej tabeli:</w:t>
      </w:r>
      <w:bookmarkEnd w:id="32"/>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843"/>
        <w:gridCol w:w="992"/>
        <w:gridCol w:w="851"/>
        <w:gridCol w:w="4110"/>
      </w:tblGrid>
      <w:tr w:rsidR="00F334AB" w:rsidRPr="00B07EF5" w14:paraId="57BC7B54" w14:textId="77777777" w:rsidTr="00547217">
        <w:tc>
          <w:tcPr>
            <w:tcW w:w="993" w:type="dxa"/>
          </w:tcPr>
          <w:p w14:paraId="2FC3AA5A" w14:textId="77777777" w:rsidR="00F334AB" w:rsidRPr="00855377" w:rsidRDefault="00F334AB" w:rsidP="00547217">
            <w:pPr>
              <w:tabs>
                <w:tab w:val="left" w:pos="355"/>
              </w:tabs>
              <w:spacing w:before="60" w:after="60"/>
              <w:ind w:left="717" w:right="470" w:hanging="645"/>
              <w:jc w:val="both"/>
              <w:outlineLvl w:val="0"/>
              <w:rPr>
                <w:rFonts w:ascii="Verdana" w:hAnsi="Verdana"/>
                <w:b/>
                <w:sz w:val="18"/>
              </w:rPr>
            </w:pPr>
            <w:bookmarkStart w:id="33" w:name="_Toc395266081"/>
            <w:r>
              <w:rPr>
                <w:rFonts w:ascii="Verdana" w:hAnsi="Verdana"/>
                <w:b/>
                <w:sz w:val="18"/>
              </w:rPr>
              <w:t xml:space="preserve"> </w:t>
            </w:r>
            <w:r w:rsidRPr="00855377">
              <w:rPr>
                <w:rFonts w:ascii="Verdana" w:hAnsi="Verdana"/>
                <w:b/>
                <w:sz w:val="18"/>
              </w:rPr>
              <w:t>LP</w:t>
            </w:r>
            <w:bookmarkEnd w:id="33"/>
          </w:p>
        </w:tc>
        <w:tc>
          <w:tcPr>
            <w:tcW w:w="1843" w:type="dxa"/>
          </w:tcPr>
          <w:p w14:paraId="006B0CA1" w14:textId="77777777" w:rsidR="00F334AB" w:rsidRPr="00855377" w:rsidRDefault="00F334AB" w:rsidP="00547217">
            <w:pPr>
              <w:spacing w:before="60" w:after="60"/>
              <w:jc w:val="both"/>
              <w:outlineLvl w:val="0"/>
              <w:rPr>
                <w:rFonts w:ascii="Verdana" w:hAnsi="Verdana"/>
                <w:b/>
                <w:sz w:val="18"/>
              </w:rPr>
            </w:pPr>
            <w:bookmarkStart w:id="34" w:name="_Toc395266082"/>
            <w:r w:rsidRPr="00855377">
              <w:rPr>
                <w:rFonts w:ascii="Verdana" w:hAnsi="Verdana"/>
                <w:b/>
                <w:sz w:val="18"/>
              </w:rPr>
              <w:t>KRYTERIA</w:t>
            </w:r>
            <w:bookmarkEnd w:id="34"/>
          </w:p>
        </w:tc>
        <w:tc>
          <w:tcPr>
            <w:tcW w:w="992" w:type="dxa"/>
          </w:tcPr>
          <w:p w14:paraId="25D01D02" w14:textId="77777777" w:rsidR="00F334AB" w:rsidRPr="00855377" w:rsidRDefault="00F334AB" w:rsidP="00547217">
            <w:pPr>
              <w:spacing w:before="60" w:after="60"/>
              <w:jc w:val="both"/>
              <w:outlineLvl w:val="0"/>
              <w:rPr>
                <w:rFonts w:ascii="Verdana" w:hAnsi="Verdana"/>
                <w:b/>
                <w:sz w:val="18"/>
              </w:rPr>
            </w:pPr>
            <w:bookmarkStart w:id="35" w:name="_Toc395266083"/>
            <w:r w:rsidRPr="00855377">
              <w:rPr>
                <w:rFonts w:ascii="Verdana" w:hAnsi="Verdana"/>
                <w:b/>
                <w:sz w:val="18"/>
              </w:rPr>
              <w:t>WAGA</w:t>
            </w:r>
            <w:bookmarkEnd w:id="35"/>
            <w:r w:rsidRPr="00855377">
              <w:rPr>
                <w:rFonts w:ascii="Verdana" w:hAnsi="Verdana"/>
                <w:b/>
                <w:sz w:val="18"/>
              </w:rPr>
              <w:t xml:space="preserve"> </w:t>
            </w:r>
            <w:bookmarkStart w:id="36" w:name="_Toc395266084"/>
            <w:r w:rsidRPr="00855377">
              <w:rPr>
                <w:rFonts w:ascii="Verdana" w:hAnsi="Verdana"/>
                <w:b/>
                <w:sz w:val="18"/>
              </w:rPr>
              <w:t>%</w:t>
            </w:r>
            <w:bookmarkEnd w:id="36"/>
          </w:p>
        </w:tc>
        <w:tc>
          <w:tcPr>
            <w:tcW w:w="851" w:type="dxa"/>
          </w:tcPr>
          <w:p w14:paraId="3BF5A920" w14:textId="77777777" w:rsidR="00F334AB" w:rsidRPr="00855377" w:rsidRDefault="00F334AB" w:rsidP="00547217">
            <w:pPr>
              <w:spacing w:before="60" w:after="60"/>
              <w:jc w:val="both"/>
              <w:outlineLvl w:val="0"/>
              <w:rPr>
                <w:rFonts w:ascii="Verdana" w:hAnsi="Verdana"/>
                <w:b/>
                <w:sz w:val="18"/>
              </w:rPr>
            </w:pPr>
            <w:bookmarkStart w:id="37" w:name="_Toc395266085"/>
            <w:r w:rsidRPr="00855377">
              <w:rPr>
                <w:rFonts w:ascii="Verdana" w:hAnsi="Verdana"/>
                <w:b/>
                <w:sz w:val="18"/>
              </w:rPr>
              <w:t>Ilość</w:t>
            </w:r>
            <w:bookmarkEnd w:id="37"/>
          </w:p>
          <w:p w14:paraId="5A65F5F8" w14:textId="77777777" w:rsidR="00F334AB" w:rsidRPr="00855377" w:rsidRDefault="00F334AB" w:rsidP="00547217">
            <w:pPr>
              <w:spacing w:before="60" w:after="60"/>
              <w:jc w:val="both"/>
              <w:outlineLvl w:val="0"/>
              <w:rPr>
                <w:rFonts w:ascii="Verdana" w:hAnsi="Verdana"/>
                <w:b/>
                <w:sz w:val="18"/>
              </w:rPr>
            </w:pPr>
            <w:bookmarkStart w:id="38" w:name="_Toc395266086"/>
            <w:r w:rsidRPr="00855377">
              <w:rPr>
                <w:rFonts w:ascii="Verdana" w:hAnsi="Verdana"/>
                <w:b/>
                <w:sz w:val="18"/>
              </w:rPr>
              <w:t>pkt.</w:t>
            </w:r>
            <w:bookmarkEnd w:id="38"/>
          </w:p>
        </w:tc>
        <w:tc>
          <w:tcPr>
            <w:tcW w:w="4110" w:type="dxa"/>
          </w:tcPr>
          <w:p w14:paraId="149A1C3D" w14:textId="77777777" w:rsidR="00F334AB" w:rsidRPr="00855377" w:rsidRDefault="00F334AB" w:rsidP="00547217">
            <w:pPr>
              <w:spacing w:before="60" w:after="60"/>
              <w:jc w:val="both"/>
              <w:outlineLvl w:val="0"/>
              <w:rPr>
                <w:rFonts w:ascii="Verdana" w:hAnsi="Verdana"/>
                <w:b/>
                <w:sz w:val="18"/>
              </w:rPr>
            </w:pPr>
            <w:bookmarkStart w:id="39" w:name="_Toc395266087"/>
            <w:r w:rsidRPr="00855377">
              <w:rPr>
                <w:rFonts w:ascii="Verdana" w:hAnsi="Verdana"/>
                <w:b/>
                <w:sz w:val="18"/>
              </w:rPr>
              <w:t>Sposób oceny: wzory, uzyskane</w:t>
            </w:r>
            <w:bookmarkEnd w:id="39"/>
          </w:p>
          <w:p w14:paraId="773A0E46" w14:textId="77777777" w:rsidR="00F334AB" w:rsidRPr="00855377" w:rsidRDefault="00F334AB" w:rsidP="00547217">
            <w:pPr>
              <w:spacing w:before="60" w:after="60"/>
              <w:jc w:val="both"/>
              <w:outlineLvl w:val="0"/>
              <w:rPr>
                <w:rFonts w:ascii="Verdana" w:hAnsi="Verdana"/>
                <w:b/>
                <w:sz w:val="18"/>
              </w:rPr>
            </w:pPr>
            <w:bookmarkStart w:id="40" w:name="_Toc395266088"/>
            <w:r w:rsidRPr="00855377">
              <w:rPr>
                <w:rFonts w:ascii="Verdana" w:hAnsi="Verdana"/>
                <w:b/>
                <w:sz w:val="18"/>
              </w:rPr>
              <w:t>informacje mające wpływ na ocenę</w:t>
            </w:r>
            <w:bookmarkEnd w:id="40"/>
          </w:p>
          <w:p w14:paraId="09428387" w14:textId="77777777" w:rsidR="00F334AB" w:rsidRPr="00855377" w:rsidRDefault="00F334AB" w:rsidP="00547217">
            <w:pPr>
              <w:spacing w:before="60" w:after="60"/>
              <w:jc w:val="both"/>
              <w:outlineLvl w:val="0"/>
              <w:rPr>
                <w:rFonts w:ascii="Verdana" w:hAnsi="Verdana"/>
                <w:b/>
                <w:sz w:val="18"/>
              </w:rPr>
            </w:pPr>
          </w:p>
        </w:tc>
      </w:tr>
      <w:tr w:rsidR="00F334AB" w:rsidRPr="00B07EF5" w14:paraId="788E9BD2" w14:textId="77777777" w:rsidTr="00547217">
        <w:trPr>
          <w:trHeight w:val="878"/>
        </w:trPr>
        <w:tc>
          <w:tcPr>
            <w:tcW w:w="993" w:type="dxa"/>
          </w:tcPr>
          <w:p w14:paraId="74D42293" w14:textId="77777777" w:rsidR="00F334AB" w:rsidRPr="00855377" w:rsidRDefault="00F334AB" w:rsidP="00547217">
            <w:pPr>
              <w:tabs>
                <w:tab w:val="left" w:pos="355"/>
              </w:tabs>
              <w:spacing w:before="60" w:after="60"/>
              <w:ind w:right="470"/>
              <w:jc w:val="both"/>
              <w:outlineLvl w:val="0"/>
              <w:rPr>
                <w:rFonts w:ascii="Verdana" w:hAnsi="Verdana"/>
                <w:b/>
                <w:sz w:val="18"/>
              </w:rPr>
            </w:pPr>
            <w:r w:rsidRPr="00855377">
              <w:rPr>
                <w:rFonts w:ascii="Verdana" w:hAnsi="Verdana"/>
                <w:b/>
                <w:sz w:val="18"/>
              </w:rPr>
              <w:t xml:space="preserve"> </w:t>
            </w:r>
            <w:bookmarkStart w:id="41" w:name="_Toc395266089"/>
            <w:r>
              <w:rPr>
                <w:rFonts w:ascii="Verdana" w:hAnsi="Verdana"/>
                <w:b/>
                <w:sz w:val="18"/>
              </w:rPr>
              <w:t xml:space="preserve">  </w:t>
            </w:r>
            <w:r w:rsidRPr="00855377">
              <w:rPr>
                <w:rFonts w:ascii="Verdana" w:hAnsi="Verdana"/>
                <w:b/>
                <w:sz w:val="18"/>
              </w:rPr>
              <w:t>1</w:t>
            </w:r>
            <w:bookmarkEnd w:id="41"/>
            <w:r w:rsidRPr="00855377">
              <w:rPr>
                <w:rFonts w:ascii="Verdana" w:hAnsi="Verdana"/>
                <w:b/>
                <w:sz w:val="18"/>
              </w:rPr>
              <w:t>.</w:t>
            </w:r>
          </w:p>
        </w:tc>
        <w:tc>
          <w:tcPr>
            <w:tcW w:w="1843" w:type="dxa"/>
          </w:tcPr>
          <w:p w14:paraId="093F522C" w14:textId="77777777" w:rsidR="00F334AB" w:rsidRPr="00B07EF5" w:rsidRDefault="00F334AB" w:rsidP="00547217">
            <w:pPr>
              <w:spacing w:before="60"/>
              <w:outlineLvl w:val="0"/>
              <w:rPr>
                <w:rFonts w:ascii="Verdana" w:hAnsi="Verdana"/>
                <w:sz w:val="18"/>
              </w:rPr>
            </w:pPr>
            <w:bookmarkStart w:id="42" w:name="_Toc395266090"/>
            <w:r w:rsidRPr="00B07EF5">
              <w:rPr>
                <w:rFonts w:ascii="Verdana" w:hAnsi="Verdana"/>
                <w:sz w:val="18"/>
              </w:rPr>
              <w:t xml:space="preserve">Cena </w:t>
            </w:r>
            <w:r>
              <w:rPr>
                <w:rFonts w:ascii="Verdana" w:hAnsi="Verdana"/>
                <w:sz w:val="18"/>
              </w:rPr>
              <w:t xml:space="preserve">brutto </w:t>
            </w:r>
            <w:r w:rsidRPr="00B07EF5">
              <w:rPr>
                <w:rFonts w:ascii="Verdana" w:hAnsi="Verdana"/>
                <w:sz w:val="18"/>
              </w:rPr>
              <w:t>przedmiotu zamówienia</w:t>
            </w:r>
            <w:bookmarkEnd w:id="42"/>
          </w:p>
          <w:p w14:paraId="5D4023B2" w14:textId="77777777" w:rsidR="00F334AB" w:rsidRPr="00B07EF5" w:rsidRDefault="00F334AB" w:rsidP="00547217">
            <w:pPr>
              <w:spacing w:before="60" w:after="60"/>
              <w:ind w:right="470"/>
              <w:outlineLvl w:val="0"/>
              <w:rPr>
                <w:rFonts w:ascii="Verdana" w:hAnsi="Verdana"/>
                <w:sz w:val="18"/>
              </w:rPr>
            </w:pPr>
          </w:p>
        </w:tc>
        <w:tc>
          <w:tcPr>
            <w:tcW w:w="992" w:type="dxa"/>
          </w:tcPr>
          <w:p w14:paraId="00A648F9" w14:textId="77777777" w:rsidR="00F334AB" w:rsidRPr="00B07EF5" w:rsidRDefault="00F334AB" w:rsidP="00547217">
            <w:pPr>
              <w:spacing w:before="60" w:after="60"/>
              <w:jc w:val="center"/>
              <w:outlineLvl w:val="0"/>
              <w:rPr>
                <w:rFonts w:ascii="Verdana" w:hAnsi="Verdana"/>
                <w:sz w:val="18"/>
              </w:rPr>
            </w:pPr>
            <w:r>
              <w:rPr>
                <w:rFonts w:ascii="Verdana" w:hAnsi="Verdana"/>
                <w:sz w:val="18"/>
              </w:rPr>
              <w:t>60</w:t>
            </w:r>
          </w:p>
        </w:tc>
        <w:tc>
          <w:tcPr>
            <w:tcW w:w="851" w:type="dxa"/>
          </w:tcPr>
          <w:p w14:paraId="064A1BC1" w14:textId="77777777" w:rsidR="00F334AB" w:rsidRPr="00B07EF5" w:rsidRDefault="00F334AB" w:rsidP="00547217">
            <w:pPr>
              <w:spacing w:before="60" w:after="60"/>
              <w:jc w:val="center"/>
              <w:outlineLvl w:val="0"/>
              <w:rPr>
                <w:rFonts w:ascii="Verdana" w:hAnsi="Verdana"/>
                <w:sz w:val="18"/>
              </w:rPr>
            </w:pPr>
            <w:r>
              <w:rPr>
                <w:rFonts w:ascii="Verdana" w:hAnsi="Verdana"/>
                <w:sz w:val="18"/>
              </w:rPr>
              <w:t>6</w:t>
            </w:r>
            <w:r w:rsidRPr="00B07EF5">
              <w:rPr>
                <w:rFonts w:ascii="Verdana" w:hAnsi="Verdana"/>
                <w:sz w:val="18"/>
              </w:rPr>
              <w:t>0</w:t>
            </w:r>
          </w:p>
        </w:tc>
        <w:tc>
          <w:tcPr>
            <w:tcW w:w="4110" w:type="dxa"/>
          </w:tcPr>
          <w:p w14:paraId="64175D6E" w14:textId="77777777" w:rsidR="00F334AB" w:rsidRPr="00B07EF5" w:rsidRDefault="00F334AB" w:rsidP="00547217">
            <w:pPr>
              <w:spacing w:before="60" w:after="60"/>
              <w:ind w:right="470"/>
              <w:jc w:val="both"/>
              <w:outlineLvl w:val="0"/>
              <w:rPr>
                <w:rFonts w:ascii="Verdana" w:hAnsi="Verdana"/>
                <w:sz w:val="18"/>
              </w:rPr>
            </w:pPr>
            <w:r w:rsidRPr="00B07EF5">
              <w:rPr>
                <w:rFonts w:ascii="Verdana" w:hAnsi="Verdana"/>
                <w:sz w:val="18"/>
              </w:rPr>
              <w:t xml:space="preserve">                    </w:t>
            </w:r>
            <w:bookmarkStart w:id="43" w:name="_Toc395266093"/>
            <w:r w:rsidRPr="00B07EF5">
              <w:rPr>
                <w:rFonts w:ascii="Verdana" w:hAnsi="Verdana"/>
                <w:sz w:val="18"/>
              </w:rPr>
              <w:t>Najniższa cena oferty</w:t>
            </w:r>
            <w:bookmarkEnd w:id="43"/>
          </w:p>
          <w:p w14:paraId="6F6831A3" w14:textId="77777777" w:rsidR="00F334AB" w:rsidRPr="00B07EF5" w:rsidRDefault="00F334AB" w:rsidP="00547217">
            <w:pPr>
              <w:spacing w:before="60" w:after="60"/>
              <w:jc w:val="both"/>
              <w:outlineLvl w:val="0"/>
              <w:rPr>
                <w:rFonts w:ascii="Verdana" w:hAnsi="Verdana"/>
                <w:sz w:val="18"/>
              </w:rPr>
            </w:pPr>
            <w:bookmarkStart w:id="44" w:name="_Toc395266094"/>
            <w:r w:rsidRPr="00B07EF5">
              <w:rPr>
                <w:rFonts w:ascii="Verdana" w:hAnsi="Verdana"/>
                <w:sz w:val="18"/>
              </w:rPr>
              <w:t xml:space="preserve">Ilość pkt.  = -------------------------  x </w:t>
            </w:r>
            <w:bookmarkEnd w:id="44"/>
            <w:r>
              <w:rPr>
                <w:rFonts w:ascii="Verdana" w:hAnsi="Verdana"/>
                <w:sz w:val="18"/>
              </w:rPr>
              <w:t>6</w:t>
            </w:r>
            <w:r w:rsidRPr="00B07EF5">
              <w:rPr>
                <w:rFonts w:ascii="Verdana" w:hAnsi="Verdana"/>
                <w:sz w:val="18"/>
              </w:rPr>
              <w:t>0</w:t>
            </w:r>
          </w:p>
          <w:p w14:paraId="0B4531A7" w14:textId="77777777" w:rsidR="00F334AB" w:rsidRPr="00B07EF5" w:rsidRDefault="00F334AB" w:rsidP="00547217">
            <w:pPr>
              <w:spacing w:before="60" w:after="60"/>
              <w:ind w:right="470"/>
              <w:jc w:val="both"/>
              <w:outlineLvl w:val="0"/>
              <w:rPr>
                <w:rFonts w:ascii="Verdana" w:hAnsi="Verdana"/>
                <w:sz w:val="18"/>
              </w:rPr>
            </w:pPr>
            <w:r w:rsidRPr="00B07EF5">
              <w:rPr>
                <w:rFonts w:ascii="Verdana" w:hAnsi="Verdana"/>
                <w:sz w:val="18"/>
              </w:rPr>
              <w:t xml:space="preserve">                    </w:t>
            </w:r>
            <w:bookmarkStart w:id="45" w:name="_Toc395266095"/>
            <w:r w:rsidRPr="00B07EF5">
              <w:rPr>
                <w:rFonts w:ascii="Verdana" w:hAnsi="Verdana"/>
                <w:sz w:val="18"/>
              </w:rPr>
              <w:t>Cena oferty badanej</w:t>
            </w:r>
            <w:bookmarkEnd w:id="45"/>
            <w:r w:rsidRPr="00B07EF5">
              <w:rPr>
                <w:rFonts w:ascii="Verdana" w:hAnsi="Verdana"/>
                <w:sz w:val="18"/>
              </w:rPr>
              <w:t xml:space="preserve">    </w:t>
            </w:r>
          </w:p>
        </w:tc>
      </w:tr>
      <w:tr w:rsidR="00F334AB" w:rsidRPr="00B07EF5" w14:paraId="40A980B1" w14:textId="77777777" w:rsidTr="002F2CA2">
        <w:trPr>
          <w:trHeight w:val="1799"/>
        </w:trPr>
        <w:tc>
          <w:tcPr>
            <w:tcW w:w="993" w:type="dxa"/>
          </w:tcPr>
          <w:p w14:paraId="11FCC46C" w14:textId="77777777" w:rsidR="00F334AB" w:rsidRPr="00855377" w:rsidRDefault="00F334AB" w:rsidP="00547217">
            <w:pPr>
              <w:tabs>
                <w:tab w:val="left" w:pos="355"/>
              </w:tabs>
              <w:spacing w:before="60" w:after="60"/>
              <w:ind w:right="470"/>
              <w:jc w:val="center"/>
              <w:outlineLvl w:val="0"/>
              <w:rPr>
                <w:rFonts w:ascii="Verdana" w:hAnsi="Verdana"/>
                <w:b/>
                <w:sz w:val="18"/>
              </w:rPr>
            </w:pPr>
            <w:r>
              <w:rPr>
                <w:rFonts w:ascii="Verdana" w:hAnsi="Verdana"/>
                <w:b/>
                <w:sz w:val="18"/>
              </w:rPr>
              <w:t xml:space="preserve">  </w:t>
            </w:r>
            <w:r w:rsidRPr="00855377">
              <w:rPr>
                <w:rFonts w:ascii="Verdana" w:hAnsi="Verdana"/>
                <w:b/>
                <w:sz w:val="18"/>
              </w:rPr>
              <w:t>2.</w:t>
            </w:r>
          </w:p>
        </w:tc>
        <w:tc>
          <w:tcPr>
            <w:tcW w:w="1843" w:type="dxa"/>
          </w:tcPr>
          <w:p w14:paraId="290823E6" w14:textId="77777777" w:rsidR="00F334AB" w:rsidRPr="00B07EF5" w:rsidRDefault="00F334AB" w:rsidP="00547217">
            <w:pPr>
              <w:spacing w:before="60" w:after="60"/>
              <w:outlineLvl w:val="0"/>
              <w:rPr>
                <w:rFonts w:ascii="Verdana" w:hAnsi="Verdana"/>
                <w:sz w:val="18"/>
              </w:rPr>
            </w:pPr>
            <w:r>
              <w:rPr>
                <w:rFonts w:ascii="Verdana" w:hAnsi="Verdana"/>
                <w:sz w:val="18"/>
              </w:rPr>
              <w:t>Proekologiczność</w:t>
            </w:r>
          </w:p>
        </w:tc>
        <w:tc>
          <w:tcPr>
            <w:tcW w:w="992" w:type="dxa"/>
          </w:tcPr>
          <w:p w14:paraId="3855FF07" w14:textId="77777777" w:rsidR="00F334AB" w:rsidRPr="00B07EF5" w:rsidRDefault="00F334AB" w:rsidP="00547217">
            <w:pPr>
              <w:spacing w:before="60" w:after="60"/>
              <w:jc w:val="center"/>
              <w:outlineLvl w:val="0"/>
              <w:rPr>
                <w:rFonts w:ascii="Verdana" w:hAnsi="Verdana"/>
                <w:sz w:val="18"/>
              </w:rPr>
            </w:pPr>
            <w:r>
              <w:rPr>
                <w:rFonts w:ascii="Verdana" w:hAnsi="Verdana"/>
                <w:sz w:val="18"/>
              </w:rPr>
              <w:t>40</w:t>
            </w:r>
          </w:p>
        </w:tc>
        <w:tc>
          <w:tcPr>
            <w:tcW w:w="851" w:type="dxa"/>
          </w:tcPr>
          <w:p w14:paraId="56258C87" w14:textId="77777777" w:rsidR="00F334AB" w:rsidRPr="00B07EF5" w:rsidRDefault="00F334AB" w:rsidP="00547217">
            <w:pPr>
              <w:spacing w:before="60" w:after="60"/>
              <w:jc w:val="center"/>
              <w:outlineLvl w:val="0"/>
              <w:rPr>
                <w:rFonts w:ascii="Verdana" w:hAnsi="Verdana"/>
                <w:sz w:val="18"/>
              </w:rPr>
            </w:pPr>
            <w:r>
              <w:rPr>
                <w:rFonts w:ascii="Verdana" w:hAnsi="Verdana"/>
                <w:sz w:val="18"/>
              </w:rPr>
              <w:t>40</w:t>
            </w:r>
          </w:p>
        </w:tc>
        <w:tc>
          <w:tcPr>
            <w:tcW w:w="4110" w:type="dxa"/>
          </w:tcPr>
          <w:p w14:paraId="798D00D7" w14:textId="77777777" w:rsidR="00F334AB" w:rsidRPr="002A20CB" w:rsidRDefault="00F334AB" w:rsidP="00547217">
            <w:pPr>
              <w:spacing w:before="60" w:after="60"/>
              <w:ind w:left="1205" w:right="470" w:hanging="1205"/>
              <w:outlineLvl w:val="0"/>
              <w:rPr>
                <w:rFonts w:ascii="Verdana" w:hAnsi="Verdana"/>
                <w:sz w:val="16"/>
                <w:szCs w:val="16"/>
              </w:rPr>
            </w:pPr>
            <w:r>
              <w:rPr>
                <w:rFonts w:ascii="Verdana" w:hAnsi="Verdana"/>
                <w:sz w:val="18"/>
              </w:rPr>
              <w:t xml:space="preserve">                   </w:t>
            </w:r>
            <w:r>
              <w:rPr>
                <w:rFonts w:ascii="Verdana" w:hAnsi="Verdana"/>
                <w:sz w:val="16"/>
                <w:szCs w:val="16"/>
              </w:rPr>
              <w:t xml:space="preserve">wskaźnik energii </w:t>
            </w:r>
            <w:r w:rsidRPr="002A20CB">
              <w:rPr>
                <w:rFonts w:ascii="Verdana" w:hAnsi="Verdana"/>
                <w:sz w:val="16"/>
                <w:szCs w:val="16"/>
              </w:rPr>
              <w:t xml:space="preserve">wytworzonej z OZE </w:t>
            </w:r>
            <w:r>
              <w:rPr>
                <w:rFonts w:ascii="Verdana" w:hAnsi="Verdana"/>
                <w:sz w:val="16"/>
                <w:szCs w:val="16"/>
              </w:rPr>
              <w:br/>
            </w:r>
            <w:r w:rsidRPr="002A20CB">
              <w:rPr>
                <w:rFonts w:ascii="Verdana" w:hAnsi="Verdana"/>
                <w:sz w:val="16"/>
                <w:szCs w:val="16"/>
              </w:rPr>
              <w:t>w badanej ofercie</w:t>
            </w:r>
          </w:p>
          <w:p w14:paraId="3166243A" w14:textId="77777777" w:rsidR="00F334AB" w:rsidRPr="00B07EF5" w:rsidRDefault="00F334AB" w:rsidP="00547217">
            <w:pPr>
              <w:spacing w:before="60" w:after="60"/>
              <w:jc w:val="both"/>
              <w:outlineLvl w:val="0"/>
              <w:rPr>
                <w:rFonts w:ascii="Verdana" w:hAnsi="Verdana"/>
                <w:sz w:val="18"/>
              </w:rPr>
            </w:pPr>
            <w:r w:rsidRPr="00B07EF5">
              <w:rPr>
                <w:rFonts w:ascii="Verdana" w:hAnsi="Verdana"/>
                <w:sz w:val="18"/>
              </w:rPr>
              <w:t xml:space="preserve">Ilość pkt.  = -------------------------  x </w:t>
            </w:r>
            <w:r>
              <w:rPr>
                <w:rFonts w:ascii="Verdana" w:hAnsi="Verdana"/>
                <w:sz w:val="18"/>
              </w:rPr>
              <w:t>4</w:t>
            </w:r>
            <w:r w:rsidRPr="00B07EF5">
              <w:rPr>
                <w:rFonts w:ascii="Verdana" w:hAnsi="Verdana"/>
                <w:sz w:val="18"/>
              </w:rPr>
              <w:t>0</w:t>
            </w:r>
          </w:p>
          <w:p w14:paraId="3688A31B" w14:textId="77777777" w:rsidR="00F334AB" w:rsidRDefault="00F334AB" w:rsidP="00547217">
            <w:pPr>
              <w:spacing w:before="60" w:after="60"/>
              <w:ind w:left="1205" w:right="470" w:hanging="1205"/>
              <w:outlineLvl w:val="0"/>
              <w:rPr>
                <w:rFonts w:ascii="Verdana" w:hAnsi="Verdana"/>
                <w:sz w:val="16"/>
                <w:szCs w:val="16"/>
              </w:rPr>
            </w:pPr>
            <w:r w:rsidRPr="002A20CB">
              <w:rPr>
                <w:rFonts w:ascii="Verdana" w:hAnsi="Verdana"/>
                <w:sz w:val="16"/>
                <w:szCs w:val="16"/>
              </w:rPr>
              <w:t xml:space="preserve">                    </w:t>
            </w:r>
            <w:r>
              <w:rPr>
                <w:rFonts w:ascii="Verdana" w:hAnsi="Verdana"/>
                <w:sz w:val="16"/>
                <w:szCs w:val="16"/>
              </w:rPr>
              <w:t xml:space="preserve"> </w:t>
            </w:r>
            <w:r w:rsidRPr="002A20CB">
              <w:rPr>
                <w:rFonts w:ascii="Verdana" w:hAnsi="Verdana"/>
                <w:sz w:val="16"/>
                <w:szCs w:val="16"/>
              </w:rPr>
              <w:t xml:space="preserve">najwyższy procentowy wskaźnik energii wytworzonej z OZE </w:t>
            </w:r>
            <w:r>
              <w:rPr>
                <w:rFonts w:ascii="Verdana" w:hAnsi="Verdana"/>
                <w:sz w:val="16"/>
                <w:szCs w:val="16"/>
              </w:rPr>
              <w:br/>
            </w:r>
            <w:r w:rsidRPr="002A20CB">
              <w:rPr>
                <w:rFonts w:ascii="Verdana" w:hAnsi="Verdana"/>
                <w:sz w:val="16"/>
                <w:szCs w:val="16"/>
              </w:rPr>
              <w:t xml:space="preserve">pośród wszystkich </w:t>
            </w:r>
            <w:r>
              <w:rPr>
                <w:rFonts w:ascii="Verdana" w:hAnsi="Verdana"/>
                <w:sz w:val="16"/>
                <w:szCs w:val="16"/>
              </w:rPr>
              <w:t>o</w:t>
            </w:r>
            <w:r w:rsidRPr="002A20CB">
              <w:rPr>
                <w:rFonts w:ascii="Verdana" w:hAnsi="Verdana"/>
                <w:sz w:val="16"/>
                <w:szCs w:val="16"/>
              </w:rPr>
              <w:t>fert</w:t>
            </w:r>
          </w:p>
          <w:p w14:paraId="32E61B13" w14:textId="77777777" w:rsidR="00F334AB" w:rsidRPr="002A20CB" w:rsidRDefault="00F334AB" w:rsidP="00547217">
            <w:pPr>
              <w:spacing w:before="60" w:after="60"/>
              <w:ind w:left="1205" w:right="470" w:hanging="1205"/>
              <w:outlineLvl w:val="0"/>
              <w:rPr>
                <w:rFonts w:ascii="Verdana" w:hAnsi="Verdana"/>
                <w:sz w:val="16"/>
                <w:szCs w:val="16"/>
              </w:rPr>
            </w:pPr>
          </w:p>
        </w:tc>
      </w:tr>
      <w:tr w:rsidR="00F334AB" w:rsidRPr="00B07EF5" w14:paraId="27DEE5A7" w14:textId="77777777" w:rsidTr="00547217">
        <w:trPr>
          <w:trHeight w:val="412"/>
        </w:trPr>
        <w:tc>
          <w:tcPr>
            <w:tcW w:w="993" w:type="dxa"/>
          </w:tcPr>
          <w:p w14:paraId="41BAE982" w14:textId="77777777" w:rsidR="00F334AB" w:rsidRPr="00855377" w:rsidRDefault="00F334AB" w:rsidP="00547217">
            <w:pPr>
              <w:tabs>
                <w:tab w:val="left" w:pos="355"/>
              </w:tabs>
              <w:spacing w:before="60" w:after="60"/>
              <w:ind w:right="470"/>
              <w:jc w:val="center"/>
              <w:outlineLvl w:val="0"/>
              <w:rPr>
                <w:rFonts w:ascii="Verdana" w:hAnsi="Verdana"/>
                <w:b/>
                <w:sz w:val="18"/>
              </w:rPr>
            </w:pPr>
            <w:r>
              <w:rPr>
                <w:rFonts w:ascii="Verdana" w:hAnsi="Verdana"/>
                <w:b/>
                <w:sz w:val="18"/>
              </w:rPr>
              <w:t xml:space="preserve">  </w:t>
            </w:r>
            <w:r w:rsidRPr="00855377">
              <w:rPr>
                <w:rFonts w:ascii="Verdana" w:hAnsi="Verdana"/>
                <w:b/>
                <w:sz w:val="18"/>
              </w:rPr>
              <w:t>3.</w:t>
            </w:r>
          </w:p>
        </w:tc>
        <w:tc>
          <w:tcPr>
            <w:tcW w:w="7796" w:type="dxa"/>
            <w:gridSpan w:val="4"/>
          </w:tcPr>
          <w:p w14:paraId="3A9CE696" w14:textId="77777777" w:rsidR="00F334AB" w:rsidRDefault="00F334AB" w:rsidP="00547217">
            <w:pPr>
              <w:spacing w:before="60" w:after="60"/>
              <w:outlineLvl w:val="0"/>
              <w:rPr>
                <w:rFonts w:ascii="Verdana" w:hAnsi="Verdana"/>
                <w:sz w:val="18"/>
              </w:rPr>
            </w:pPr>
            <w:r>
              <w:rPr>
                <w:rFonts w:ascii="Verdana" w:hAnsi="Verdana"/>
                <w:sz w:val="18"/>
              </w:rPr>
              <w:t>Łączna liczba pkt. oferty = suma pkt za kryterium 1-2</w:t>
            </w:r>
          </w:p>
          <w:p w14:paraId="3046D179" w14:textId="77777777" w:rsidR="00F334AB" w:rsidRDefault="00F334AB" w:rsidP="00547217">
            <w:pPr>
              <w:spacing w:before="60" w:after="60"/>
              <w:outlineLvl w:val="0"/>
              <w:rPr>
                <w:rFonts w:ascii="Verdana" w:hAnsi="Verdana"/>
                <w:sz w:val="18"/>
              </w:rPr>
            </w:pPr>
          </w:p>
        </w:tc>
      </w:tr>
    </w:tbl>
    <w:p w14:paraId="2D1CF137" w14:textId="77777777" w:rsidR="00F334AB" w:rsidRPr="00AB0EFA" w:rsidRDefault="00F334AB" w:rsidP="00F334AB">
      <w:pPr>
        <w:spacing w:line="240" w:lineRule="exact"/>
        <w:ind w:right="44"/>
        <w:rPr>
          <w:rFonts w:ascii="Verdana" w:hAnsi="Verdana"/>
          <w:sz w:val="18"/>
          <w:szCs w:val="18"/>
        </w:rPr>
      </w:pPr>
    </w:p>
    <w:p w14:paraId="4A5E91A3" w14:textId="77777777" w:rsidR="00F334AB" w:rsidRPr="00A829C1" w:rsidRDefault="00F334AB" w:rsidP="00931C9D">
      <w:pPr>
        <w:pStyle w:val="Akapitzlist"/>
        <w:numPr>
          <w:ilvl w:val="0"/>
          <w:numId w:val="24"/>
        </w:numPr>
        <w:tabs>
          <w:tab w:val="left" w:pos="851"/>
          <w:tab w:val="num" w:pos="2268"/>
        </w:tabs>
        <w:spacing w:after="60" w:line="240" w:lineRule="exact"/>
        <w:ind w:hanging="295"/>
        <w:contextualSpacing w:val="0"/>
        <w:jc w:val="both"/>
        <w:rPr>
          <w:rFonts w:ascii="Verdana" w:hAnsi="Verdana"/>
          <w:sz w:val="18"/>
          <w:szCs w:val="18"/>
        </w:rPr>
      </w:pPr>
      <w:bookmarkStart w:id="46" w:name="_Toc395266099"/>
      <w:r w:rsidRPr="00A829C1">
        <w:rPr>
          <w:rFonts w:ascii="Verdana" w:hAnsi="Verdana"/>
          <w:sz w:val="18"/>
          <w:szCs w:val="18"/>
        </w:rPr>
        <w:t>Ocena punktowa dotyczyć będzie wyłącznie ofert uznanych za ważne i niepodlegających odrzuceniu.</w:t>
      </w:r>
    </w:p>
    <w:p w14:paraId="2905FF12" w14:textId="77777777" w:rsidR="00F334AB" w:rsidRDefault="00F334AB" w:rsidP="00931C9D">
      <w:pPr>
        <w:pStyle w:val="Akapitzlist"/>
        <w:numPr>
          <w:ilvl w:val="0"/>
          <w:numId w:val="24"/>
        </w:numPr>
        <w:tabs>
          <w:tab w:val="left" w:pos="851"/>
        </w:tabs>
        <w:spacing w:after="60" w:line="240" w:lineRule="exact"/>
        <w:ind w:left="851" w:right="44" w:hanging="295"/>
        <w:contextualSpacing w:val="0"/>
        <w:jc w:val="both"/>
        <w:rPr>
          <w:rFonts w:ascii="Verdana" w:hAnsi="Verdana"/>
          <w:sz w:val="18"/>
          <w:szCs w:val="18"/>
        </w:rPr>
      </w:pPr>
      <w:r w:rsidRPr="00242C8B">
        <w:rPr>
          <w:rFonts w:ascii="Verdana" w:hAnsi="Verdana"/>
          <w:sz w:val="18"/>
          <w:szCs w:val="18"/>
        </w:rPr>
        <w:t>Zamawiający wybierze jako najkorzystniejszą ofertę, która uzyska najwyższą ilość punktów.</w:t>
      </w:r>
      <w:bookmarkEnd w:id="46"/>
    </w:p>
    <w:p w14:paraId="66171BBF" w14:textId="77777777" w:rsidR="00F334AB" w:rsidRDefault="00F334AB" w:rsidP="00931C9D">
      <w:pPr>
        <w:pStyle w:val="Akapitzlist"/>
        <w:numPr>
          <w:ilvl w:val="0"/>
          <w:numId w:val="24"/>
        </w:numPr>
        <w:tabs>
          <w:tab w:val="left" w:pos="851"/>
        </w:tabs>
        <w:spacing w:after="60" w:line="240" w:lineRule="exact"/>
        <w:ind w:left="851" w:right="44" w:hanging="295"/>
        <w:contextualSpacing w:val="0"/>
        <w:jc w:val="both"/>
        <w:rPr>
          <w:rFonts w:ascii="Verdana" w:hAnsi="Verdana"/>
          <w:sz w:val="18"/>
          <w:szCs w:val="18"/>
        </w:rPr>
      </w:pPr>
      <w:r w:rsidRPr="0071469A">
        <w:rPr>
          <w:rFonts w:ascii="Verdana" w:hAnsi="Verdana"/>
          <w:sz w:val="18"/>
          <w:szCs w:val="18"/>
        </w:rPr>
        <w:t>Punkty przyznane za poszczególne kryteria liczone będą z dokładnością do dwóch miejsc po przecinku.</w:t>
      </w:r>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47" w:name="_Toc395266101"/>
      <w:bookmarkEnd w:id="29"/>
      <w:r w:rsidRPr="006E0683">
        <w:t>Informacje dotyczące walut obcych, w jakich mogą być prowadzone rozliczenia między Zamawiającym a Wykonawcą.</w:t>
      </w:r>
    </w:p>
    <w:bookmarkEnd w:id="4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48" w:name="_Toc395266102"/>
      <w:r w:rsidRPr="006E0683">
        <w:t>Informacje o formalnościach, jakie powinny zostać dopełnione po wyborze oferty w celu zawarcia umowy w sprawie zamówienia publicznego.</w:t>
      </w:r>
      <w:bookmarkEnd w:id="30"/>
      <w:bookmarkEnd w:id="48"/>
    </w:p>
    <w:p w14:paraId="40EFEE12" w14:textId="77777777" w:rsidR="00CD7653" w:rsidRPr="006E0683" w:rsidRDefault="00CD7653" w:rsidP="00931C9D">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31C9D">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31C9D">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36CA0929" w14:textId="77777777" w:rsidR="008D0726" w:rsidRDefault="00CD7653" w:rsidP="00931C9D">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17DF83A" w14:textId="0237F6E5" w:rsidR="008D0726" w:rsidRPr="008D0726" w:rsidRDefault="008D0726" w:rsidP="00931C9D">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D0726">
        <w:rPr>
          <w:rFonts w:ascii="Verdana" w:hAnsi="Verdana" w:cs="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49" w:name="_Toc282721365"/>
      <w:bookmarkStart w:id="50" w:name="_Toc395266103"/>
      <w:r w:rsidRPr="006E0683">
        <w:t>Wymagania dotyczące zabezpieczenia należytego wykonania umowy.</w:t>
      </w:r>
      <w:bookmarkEnd w:id="49"/>
      <w:bookmarkEnd w:id="5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51" w:name="_Toc282721370"/>
      <w:bookmarkStart w:id="52" w:name="_Toc395266104"/>
      <w:r w:rsidRPr="006E0683">
        <w:t>Wzór umowy.</w:t>
      </w:r>
      <w:bookmarkEnd w:id="51"/>
      <w:bookmarkEnd w:id="52"/>
    </w:p>
    <w:p w14:paraId="09A4335E" w14:textId="1ED27E9F" w:rsidR="00970B6B"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075B02">
        <w:rPr>
          <w:rFonts w:ascii="Verdana" w:hAnsi="Verdana"/>
          <w:sz w:val="18"/>
          <w:szCs w:val="18"/>
        </w:rPr>
        <w:t>6</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673267D0" w14:textId="77777777" w:rsidR="008D0726" w:rsidRPr="006E0683" w:rsidRDefault="008D0726" w:rsidP="00186080">
      <w:pPr>
        <w:spacing w:after="60" w:line="240" w:lineRule="exact"/>
        <w:ind w:right="44" w:firstLine="454"/>
        <w:jc w:val="both"/>
        <w:rPr>
          <w:rFonts w:ascii="Verdana" w:hAnsi="Verdana"/>
          <w:sz w:val="18"/>
          <w:szCs w:val="18"/>
        </w:rPr>
      </w:pPr>
    </w:p>
    <w:p w14:paraId="0A6F313B" w14:textId="77777777" w:rsidR="00970B6B" w:rsidRPr="006E0683" w:rsidRDefault="00970B6B" w:rsidP="003E71F4">
      <w:pPr>
        <w:pStyle w:val="Nagwek1"/>
        <w:spacing w:line="240" w:lineRule="exact"/>
        <w:ind w:right="-97"/>
        <w:jc w:val="both"/>
      </w:pPr>
      <w:bookmarkStart w:id="53" w:name="_Toc282721371"/>
      <w:bookmarkStart w:id="54" w:name="_Toc395266105"/>
      <w:r w:rsidRPr="006E0683">
        <w:t>Pouczenie o środkach ochrony prawnej przysługujących Wykonawcy w toku postępowania o udzielenie zamówienia.</w:t>
      </w:r>
      <w:bookmarkEnd w:id="53"/>
      <w:bookmarkEnd w:id="5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31C9D">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31C9D">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31C9D">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31C9D">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2C517045" w14:textId="77777777" w:rsidR="006B1E9B" w:rsidRPr="006E0683" w:rsidRDefault="006B1E9B" w:rsidP="00931C9D">
      <w:pPr>
        <w:numPr>
          <w:ilvl w:val="1"/>
          <w:numId w:val="33"/>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55" w:name="_Toc166245665"/>
      <w:bookmarkStart w:id="56" w:name="_Toc395266106"/>
      <w:bookmarkStart w:id="57" w:name="_Toc65960016"/>
      <w:r w:rsidRPr="006E0683">
        <w:lastRenderedPageBreak/>
        <w:t xml:space="preserve">Wykaz załączników do niniejszej </w:t>
      </w:r>
      <w:bookmarkEnd w:id="55"/>
      <w:proofErr w:type="spellStart"/>
      <w:r w:rsidR="009E3ABF" w:rsidRPr="006E0683">
        <w:t>Siwz</w:t>
      </w:r>
      <w:bookmarkEnd w:id="56"/>
      <w:proofErr w:type="spellEnd"/>
    </w:p>
    <w:bookmarkEnd w:id="57"/>
    <w:p w14:paraId="50E94CB3" w14:textId="77777777" w:rsidR="00862F0B"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p w14:paraId="148CBCEE" w14:textId="77777777" w:rsidR="00301AFD" w:rsidRDefault="00301AFD" w:rsidP="00186080">
      <w:pPr>
        <w:spacing w:after="60" w:line="240" w:lineRule="exact"/>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554"/>
        <w:gridCol w:w="7694"/>
      </w:tblGrid>
      <w:tr w:rsidR="00301AFD" w:rsidRPr="00A839AA" w14:paraId="1DAA9D6B" w14:textId="77777777" w:rsidTr="00547217">
        <w:tc>
          <w:tcPr>
            <w:tcW w:w="1554" w:type="dxa"/>
          </w:tcPr>
          <w:p w14:paraId="2EC5C372" w14:textId="77777777" w:rsidR="00301AFD" w:rsidRPr="00A839AA" w:rsidRDefault="00301AFD" w:rsidP="00931C9D">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73E7C62D" w14:textId="77777777" w:rsidR="00301AFD" w:rsidRPr="00A839AA" w:rsidRDefault="00301AFD" w:rsidP="00547217">
            <w:pPr>
              <w:spacing w:after="60" w:line="240" w:lineRule="exact"/>
              <w:ind w:right="44"/>
              <w:jc w:val="both"/>
              <w:rPr>
                <w:rFonts w:ascii="Verdana" w:hAnsi="Verdana"/>
                <w:sz w:val="18"/>
                <w:szCs w:val="18"/>
              </w:rPr>
            </w:pPr>
            <w:r>
              <w:rPr>
                <w:rFonts w:ascii="Verdana" w:hAnsi="Verdana"/>
                <w:sz w:val="18"/>
                <w:szCs w:val="18"/>
              </w:rPr>
              <w:t xml:space="preserve">Szczegółowy opis przedmiotu zamówienia </w:t>
            </w:r>
          </w:p>
        </w:tc>
      </w:tr>
      <w:tr w:rsidR="00301AFD" w:rsidRPr="00A839AA" w14:paraId="6996E349" w14:textId="77777777" w:rsidTr="00547217">
        <w:tc>
          <w:tcPr>
            <w:tcW w:w="1554" w:type="dxa"/>
          </w:tcPr>
          <w:p w14:paraId="3565C918" w14:textId="77777777" w:rsidR="00301AFD" w:rsidRPr="00A839AA" w:rsidRDefault="00301AFD" w:rsidP="00931C9D">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1CE0728A" w14:textId="77777777" w:rsidR="00301AFD" w:rsidRDefault="00301AFD" w:rsidP="00547217">
            <w:pPr>
              <w:spacing w:after="60" w:line="240" w:lineRule="exact"/>
              <w:ind w:right="44"/>
              <w:jc w:val="both"/>
              <w:rPr>
                <w:rFonts w:ascii="Verdana" w:hAnsi="Verdana"/>
                <w:sz w:val="18"/>
                <w:szCs w:val="18"/>
              </w:rPr>
            </w:pPr>
            <w:r>
              <w:rPr>
                <w:rFonts w:ascii="Verdana" w:hAnsi="Verdana"/>
                <w:sz w:val="18"/>
                <w:szCs w:val="18"/>
              </w:rPr>
              <w:t xml:space="preserve">Wzór Formularza ofertowego </w:t>
            </w:r>
          </w:p>
        </w:tc>
      </w:tr>
      <w:tr w:rsidR="00301AFD" w:rsidRPr="00A839AA" w14:paraId="68F815B8" w14:textId="77777777" w:rsidTr="00547217">
        <w:tc>
          <w:tcPr>
            <w:tcW w:w="1554" w:type="dxa"/>
          </w:tcPr>
          <w:p w14:paraId="5C9A487A" w14:textId="77777777" w:rsidR="00301AFD" w:rsidRPr="00A839AA" w:rsidRDefault="00301AFD" w:rsidP="00931C9D">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25DB4BCF" w14:textId="7F20354B" w:rsidR="00301AFD" w:rsidRDefault="00075B02" w:rsidP="00547217">
            <w:pPr>
              <w:spacing w:after="60" w:line="240" w:lineRule="exact"/>
              <w:ind w:right="44"/>
              <w:jc w:val="both"/>
              <w:rPr>
                <w:rFonts w:ascii="Verdana" w:hAnsi="Verdana"/>
                <w:sz w:val="18"/>
                <w:szCs w:val="18"/>
              </w:rPr>
            </w:pPr>
            <w:r>
              <w:rPr>
                <w:rFonts w:ascii="Verdana" w:hAnsi="Verdana"/>
                <w:sz w:val="18"/>
                <w:szCs w:val="18"/>
              </w:rPr>
              <w:t>Wzór Kosztorysu ofertowego</w:t>
            </w:r>
          </w:p>
        </w:tc>
      </w:tr>
      <w:tr w:rsidR="00301AFD" w:rsidRPr="00A839AA" w14:paraId="06A4DB4B" w14:textId="77777777" w:rsidTr="00547217">
        <w:tc>
          <w:tcPr>
            <w:tcW w:w="1554" w:type="dxa"/>
          </w:tcPr>
          <w:p w14:paraId="106625AA" w14:textId="77777777" w:rsidR="00301AFD" w:rsidRPr="00A839AA" w:rsidRDefault="00301AFD" w:rsidP="00931C9D">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39BF9ADD" w14:textId="22F89B60" w:rsidR="00301AFD" w:rsidRDefault="0018054E" w:rsidP="00547217">
            <w:pPr>
              <w:spacing w:after="60" w:line="240" w:lineRule="exact"/>
              <w:ind w:right="44"/>
              <w:jc w:val="both"/>
              <w:rPr>
                <w:rFonts w:ascii="Verdana" w:hAnsi="Verdana"/>
                <w:sz w:val="18"/>
                <w:szCs w:val="18"/>
              </w:rPr>
            </w:pPr>
            <w:r w:rsidRPr="00755BC0">
              <w:rPr>
                <w:rFonts w:ascii="Verdana" w:hAnsi="Verdana"/>
                <w:sz w:val="18"/>
                <w:szCs w:val="18"/>
              </w:rPr>
              <w:t>Wzór Oświadczenia w sprawie braku podstaw do wykluczenia i w sprawie spełnienia warunków udziału w postępowaniu</w:t>
            </w:r>
          </w:p>
        </w:tc>
      </w:tr>
      <w:tr w:rsidR="00301AFD" w:rsidRPr="00A839AA" w14:paraId="39A8C627" w14:textId="77777777" w:rsidTr="00547217">
        <w:tc>
          <w:tcPr>
            <w:tcW w:w="1554" w:type="dxa"/>
          </w:tcPr>
          <w:p w14:paraId="7D7D78E6" w14:textId="77777777" w:rsidR="00301AFD" w:rsidRPr="00A839AA" w:rsidRDefault="00301AFD" w:rsidP="00931C9D">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519419A6" w14:textId="71CE1F35" w:rsidR="00301AFD" w:rsidRPr="003A2524" w:rsidRDefault="00301AFD" w:rsidP="00547217">
            <w:pPr>
              <w:spacing w:after="60" w:line="240" w:lineRule="exact"/>
              <w:ind w:right="44"/>
              <w:jc w:val="both"/>
              <w:rPr>
                <w:rFonts w:ascii="Verdana" w:hAnsi="Verdana"/>
                <w:sz w:val="18"/>
                <w:szCs w:val="18"/>
              </w:rPr>
            </w:pPr>
            <w:r w:rsidRPr="003A2524">
              <w:rPr>
                <w:rFonts w:ascii="Verdana" w:hAnsi="Verdana"/>
                <w:sz w:val="18"/>
                <w:szCs w:val="18"/>
              </w:rPr>
              <w:t xml:space="preserve">Wzór oświadczenia dotyczącego przynależności lub braku przynależności do grupy kapitałowej – </w:t>
            </w:r>
            <w:r w:rsidR="00DD33DF">
              <w:rPr>
                <w:rFonts w:ascii="Verdana" w:hAnsi="Verdana"/>
                <w:b/>
                <w:sz w:val="18"/>
                <w:szCs w:val="18"/>
              </w:rPr>
              <w:t xml:space="preserve">nie załączać do oferty </w:t>
            </w:r>
            <w:r w:rsidR="00DD33DF">
              <w:rPr>
                <w:rFonts w:ascii="Verdana" w:hAnsi="Verdana"/>
                <w:b/>
                <w:sz w:val="18"/>
                <w:szCs w:val="18"/>
              </w:rPr>
              <w:tab/>
            </w:r>
            <w:r w:rsidRPr="003A2524">
              <w:rPr>
                <w:rFonts w:ascii="Verdana" w:hAnsi="Verdana"/>
                <w:b/>
                <w:sz w:val="18"/>
                <w:szCs w:val="18"/>
              </w:rPr>
              <w:t>Wykonawca przekaże to oświadczenie Zamawiającemu w ciągu 3 dni od publikacji na stronie Zamawiającego informacji z otwarcia ofert.</w:t>
            </w:r>
          </w:p>
        </w:tc>
      </w:tr>
      <w:tr w:rsidR="00301AFD" w:rsidRPr="00A839AA" w14:paraId="440796FE" w14:textId="77777777" w:rsidTr="00547217">
        <w:tc>
          <w:tcPr>
            <w:tcW w:w="1554" w:type="dxa"/>
          </w:tcPr>
          <w:p w14:paraId="1AC69FA3" w14:textId="77777777" w:rsidR="00301AFD" w:rsidRPr="00A839AA" w:rsidRDefault="00301AFD" w:rsidP="00931C9D">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14:paraId="50E6DF0B" w14:textId="77777777" w:rsidR="00301AFD" w:rsidRPr="00A839AA" w:rsidRDefault="00301AFD" w:rsidP="00547217">
            <w:pPr>
              <w:spacing w:after="60" w:line="240" w:lineRule="exact"/>
              <w:ind w:right="44"/>
              <w:jc w:val="both"/>
              <w:rPr>
                <w:rFonts w:ascii="Verdana" w:hAnsi="Verdana"/>
                <w:sz w:val="18"/>
                <w:szCs w:val="18"/>
              </w:rPr>
            </w:pPr>
            <w:r w:rsidRPr="00A839AA">
              <w:rPr>
                <w:rFonts w:ascii="Verdana" w:hAnsi="Verdana"/>
                <w:sz w:val="18"/>
                <w:szCs w:val="18"/>
              </w:rPr>
              <w:t>Wzór umowy.</w:t>
            </w:r>
          </w:p>
        </w:tc>
      </w:tr>
    </w:tbl>
    <w:p w14:paraId="7638BE04" w14:textId="77777777" w:rsidR="00301AFD" w:rsidRPr="006E0683" w:rsidRDefault="00301AFD" w:rsidP="00186080">
      <w:pPr>
        <w:spacing w:after="60" w:line="240" w:lineRule="exact"/>
        <w:ind w:left="426" w:right="44"/>
        <w:jc w:val="both"/>
        <w:rPr>
          <w:rFonts w:ascii="Verdana" w:hAnsi="Verdana"/>
          <w:sz w:val="18"/>
          <w:szCs w:val="18"/>
        </w:rPr>
      </w:pPr>
    </w:p>
    <w:p w14:paraId="56DDA6B7" w14:textId="77777777" w:rsidR="00827917" w:rsidRPr="006E0683" w:rsidRDefault="00827917" w:rsidP="00C5568C">
      <w:pPr>
        <w:spacing w:line="280" w:lineRule="exact"/>
        <w:ind w:left="3545" w:firstLine="709"/>
        <w:jc w:val="both"/>
        <w:rPr>
          <w:rFonts w:ascii="Verdana" w:hAnsi="Verdana"/>
          <w:bCs/>
          <w:sz w:val="18"/>
          <w:szCs w:val="18"/>
        </w:rPr>
      </w:pPr>
    </w:p>
    <w:p w14:paraId="4C8ED314" w14:textId="77777777" w:rsidR="00DD33DF" w:rsidRPr="00DD33DF" w:rsidRDefault="00DD33DF" w:rsidP="00DD33DF">
      <w:pPr>
        <w:spacing w:line="280" w:lineRule="exact"/>
        <w:ind w:firstLine="5954"/>
        <w:jc w:val="both"/>
        <w:rPr>
          <w:rFonts w:ascii="Verdana" w:hAnsi="Verdana"/>
          <w:color w:val="000000" w:themeColor="text1"/>
          <w:sz w:val="18"/>
          <w:szCs w:val="18"/>
        </w:rPr>
      </w:pPr>
      <w:r w:rsidRPr="00DD33DF">
        <w:rPr>
          <w:rFonts w:ascii="Verdana" w:hAnsi="Verdana"/>
          <w:color w:val="000000" w:themeColor="text1"/>
          <w:sz w:val="18"/>
          <w:szCs w:val="18"/>
        </w:rPr>
        <w:t xml:space="preserve">Z upoważnienia Rektora </w:t>
      </w:r>
    </w:p>
    <w:p w14:paraId="1E447445" w14:textId="77777777" w:rsidR="00DD33DF" w:rsidRPr="00DD33DF" w:rsidRDefault="00DD33DF" w:rsidP="00DD33DF">
      <w:pPr>
        <w:spacing w:line="280" w:lineRule="exact"/>
        <w:ind w:firstLine="5954"/>
        <w:jc w:val="both"/>
        <w:rPr>
          <w:rFonts w:ascii="Verdana" w:hAnsi="Verdana"/>
          <w:color w:val="000000" w:themeColor="text1"/>
          <w:sz w:val="18"/>
          <w:szCs w:val="18"/>
        </w:rPr>
      </w:pPr>
      <w:r w:rsidRPr="00DD33DF">
        <w:rPr>
          <w:rFonts w:ascii="Verdana" w:hAnsi="Verdana"/>
          <w:color w:val="000000" w:themeColor="text1"/>
          <w:sz w:val="18"/>
          <w:szCs w:val="18"/>
        </w:rPr>
        <w:t>Z-ca Kanclerza ds. Logistyki UMW</w:t>
      </w:r>
    </w:p>
    <w:p w14:paraId="432D31EA" w14:textId="77777777" w:rsidR="00DD33DF" w:rsidRPr="00DD33DF" w:rsidRDefault="00DD33DF" w:rsidP="00DD33DF">
      <w:pPr>
        <w:ind w:firstLine="5954"/>
      </w:pPr>
    </w:p>
    <w:p w14:paraId="37E0B659" w14:textId="77777777" w:rsidR="00DD33DF" w:rsidRPr="00DD33DF" w:rsidRDefault="00DD33DF" w:rsidP="00DD33DF">
      <w:pPr>
        <w:ind w:firstLine="5954"/>
        <w:rPr>
          <w:rFonts w:ascii="Verdana" w:hAnsi="Verdana"/>
          <w:sz w:val="18"/>
          <w:szCs w:val="18"/>
        </w:rPr>
      </w:pPr>
    </w:p>
    <w:p w14:paraId="42C05417" w14:textId="77777777" w:rsidR="00DD33DF" w:rsidRPr="00DD33DF" w:rsidRDefault="00DD33DF" w:rsidP="00DD33DF">
      <w:pPr>
        <w:ind w:firstLine="5954"/>
        <w:rPr>
          <w:rFonts w:ascii="Verdana" w:hAnsi="Verdana"/>
          <w:sz w:val="18"/>
          <w:szCs w:val="18"/>
        </w:rPr>
      </w:pPr>
      <w:r w:rsidRPr="00DD33DF">
        <w:rPr>
          <w:rFonts w:ascii="Verdana" w:hAnsi="Verdana"/>
          <w:sz w:val="18"/>
          <w:szCs w:val="18"/>
        </w:rPr>
        <w:t>mgr Jacek Czajka</w:t>
      </w:r>
    </w:p>
    <w:p w14:paraId="5E2484F0" w14:textId="77777777" w:rsidR="004B060A" w:rsidRPr="006E0683" w:rsidRDefault="004B060A" w:rsidP="00DD33DF">
      <w:pPr>
        <w:spacing w:line="280" w:lineRule="exact"/>
        <w:ind w:firstLine="5954"/>
        <w:rPr>
          <w:rFonts w:ascii="Verdana" w:hAnsi="Verdana"/>
          <w:sz w:val="18"/>
          <w:szCs w:val="18"/>
        </w:rPr>
        <w:sectPr w:rsidR="004B060A" w:rsidRPr="006E0683" w:rsidSect="00D86743">
          <w:pgSz w:w="11906" w:h="16838"/>
          <w:pgMar w:top="1247" w:right="1440" w:bottom="1106" w:left="924" w:header="709" w:footer="675" w:gutter="0"/>
          <w:cols w:space="708"/>
          <w:titlePg/>
          <w:docGrid w:linePitch="360"/>
        </w:sectPr>
      </w:pPr>
    </w:p>
    <w:p w14:paraId="354D833A" w14:textId="051334AE" w:rsidR="004E4D99" w:rsidRPr="006E0683" w:rsidRDefault="004E4D99" w:rsidP="00CD7875">
      <w:pPr>
        <w:spacing w:line="240" w:lineRule="exact"/>
        <w:ind w:right="-97"/>
        <w:jc w:val="both"/>
        <w:rPr>
          <w:rFonts w:ascii="Verdana" w:hAnsi="Verdana"/>
          <w:bCs/>
          <w:sz w:val="18"/>
          <w:szCs w:val="18"/>
          <w:lang w:val="de-DE"/>
        </w:rPr>
      </w:pPr>
    </w:p>
    <w:p w14:paraId="54BF88CB" w14:textId="0EAD735F" w:rsidR="00AD011C" w:rsidRPr="006E0683" w:rsidRDefault="0041238F" w:rsidP="00AD011C">
      <w:pPr>
        <w:pStyle w:val="Nagwek3"/>
        <w:spacing w:line="240" w:lineRule="exact"/>
        <w:rPr>
          <w:color w:val="auto"/>
        </w:rPr>
      </w:pPr>
      <w:r w:rsidRPr="006E0683">
        <w:rPr>
          <w:color w:val="auto"/>
        </w:rPr>
        <w:t xml:space="preserve">Załącznik nr 1 do </w:t>
      </w:r>
      <w:proofErr w:type="spellStart"/>
      <w:r w:rsidRPr="006E0683">
        <w:rPr>
          <w:color w:val="auto"/>
        </w:rPr>
        <w:t>Siwz</w:t>
      </w:r>
      <w:proofErr w:type="spellEnd"/>
    </w:p>
    <w:p w14:paraId="4AD2AEE7" w14:textId="77777777" w:rsidR="00AD011C" w:rsidRPr="006E0683" w:rsidRDefault="00AD011C" w:rsidP="00AD011C"/>
    <w:p w14:paraId="550D33C3" w14:textId="77777777" w:rsidR="0093291E" w:rsidRPr="00242C8B" w:rsidRDefault="0093291E" w:rsidP="0093291E">
      <w:pPr>
        <w:spacing w:line="240" w:lineRule="exact"/>
        <w:ind w:right="44"/>
        <w:jc w:val="center"/>
        <w:rPr>
          <w:rFonts w:ascii="Verdana" w:hAnsi="Verdana"/>
          <w:b/>
          <w:sz w:val="18"/>
          <w:szCs w:val="18"/>
        </w:rPr>
      </w:pPr>
      <w:r>
        <w:rPr>
          <w:rFonts w:ascii="Verdana" w:hAnsi="Verdana"/>
          <w:b/>
          <w:sz w:val="18"/>
          <w:szCs w:val="18"/>
        </w:rPr>
        <w:t>SZCZEGÓŁOWY OPIS PRZEDMIOTU ZMÓWIENIA</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3BDC45A7" w14:textId="77777777" w:rsidR="004D5E84" w:rsidRDefault="004D5E84" w:rsidP="004D5E84">
      <w:pPr>
        <w:spacing w:line="240" w:lineRule="exact"/>
        <w:ind w:right="-239"/>
        <w:jc w:val="both"/>
        <w:rPr>
          <w:rFonts w:ascii="Century Gothic" w:hAnsi="Century Gothic"/>
          <w:bCs/>
          <w:sz w:val="20"/>
          <w:szCs w:val="20"/>
        </w:rPr>
      </w:pPr>
    </w:p>
    <w:p w14:paraId="3C6292FB" w14:textId="77777777" w:rsidR="00502EA8" w:rsidRPr="005B3383" w:rsidRDefault="00502EA8" w:rsidP="00502EA8">
      <w:pPr>
        <w:spacing w:after="60" w:line="240" w:lineRule="exact"/>
        <w:ind w:right="-238"/>
        <w:jc w:val="both"/>
        <w:rPr>
          <w:rFonts w:ascii="Century Gothic" w:hAnsi="Century Gothic"/>
          <w:bCs/>
          <w:sz w:val="20"/>
          <w:szCs w:val="20"/>
        </w:rPr>
      </w:pPr>
      <w:r w:rsidRPr="005B3383">
        <w:rPr>
          <w:rFonts w:ascii="Century Gothic" w:hAnsi="Century Gothic"/>
          <w:bCs/>
          <w:sz w:val="20"/>
          <w:szCs w:val="20"/>
        </w:rPr>
        <w:t>Dostawa energii elektrycznej na potrzeby budynków A2, A3, A4, A6 Uniwersytetu Medycznego we Wrocławiu, mieszczących się przy Wybrzeżu L. Pasteura 1 we Wrocławiu.</w:t>
      </w:r>
    </w:p>
    <w:p w14:paraId="40D371EC" w14:textId="77777777" w:rsidR="00AD011C" w:rsidRPr="006E0683" w:rsidRDefault="00AD011C" w:rsidP="00AD011C">
      <w:pPr>
        <w:rPr>
          <w:rFonts w:ascii="Verdana" w:hAnsi="Verdana"/>
          <w:sz w:val="18"/>
          <w:szCs w:val="18"/>
        </w:rPr>
      </w:pPr>
    </w:p>
    <w:p w14:paraId="1DAD6255" w14:textId="732CCF37" w:rsidR="00301AFD" w:rsidRPr="00DD33DF" w:rsidRDefault="00301AFD" w:rsidP="00931C9D">
      <w:pPr>
        <w:pStyle w:val="Akapitzlist"/>
        <w:numPr>
          <w:ilvl w:val="0"/>
          <w:numId w:val="55"/>
        </w:numPr>
        <w:spacing w:after="60" w:line="180" w:lineRule="exact"/>
        <w:ind w:left="426" w:hanging="426"/>
        <w:jc w:val="both"/>
        <w:rPr>
          <w:rFonts w:ascii="Verdana" w:hAnsi="Verdana"/>
          <w:sz w:val="18"/>
          <w:szCs w:val="18"/>
        </w:rPr>
      </w:pPr>
      <w:r w:rsidRPr="00DD33DF">
        <w:rPr>
          <w:rFonts w:ascii="Verdana" w:hAnsi="Verdana"/>
          <w:sz w:val="18"/>
          <w:szCs w:val="18"/>
        </w:rPr>
        <w:t>OPIS STANU OBECNEGO</w:t>
      </w:r>
    </w:p>
    <w:p w14:paraId="18EFA692" w14:textId="77777777" w:rsidR="00301AFD" w:rsidRPr="00301AFD" w:rsidRDefault="00301AFD" w:rsidP="00DD33DF">
      <w:pPr>
        <w:spacing w:after="60" w:line="240" w:lineRule="exact"/>
        <w:jc w:val="both"/>
        <w:rPr>
          <w:rFonts w:ascii="Verdana" w:hAnsi="Verdana"/>
          <w:sz w:val="18"/>
          <w:szCs w:val="18"/>
        </w:rPr>
      </w:pPr>
      <w:r w:rsidRPr="00301AFD">
        <w:rPr>
          <w:rFonts w:ascii="Verdana" w:hAnsi="Verdana"/>
          <w:sz w:val="18"/>
          <w:szCs w:val="18"/>
        </w:rPr>
        <w:t>Obecnie Uczelnia ma zawarte:</w:t>
      </w:r>
    </w:p>
    <w:p w14:paraId="3CD5ECB5" w14:textId="774F19F9" w:rsidR="00301AFD" w:rsidRPr="00DD33DF" w:rsidRDefault="00301AFD" w:rsidP="00931C9D">
      <w:pPr>
        <w:pStyle w:val="Akapitzlist"/>
        <w:numPr>
          <w:ilvl w:val="0"/>
          <w:numId w:val="56"/>
        </w:numPr>
        <w:spacing w:after="60" w:line="240" w:lineRule="exact"/>
        <w:ind w:left="284" w:hanging="284"/>
        <w:contextualSpacing w:val="0"/>
        <w:jc w:val="both"/>
        <w:rPr>
          <w:rFonts w:ascii="Verdana" w:hAnsi="Verdana"/>
          <w:sz w:val="18"/>
          <w:szCs w:val="18"/>
        </w:rPr>
      </w:pPr>
      <w:r w:rsidRPr="00DD33DF">
        <w:rPr>
          <w:rFonts w:ascii="Verdana" w:hAnsi="Verdana"/>
          <w:sz w:val="18"/>
          <w:szCs w:val="18"/>
        </w:rPr>
        <w:t>34 umowy o świadczenie usług dystrybucji energii elektrycznej z TAURON Dystrybucja SA z siedzibą przy ul. Podgórskiej 25A, 31-035 Kraków - umowy zawarte na czas nieokreślony,</w:t>
      </w:r>
    </w:p>
    <w:p w14:paraId="75E6A209" w14:textId="6ECD7542" w:rsidR="00301AFD" w:rsidRPr="00DD33DF" w:rsidRDefault="00301AFD" w:rsidP="00931C9D">
      <w:pPr>
        <w:pStyle w:val="Akapitzlist"/>
        <w:numPr>
          <w:ilvl w:val="0"/>
          <w:numId w:val="56"/>
        </w:numPr>
        <w:spacing w:after="60" w:line="240" w:lineRule="exact"/>
        <w:ind w:left="284" w:hanging="284"/>
        <w:contextualSpacing w:val="0"/>
        <w:jc w:val="both"/>
        <w:rPr>
          <w:rFonts w:ascii="Verdana" w:hAnsi="Verdana"/>
          <w:sz w:val="18"/>
          <w:szCs w:val="18"/>
        </w:rPr>
      </w:pPr>
      <w:r w:rsidRPr="00DD33DF">
        <w:rPr>
          <w:rFonts w:ascii="Verdana" w:hAnsi="Verdana"/>
          <w:sz w:val="18"/>
          <w:szCs w:val="18"/>
        </w:rPr>
        <w:t xml:space="preserve">umowę na dostawę energii elektrycznej do 34 obiektów </w:t>
      </w:r>
      <w:r w:rsidR="00DD33DF" w:rsidRPr="00DD33DF">
        <w:rPr>
          <w:rFonts w:ascii="Verdana" w:hAnsi="Verdana"/>
          <w:sz w:val="18"/>
          <w:szCs w:val="18"/>
        </w:rPr>
        <w:t>zawarte</w:t>
      </w:r>
      <w:r w:rsidRPr="00DD33DF">
        <w:rPr>
          <w:rFonts w:ascii="Verdana" w:hAnsi="Verdana"/>
          <w:sz w:val="18"/>
          <w:szCs w:val="18"/>
        </w:rPr>
        <w:t xml:space="preserve"> z TAURON Sprzedaż sp. z o.o. </w:t>
      </w:r>
      <w:r w:rsidR="00DD33DF">
        <w:rPr>
          <w:rFonts w:ascii="Verdana" w:hAnsi="Verdana"/>
          <w:sz w:val="18"/>
          <w:szCs w:val="18"/>
        </w:rPr>
        <w:br/>
      </w:r>
      <w:r w:rsidRPr="00DD33DF">
        <w:rPr>
          <w:rFonts w:ascii="Verdana" w:hAnsi="Verdana"/>
          <w:sz w:val="18"/>
          <w:szCs w:val="18"/>
        </w:rPr>
        <w:t xml:space="preserve">z siedzibą przy ul. Łagiewnickiej 60, 30-417 Kraków – umowa nr UMW/AZ/WR-135/18 zawarta na podstawie art. 67 ust. 1 pkt 4 </w:t>
      </w:r>
      <w:proofErr w:type="spellStart"/>
      <w:r w:rsidRPr="00DD33DF">
        <w:rPr>
          <w:rFonts w:ascii="Verdana" w:hAnsi="Verdana"/>
          <w:sz w:val="18"/>
          <w:szCs w:val="18"/>
        </w:rPr>
        <w:t>Pzp</w:t>
      </w:r>
      <w:proofErr w:type="spellEnd"/>
      <w:r w:rsidRPr="00DD33DF">
        <w:rPr>
          <w:rFonts w:ascii="Verdana" w:hAnsi="Verdana"/>
          <w:sz w:val="18"/>
          <w:szCs w:val="18"/>
        </w:rPr>
        <w:t xml:space="preserve"> – umowa obowiązuje do dnia 31.12.2021 r.</w:t>
      </w:r>
    </w:p>
    <w:p w14:paraId="2BE31BA5" w14:textId="5111E926" w:rsidR="00301AFD" w:rsidRPr="00301AFD" w:rsidRDefault="00301AFD" w:rsidP="00DD33DF">
      <w:pPr>
        <w:spacing w:after="60" w:line="240" w:lineRule="exact"/>
        <w:jc w:val="both"/>
        <w:rPr>
          <w:rFonts w:ascii="Verdana" w:hAnsi="Verdana"/>
          <w:sz w:val="18"/>
          <w:szCs w:val="18"/>
        </w:rPr>
      </w:pPr>
      <w:r w:rsidRPr="00301AFD">
        <w:rPr>
          <w:rFonts w:ascii="Verdana" w:hAnsi="Verdana"/>
          <w:sz w:val="18"/>
          <w:szCs w:val="18"/>
        </w:rPr>
        <w:t xml:space="preserve">Sekcja Nadzoru Technicznego (wcześniej Dział Techniczny) po zakończeniu realizacji prac mających na celu podłączenie budynków: A2, A3, A4, A6 mieszczących się przy </w:t>
      </w:r>
      <w:r w:rsidR="000670DB">
        <w:rPr>
          <w:rFonts w:ascii="Verdana" w:hAnsi="Verdana"/>
          <w:sz w:val="18"/>
          <w:szCs w:val="18"/>
        </w:rPr>
        <w:t xml:space="preserve">Wybrzeżu L. </w:t>
      </w:r>
      <w:r w:rsidRPr="00301AFD">
        <w:rPr>
          <w:rFonts w:ascii="Verdana" w:hAnsi="Verdana"/>
          <w:sz w:val="18"/>
          <w:szCs w:val="18"/>
        </w:rPr>
        <w:t>Pasteura 1 do nowej linii energetycznej TAURON SA z nowego punktu przyłączeniowego zawnioskował o zawarcie umowy na dostawę i sprzedaż energii elektrycznej do obiektów.</w:t>
      </w:r>
    </w:p>
    <w:p w14:paraId="42A863D4" w14:textId="77777777" w:rsidR="00301AFD" w:rsidRPr="00301AFD" w:rsidRDefault="00301AFD" w:rsidP="00DD33DF">
      <w:pPr>
        <w:spacing w:after="60" w:line="240" w:lineRule="exact"/>
        <w:jc w:val="both"/>
        <w:rPr>
          <w:rFonts w:ascii="Verdana" w:hAnsi="Verdana"/>
          <w:sz w:val="18"/>
          <w:szCs w:val="18"/>
        </w:rPr>
      </w:pPr>
      <w:r w:rsidRPr="00301AFD">
        <w:rPr>
          <w:rFonts w:ascii="Verdana" w:hAnsi="Verdana"/>
          <w:sz w:val="18"/>
          <w:szCs w:val="18"/>
        </w:rPr>
        <w:t>Obecnie powyższe budynki są zasilane z sieci USK.</w:t>
      </w:r>
    </w:p>
    <w:p w14:paraId="20098E60" w14:textId="77777777" w:rsidR="00301AFD" w:rsidRPr="00301AFD" w:rsidRDefault="00301AFD" w:rsidP="00301AFD">
      <w:pPr>
        <w:spacing w:after="60" w:line="180" w:lineRule="exact"/>
        <w:jc w:val="both"/>
        <w:rPr>
          <w:rFonts w:ascii="Verdana" w:hAnsi="Verdana"/>
          <w:sz w:val="18"/>
          <w:szCs w:val="18"/>
        </w:rPr>
      </w:pPr>
    </w:p>
    <w:p w14:paraId="29A7CC59" w14:textId="19165337" w:rsidR="00301AFD" w:rsidRPr="00DD33DF" w:rsidRDefault="00301AFD" w:rsidP="00931C9D">
      <w:pPr>
        <w:pStyle w:val="Akapitzlist"/>
        <w:numPr>
          <w:ilvl w:val="0"/>
          <w:numId w:val="55"/>
        </w:numPr>
        <w:spacing w:after="60" w:line="180" w:lineRule="exact"/>
        <w:ind w:left="426" w:hanging="426"/>
        <w:jc w:val="both"/>
        <w:rPr>
          <w:rFonts w:ascii="Verdana" w:hAnsi="Verdana"/>
          <w:sz w:val="18"/>
          <w:szCs w:val="18"/>
        </w:rPr>
      </w:pPr>
      <w:r w:rsidRPr="00DD33DF">
        <w:rPr>
          <w:rFonts w:ascii="Verdana" w:hAnsi="Verdana"/>
          <w:sz w:val="18"/>
          <w:szCs w:val="18"/>
        </w:rPr>
        <w:t>OPIS PRZEDMIOTU ZAMÓWIENIA</w:t>
      </w:r>
    </w:p>
    <w:p w14:paraId="09A7FA78" w14:textId="77777777" w:rsidR="006B4D15" w:rsidRPr="005B3383" w:rsidRDefault="00301AFD" w:rsidP="006B4D15">
      <w:pPr>
        <w:spacing w:after="60" w:line="240" w:lineRule="exact"/>
        <w:jc w:val="both"/>
        <w:rPr>
          <w:rFonts w:ascii="Verdana" w:hAnsi="Verdana"/>
          <w:sz w:val="18"/>
          <w:szCs w:val="18"/>
        </w:rPr>
      </w:pPr>
      <w:r w:rsidRPr="00301AFD">
        <w:rPr>
          <w:rFonts w:ascii="Verdana" w:hAnsi="Verdana"/>
          <w:sz w:val="18"/>
          <w:szCs w:val="18"/>
        </w:rPr>
        <w:t xml:space="preserve">Dostawa energii elektrycznej do obiektów Uniwersytetu Medycznego w </w:t>
      </w:r>
      <w:r w:rsidR="006B4D15" w:rsidRPr="005B3383">
        <w:rPr>
          <w:rFonts w:ascii="Verdana" w:hAnsi="Verdana"/>
          <w:sz w:val="18"/>
          <w:szCs w:val="18"/>
        </w:rPr>
        <w:t xml:space="preserve">będzie w następującym terminie: rozpoczęcie do 7 dni od daty obustronnego podpisania umowy, zakończenie </w:t>
      </w:r>
      <w:r w:rsidR="006B4D15" w:rsidRPr="005B3383">
        <w:rPr>
          <w:rFonts w:ascii="Verdana" w:hAnsi="Verdana"/>
          <w:b/>
          <w:spacing w:val="-12"/>
          <w:sz w:val="18"/>
          <w:szCs w:val="18"/>
        </w:rPr>
        <w:t>31.12.2021 r.</w:t>
      </w:r>
      <w:r w:rsidR="006B4D15" w:rsidRPr="005B3383">
        <w:rPr>
          <w:rFonts w:ascii="Verdana" w:hAnsi="Verdana"/>
          <w:sz w:val="18"/>
          <w:szCs w:val="18"/>
        </w:rPr>
        <w:t xml:space="preserve"> </w:t>
      </w:r>
    </w:p>
    <w:p w14:paraId="4F1774BC" w14:textId="16DBCF2F" w:rsidR="00301AFD" w:rsidRDefault="0018054E" w:rsidP="00DD33DF">
      <w:pPr>
        <w:spacing w:after="60" w:line="240" w:lineRule="exact"/>
        <w:jc w:val="both"/>
        <w:rPr>
          <w:rFonts w:ascii="Verdana" w:hAnsi="Verdana"/>
          <w:sz w:val="18"/>
          <w:szCs w:val="18"/>
        </w:rPr>
      </w:pPr>
      <w:r>
        <w:rPr>
          <w:rFonts w:ascii="Verdana" w:hAnsi="Verdana"/>
          <w:sz w:val="18"/>
          <w:szCs w:val="18"/>
        </w:rPr>
        <w:t>Tabela</w:t>
      </w:r>
      <w:r w:rsidR="00301AFD" w:rsidRPr="00301AFD">
        <w:rPr>
          <w:rFonts w:ascii="Verdana" w:hAnsi="Verdana"/>
          <w:sz w:val="18"/>
          <w:szCs w:val="18"/>
        </w:rPr>
        <w:t xml:space="preserve"> </w:t>
      </w:r>
      <w:r>
        <w:rPr>
          <w:rFonts w:ascii="Verdana" w:hAnsi="Verdana"/>
          <w:sz w:val="18"/>
          <w:szCs w:val="18"/>
        </w:rPr>
        <w:t xml:space="preserve">pn.: „Zestawienie danych” </w:t>
      </w:r>
      <w:r w:rsidR="00301AFD" w:rsidRPr="00301AFD">
        <w:rPr>
          <w:rFonts w:ascii="Verdana" w:hAnsi="Verdana"/>
          <w:sz w:val="18"/>
          <w:szCs w:val="18"/>
        </w:rPr>
        <w:t>stanowi szczegółowy opis  punktu poboru, adres nieruchomości, moc przyłączeniową i umowną, grupę taryfową, lokalizację układu pomiarowego, numer licznika oraz prognozowane roczne zużycie energii elektrycznej w kWh.</w:t>
      </w:r>
    </w:p>
    <w:p w14:paraId="397B0047" w14:textId="731A5855" w:rsidR="0018054E" w:rsidRPr="0018054E" w:rsidRDefault="00D56A6A" w:rsidP="00DD33DF">
      <w:pPr>
        <w:spacing w:after="60" w:line="240" w:lineRule="exact"/>
        <w:jc w:val="both"/>
        <w:rPr>
          <w:rFonts w:ascii="Verdana" w:hAnsi="Verdana"/>
          <w:sz w:val="18"/>
          <w:szCs w:val="18"/>
        </w:rPr>
      </w:pPr>
      <w:r>
        <w:rPr>
          <w:rFonts w:ascii="Verdana" w:hAnsi="Verdana"/>
          <w:sz w:val="18"/>
          <w:szCs w:val="18"/>
        </w:rPr>
        <w:t xml:space="preserve">Tabela: </w:t>
      </w:r>
      <w:r w:rsidR="0018054E">
        <w:rPr>
          <w:rFonts w:ascii="Verdana" w:hAnsi="Verdana"/>
          <w:sz w:val="18"/>
          <w:szCs w:val="18"/>
        </w:rPr>
        <w:t>Zestawienie danych</w:t>
      </w:r>
      <w:r w:rsidR="0018054E">
        <w:rPr>
          <w:rFonts w:ascii="Verdana" w:hAnsi="Verdana"/>
          <w:sz w:val="18"/>
          <w:szCs w:val="18"/>
        </w:rPr>
        <w:fldChar w:fldCharType="begin"/>
      </w:r>
      <w:r w:rsidR="0018054E" w:rsidRPr="0018054E">
        <w:rPr>
          <w:rFonts w:ascii="Verdana" w:hAnsi="Verdana"/>
          <w:sz w:val="18"/>
          <w:szCs w:val="18"/>
        </w:rPr>
        <w:instrText xml:space="preserve"> LINK Excel.Sheet.12 "C:\\Users\\UMZZP\\AppData\\Local\\Temp\\Załącznik do wniosku.xlsx" "Arkusz3!W4K1:W6K15" \a \f 4 \h  \* MERGEFORMAT </w:instrText>
      </w:r>
      <w:r w:rsidR="0018054E">
        <w:rPr>
          <w:rFonts w:ascii="Verdana" w:hAnsi="Verdana"/>
          <w:sz w:val="18"/>
          <w:szCs w:val="18"/>
        </w:rPr>
        <w:fldChar w:fldCharType="separate"/>
      </w:r>
    </w:p>
    <w:tbl>
      <w:tblPr>
        <w:tblW w:w="4988" w:type="pct"/>
        <w:tblLayout w:type="fixed"/>
        <w:tblCellMar>
          <w:left w:w="70" w:type="dxa"/>
          <w:right w:w="70" w:type="dxa"/>
        </w:tblCellMar>
        <w:tblLook w:val="04A0" w:firstRow="1" w:lastRow="0" w:firstColumn="1" w:lastColumn="0" w:noHBand="0" w:noVBand="1"/>
      </w:tblPr>
      <w:tblGrid>
        <w:gridCol w:w="282"/>
        <w:gridCol w:w="709"/>
        <w:gridCol w:w="546"/>
        <w:gridCol w:w="584"/>
        <w:gridCol w:w="430"/>
        <w:gridCol w:w="709"/>
        <w:gridCol w:w="1215"/>
        <w:gridCol w:w="483"/>
        <w:gridCol w:w="833"/>
        <w:gridCol w:w="523"/>
        <w:gridCol w:w="529"/>
        <w:gridCol w:w="669"/>
        <w:gridCol w:w="706"/>
        <w:gridCol w:w="622"/>
        <w:gridCol w:w="669"/>
      </w:tblGrid>
      <w:tr w:rsidR="0018054E" w:rsidRPr="0018054E" w14:paraId="4940A506" w14:textId="77777777" w:rsidTr="0018054E">
        <w:trPr>
          <w:trHeight w:val="600"/>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7B87"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l.p.</w:t>
            </w:r>
          </w:p>
        </w:tc>
        <w:tc>
          <w:tcPr>
            <w:tcW w:w="119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EF0D617" w14:textId="77777777" w:rsidR="0018054E" w:rsidRPr="0018054E" w:rsidRDefault="0018054E" w:rsidP="0018054E">
            <w:pPr>
              <w:jc w:val="center"/>
              <w:rPr>
                <w:rFonts w:ascii="Arial Narrow" w:hAnsi="Arial Narrow" w:cs="Arial"/>
                <w:bCs/>
                <w:color w:val="000000"/>
                <w:sz w:val="16"/>
                <w:szCs w:val="16"/>
              </w:rPr>
            </w:pPr>
            <w:r w:rsidRPr="0018054E">
              <w:rPr>
                <w:rFonts w:ascii="Arial Narrow" w:hAnsi="Arial Narrow" w:cs="Arial"/>
                <w:bCs/>
                <w:color w:val="000000"/>
                <w:sz w:val="16"/>
                <w:szCs w:val="16"/>
              </w:rPr>
              <w:t>adres punktu poboru</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520759" w14:textId="77777777" w:rsidR="0018054E" w:rsidRPr="0018054E" w:rsidRDefault="0018054E" w:rsidP="0018054E">
            <w:pPr>
              <w:jc w:val="center"/>
              <w:rPr>
                <w:rFonts w:ascii="Arial Narrow" w:hAnsi="Arial Narrow" w:cs="Arial"/>
                <w:bCs/>
                <w:color w:val="000000"/>
                <w:sz w:val="16"/>
                <w:szCs w:val="16"/>
              </w:rPr>
            </w:pPr>
            <w:r w:rsidRPr="0018054E">
              <w:rPr>
                <w:rFonts w:ascii="Arial Narrow" w:hAnsi="Arial Narrow" w:cs="Arial"/>
                <w:bCs/>
                <w:color w:val="000000"/>
                <w:sz w:val="16"/>
                <w:szCs w:val="16"/>
              </w:rPr>
              <w:t>OSD</w:t>
            </w:r>
          </w:p>
        </w:tc>
        <w:tc>
          <w:tcPr>
            <w:tcW w:w="6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F0B6C0" w14:textId="77777777" w:rsidR="0018054E" w:rsidRPr="0018054E" w:rsidRDefault="0018054E" w:rsidP="0018054E">
            <w:pPr>
              <w:jc w:val="center"/>
              <w:rPr>
                <w:rFonts w:ascii="Arial Narrow" w:hAnsi="Arial Narrow" w:cs="Arial"/>
                <w:bCs/>
                <w:color w:val="000000"/>
                <w:sz w:val="16"/>
                <w:szCs w:val="16"/>
              </w:rPr>
            </w:pPr>
            <w:r w:rsidRPr="0018054E">
              <w:rPr>
                <w:rFonts w:ascii="Arial Narrow" w:hAnsi="Arial Narrow" w:cs="Arial"/>
                <w:bCs/>
                <w:color w:val="000000"/>
                <w:sz w:val="16"/>
                <w:szCs w:val="16"/>
              </w:rPr>
              <w:t>numer ewidencyjny PPE</w:t>
            </w:r>
          </w:p>
        </w:tc>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9FC049"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numer licznika</w:t>
            </w:r>
          </w:p>
        </w:tc>
        <w:tc>
          <w:tcPr>
            <w:tcW w:w="713" w:type="pct"/>
            <w:gridSpan w:val="2"/>
            <w:tcBorders>
              <w:top w:val="single" w:sz="4" w:space="0" w:color="auto"/>
              <w:left w:val="nil"/>
              <w:bottom w:val="single" w:sz="4" w:space="0" w:color="auto"/>
              <w:right w:val="single" w:sz="4" w:space="0" w:color="auto"/>
            </w:tcBorders>
            <w:shd w:val="clear" w:color="auto" w:fill="auto"/>
            <w:vAlign w:val="center"/>
            <w:hideMark/>
          </w:tcPr>
          <w:p w14:paraId="49A096DF" w14:textId="77777777" w:rsidR="0018054E" w:rsidRPr="0018054E" w:rsidRDefault="0018054E" w:rsidP="0018054E">
            <w:pPr>
              <w:jc w:val="center"/>
              <w:rPr>
                <w:rFonts w:ascii="Arial Narrow" w:hAnsi="Arial Narrow" w:cs="Arial"/>
                <w:bCs/>
                <w:color w:val="000000"/>
                <w:sz w:val="16"/>
                <w:szCs w:val="16"/>
              </w:rPr>
            </w:pPr>
            <w:r w:rsidRPr="0018054E">
              <w:rPr>
                <w:rFonts w:ascii="Arial Narrow" w:hAnsi="Arial Narrow" w:cs="Arial"/>
                <w:bCs/>
                <w:color w:val="000000"/>
                <w:sz w:val="16"/>
                <w:szCs w:val="16"/>
              </w:rPr>
              <w:t>moc kW</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C8C77F"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grupa taryfowa</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9A2EDA" w14:textId="618174FC"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 xml:space="preserve">lokalizacja układu </w:t>
            </w:r>
            <w:proofErr w:type="spellStart"/>
            <w:r w:rsidRPr="0018054E">
              <w:rPr>
                <w:rFonts w:ascii="Arial Narrow" w:hAnsi="Arial Narrow" w:cs="Arial"/>
                <w:bCs/>
                <w:color w:val="000000"/>
                <w:sz w:val="12"/>
                <w:szCs w:val="12"/>
              </w:rPr>
              <w:t>pomierowo-rozliczenio</w:t>
            </w:r>
            <w:r>
              <w:rPr>
                <w:rFonts w:ascii="Arial Narrow" w:hAnsi="Arial Narrow" w:cs="Arial"/>
                <w:bCs/>
                <w:color w:val="000000"/>
                <w:sz w:val="12"/>
                <w:szCs w:val="12"/>
              </w:rPr>
              <w:t>-</w:t>
            </w:r>
            <w:r w:rsidRPr="0018054E">
              <w:rPr>
                <w:rFonts w:ascii="Arial Narrow" w:hAnsi="Arial Narrow" w:cs="Arial"/>
                <w:bCs/>
                <w:color w:val="000000"/>
                <w:sz w:val="12"/>
                <w:szCs w:val="12"/>
              </w:rPr>
              <w:t>wego</w:t>
            </w:r>
            <w:proofErr w:type="spellEnd"/>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42143" w14:textId="77777777" w:rsidR="0018054E" w:rsidRPr="0018054E" w:rsidRDefault="0018054E" w:rsidP="0018054E">
            <w:pPr>
              <w:jc w:val="center"/>
              <w:rPr>
                <w:rFonts w:ascii="Arial Narrow" w:hAnsi="Arial Narrow" w:cs="Arial"/>
                <w:bCs/>
                <w:color w:val="000000"/>
                <w:sz w:val="16"/>
                <w:szCs w:val="16"/>
              </w:rPr>
            </w:pPr>
            <w:r w:rsidRPr="0018054E">
              <w:rPr>
                <w:rFonts w:ascii="Arial Narrow" w:hAnsi="Arial Narrow" w:cs="Arial"/>
                <w:bCs/>
                <w:color w:val="000000"/>
                <w:sz w:val="16"/>
                <w:szCs w:val="16"/>
              </w:rPr>
              <w:t>strefa czasowa</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CC66E"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roczne zużycie energii kWh</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D5418E"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aktualny sprzedawca</w:t>
            </w:r>
          </w:p>
        </w:tc>
      </w:tr>
      <w:tr w:rsidR="0018054E" w:rsidRPr="0018054E" w14:paraId="47DFB720" w14:textId="77777777" w:rsidTr="0018054E">
        <w:trPr>
          <w:trHeight w:val="585"/>
        </w:trPr>
        <w:tc>
          <w:tcPr>
            <w:tcW w:w="148" w:type="pct"/>
            <w:vMerge/>
            <w:tcBorders>
              <w:top w:val="single" w:sz="4" w:space="0" w:color="auto"/>
              <w:left w:val="single" w:sz="4" w:space="0" w:color="auto"/>
              <w:bottom w:val="single" w:sz="4" w:space="0" w:color="auto"/>
              <w:right w:val="single" w:sz="4" w:space="0" w:color="auto"/>
            </w:tcBorders>
            <w:vAlign w:val="center"/>
            <w:hideMark/>
          </w:tcPr>
          <w:p w14:paraId="5007B91C" w14:textId="77777777" w:rsidR="0018054E" w:rsidRPr="0018054E" w:rsidRDefault="0018054E" w:rsidP="0018054E">
            <w:pPr>
              <w:rPr>
                <w:rFonts w:ascii="Arial Narrow" w:hAnsi="Arial Narrow" w:cs="Arial"/>
                <w:bCs/>
                <w:color w:val="000000"/>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14:paraId="53555085"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miejscowość</w:t>
            </w:r>
          </w:p>
        </w:tc>
        <w:tc>
          <w:tcPr>
            <w:tcW w:w="287" w:type="pct"/>
            <w:tcBorders>
              <w:top w:val="nil"/>
              <w:left w:val="nil"/>
              <w:bottom w:val="single" w:sz="4" w:space="0" w:color="auto"/>
              <w:right w:val="single" w:sz="4" w:space="0" w:color="auto"/>
            </w:tcBorders>
            <w:shd w:val="clear" w:color="auto" w:fill="auto"/>
            <w:noWrap/>
            <w:vAlign w:val="center"/>
            <w:hideMark/>
          </w:tcPr>
          <w:p w14:paraId="0AFEE6FF"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kod</w:t>
            </w:r>
          </w:p>
        </w:tc>
        <w:tc>
          <w:tcPr>
            <w:tcW w:w="307" w:type="pct"/>
            <w:tcBorders>
              <w:top w:val="nil"/>
              <w:left w:val="nil"/>
              <w:bottom w:val="single" w:sz="4" w:space="0" w:color="auto"/>
              <w:right w:val="single" w:sz="4" w:space="0" w:color="auto"/>
            </w:tcBorders>
            <w:shd w:val="clear" w:color="auto" w:fill="auto"/>
            <w:noWrap/>
            <w:vAlign w:val="center"/>
            <w:hideMark/>
          </w:tcPr>
          <w:p w14:paraId="6FF06E98" w14:textId="4F9F4514"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ulica</w:t>
            </w:r>
          </w:p>
        </w:tc>
        <w:tc>
          <w:tcPr>
            <w:tcW w:w="226" w:type="pct"/>
            <w:tcBorders>
              <w:top w:val="nil"/>
              <w:left w:val="nil"/>
              <w:bottom w:val="single" w:sz="4" w:space="0" w:color="auto"/>
              <w:right w:val="single" w:sz="4" w:space="0" w:color="auto"/>
            </w:tcBorders>
            <w:shd w:val="clear" w:color="auto" w:fill="auto"/>
            <w:noWrap/>
            <w:vAlign w:val="center"/>
            <w:hideMark/>
          </w:tcPr>
          <w:p w14:paraId="75CFB2A1"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nr</w:t>
            </w:r>
          </w:p>
        </w:tc>
        <w:tc>
          <w:tcPr>
            <w:tcW w:w="373" w:type="pct"/>
            <w:vMerge/>
            <w:tcBorders>
              <w:top w:val="single" w:sz="4" w:space="0" w:color="auto"/>
              <w:left w:val="single" w:sz="4" w:space="0" w:color="auto"/>
              <w:bottom w:val="single" w:sz="4" w:space="0" w:color="000000"/>
              <w:right w:val="single" w:sz="4" w:space="0" w:color="auto"/>
            </w:tcBorders>
            <w:vAlign w:val="center"/>
            <w:hideMark/>
          </w:tcPr>
          <w:p w14:paraId="3C04BC9B" w14:textId="77777777" w:rsidR="0018054E" w:rsidRPr="0018054E" w:rsidRDefault="0018054E" w:rsidP="0018054E">
            <w:pPr>
              <w:jc w:val="center"/>
              <w:rPr>
                <w:rFonts w:ascii="Arial Narrow" w:hAnsi="Arial Narrow" w:cs="Arial"/>
                <w:bCs/>
                <w:color w:val="000000"/>
                <w:sz w:val="12"/>
                <w:szCs w:val="12"/>
              </w:rPr>
            </w:pPr>
          </w:p>
        </w:tc>
        <w:tc>
          <w:tcPr>
            <w:tcW w:w="639" w:type="pct"/>
            <w:vMerge/>
            <w:tcBorders>
              <w:top w:val="single" w:sz="4" w:space="0" w:color="auto"/>
              <w:left w:val="single" w:sz="4" w:space="0" w:color="auto"/>
              <w:bottom w:val="single" w:sz="4" w:space="0" w:color="000000"/>
              <w:right w:val="single" w:sz="4" w:space="0" w:color="auto"/>
            </w:tcBorders>
            <w:vAlign w:val="center"/>
            <w:hideMark/>
          </w:tcPr>
          <w:p w14:paraId="1CC4525D" w14:textId="77777777" w:rsidR="0018054E" w:rsidRPr="0018054E" w:rsidRDefault="0018054E" w:rsidP="0018054E">
            <w:pPr>
              <w:jc w:val="center"/>
              <w:rPr>
                <w:rFonts w:ascii="Arial Narrow" w:hAnsi="Arial Narrow" w:cs="Arial"/>
                <w:bCs/>
                <w:color w:val="000000"/>
                <w:sz w:val="12"/>
                <w:szCs w:val="12"/>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14:paraId="32987B46" w14:textId="77777777" w:rsidR="0018054E" w:rsidRPr="0018054E" w:rsidRDefault="0018054E" w:rsidP="0018054E">
            <w:pPr>
              <w:jc w:val="center"/>
              <w:rPr>
                <w:rFonts w:ascii="Arial Narrow" w:hAnsi="Arial Narrow" w:cs="Arial"/>
                <w:bCs/>
                <w:color w:val="000000"/>
                <w:sz w:val="12"/>
                <w:szCs w:val="12"/>
              </w:rPr>
            </w:pPr>
          </w:p>
        </w:tc>
        <w:tc>
          <w:tcPr>
            <w:tcW w:w="438" w:type="pct"/>
            <w:tcBorders>
              <w:top w:val="nil"/>
              <w:left w:val="nil"/>
              <w:bottom w:val="single" w:sz="4" w:space="0" w:color="auto"/>
              <w:right w:val="single" w:sz="4" w:space="0" w:color="auto"/>
            </w:tcBorders>
            <w:shd w:val="clear" w:color="auto" w:fill="auto"/>
            <w:vAlign w:val="center"/>
            <w:hideMark/>
          </w:tcPr>
          <w:p w14:paraId="1EBDFCD5"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przyłączeniowa</w:t>
            </w:r>
          </w:p>
        </w:tc>
        <w:tc>
          <w:tcPr>
            <w:tcW w:w="275" w:type="pct"/>
            <w:tcBorders>
              <w:top w:val="nil"/>
              <w:left w:val="nil"/>
              <w:bottom w:val="single" w:sz="4" w:space="0" w:color="auto"/>
              <w:right w:val="single" w:sz="4" w:space="0" w:color="auto"/>
            </w:tcBorders>
            <w:shd w:val="clear" w:color="auto" w:fill="auto"/>
            <w:vAlign w:val="center"/>
            <w:hideMark/>
          </w:tcPr>
          <w:p w14:paraId="79992708" w14:textId="77777777" w:rsidR="0018054E" w:rsidRPr="0018054E" w:rsidRDefault="0018054E" w:rsidP="0018054E">
            <w:pPr>
              <w:jc w:val="center"/>
              <w:rPr>
                <w:rFonts w:ascii="Arial Narrow" w:hAnsi="Arial Narrow" w:cs="Arial"/>
                <w:bCs/>
                <w:color w:val="000000"/>
                <w:sz w:val="12"/>
                <w:szCs w:val="12"/>
              </w:rPr>
            </w:pPr>
            <w:r w:rsidRPr="0018054E">
              <w:rPr>
                <w:rFonts w:ascii="Arial Narrow" w:hAnsi="Arial Narrow" w:cs="Arial"/>
                <w:bCs/>
                <w:color w:val="000000"/>
                <w:sz w:val="12"/>
                <w:szCs w:val="12"/>
              </w:rPr>
              <w:t>umowna</w:t>
            </w: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37B4BD5" w14:textId="77777777" w:rsidR="0018054E" w:rsidRPr="0018054E" w:rsidRDefault="0018054E" w:rsidP="0018054E">
            <w:pPr>
              <w:jc w:val="center"/>
              <w:rPr>
                <w:rFonts w:ascii="Arial Narrow" w:hAnsi="Arial Narrow" w:cs="Arial"/>
                <w:bCs/>
                <w:color w:val="000000"/>
                <w:sz w:val="12"/>
                <w:szCs w:val="12"/>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14:paraId="2C18C97A" w14:textId="77777777" w:rsidR="0018054E" w:rsidRPr="0018054E" w:rsidRDefault="0018054E" w:rsidP="0018054E">
            <w:pPr>
              <w:jc w:val="center"/>
              <w:rPr>
                <w:rFonts w:ascii="Arial Narrow" w:hAnsi="Arial Narrow" w:cs="Arial"/>
                <w:bCs/>
                <w:color w:val="000000"/>
                <w:sz w:val="12"/>
                <w:szCs w:val="12"/>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14:paraId="4DF60F68" w14:textId="77777777" w:rsidR="0018054E" w:rsidRPr="0018054E" w:rsidRDefault="0018054E" w:rsidP="0018054E">
            <w:pPr>
              <w:jc w:val="center"/>
              <w:rPr>
                <w:rFonts w:ascii="Arial Narrow" w:hAnsi="Arial Narrow" w:cs="Arial"/>
                <w:bCs/>
                <w:color w:val="000000"/>
                <w:sz w:val="12"/>
                <w:szCs w:val="12"/>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73B9EA8F" w14:textId="77777777" w:rsidR="0018054E" w:rsidRPr="0018054E" w:rsidRDefault="0018054E" w:rsidP="0018054E">
            <w:pPr>
              <w:jc w:val="center"/>
              <w:rPr>
                <w:rFonts w:ascii="Arial Narrow" w:hAnsi="Arial Narrow" w:cs="Arial"/>
                <w:bCs/>
                <w:color w:val="000000"/>
                <w:sz w:val="12"/>
                <w:szCs w:val="12"/>
              </w:rPr>
            </w:pPr>
          </w:p>
        </w:tc>
        <w:tc>
          <w:tcPr>
            <w:tcW w:w="352" w:type="pct"/>
            <w:vMerge/>
            <w:tcBorders>
              <w:top w:val="single" w:sz="4" w:space="0" w:color="auto"/>
              <w:left w:val="single" w:sz="4" w:space="0" w:color="auto"/>
              <w:bottom w:val="single" w:sz="4" w:space="0" w:color="000000"/>
              <w:right w:val="single" w:sz="4" w:space="0" w:color="auto"/>
            </w:tcBorders>
            <w:vAlign w:val="center"/>
            <w:hideMark/>
          </w:tcPr>
          <w:p w14:paraId="3E6871BA" w14:textId="77777777" w:rsidR="0018054E" w:rsidRPr="0018054E" w:rsidRDefault="0018054E" w:rsidP="0018054E">
            <w:pPr>
              <w:rPr>
                <w:rFonts w:ascii="Arial Narrow" w:hAnsi="Arial Narrow" w:cs="Arial"/>
                <w:bCs/>
                <w:color w:val="000000"/>
                <w:sz w:val="12"/>
                <w:szCs w:val="12"/>
              </w:rPr>
            </w:pPr>
          </w:p>
        </w:tc>
      </w:tr>
      <w:tr w:rsidR="0018054E" w:rsidRPr="0018054E" w14:paraId="6C19EBE1" w14:textId="77777777" w:rsidTr="006B4D15">
        <w:trPr>
          <w:trHeight w:val="652"/>
        </w:trPr>
        <w:tc>
          <w:tcPr>
            <w:tcW w:w="148" w:type="pct"/>
            <w:tcBorders>
              <w:top w:val="nil"/>
              <w:left w:val="single" w:sz="4" w:space="0" w:color="auto"/>
              <w:bottom w:val="single" w:sz="4" w:space="0" w:color="auto"/>
              <w:right w:val="single" w:sz="4" w:space="0" w:color="auto"/>
            </w:tcBorders>
            <w:shd w:val="clear" w:color="auto" w:fill="auto"/>
            <w:vAlign w:val="center"/>
            <w:hideMark/>
          </w:tcPr>
          <w:p w14:paraId="6C811632"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1</w:t>
            </w:r>
          </w:p>
        </w:tc>
        <w:tc>
          <w:tcPr>
            <w:tcW w:w="373" w:type="pct"/>
            <w:tcBorders>
              <w:top w:val="nil"/>
              <w:left w:val="nil"/>
              <w:bottom w:val="single" w:sz="4" w:space="0" w:color="auto"/>
              <w:right w:val="nil"/>
            </w:tcBorders>
            <w:shd w:val="clear" w:color="auto" w:fill="auto"/>
            <w:vAlign w:val="center"/>
            <w:hideMark/>
          </w:tcPr>
          <w:p w14:paraId="2F3D789F"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Wrocław</w:t>
            </w:r>
          </w:p>
        </w:tc>
        <w:tc>
          <w:tcPr>
            <w:tcW w:w="287" w:type="pct"/>
            <w:tcBorders>
              <w:top w:val="nil"/>
              <w:left w:val="single" w:sz="4" w:space="0" w:color="auto"/>
              <w:bottom w:val="single" w:sz="4" w:space="0" w:color="auto"/>
              <w:right w:val="nil"/>
            </w:tcBorders>
            <w:shd w:val="clear" w:color="auto" w:fill="auto"/>
            <w:vAlign w:val="center"/>
            <w:hideMark/>
          </w:tcPr>
          <w:p w14:paraId="64493A5C"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50-367</w:t>
            </w:r>
          </w:p>
        </w:tc>
        <w:tc>
          <w:tcPr>
            <w:tcW w:w="307" w:type="pct"/>
            <w:tcBorders>
              <w:top w:val="nil"/>
              <w:left w:val="single" w:sz="4" w:space="0" w:color="auto"/>
              <w:bottom w:val="single" w:sz="4" w:space="0" w:color="auto"/>
              <w:right w:val="nil"/>
            </w:tcBorders>
            <w:shd w:val="clear" w:color="auto" w:fill="auto"/>
            <w:vAlign w:val="center"/>
            <w:hideMark/>
          </w:tcPr>
          <w:p w14:paraId="6850CA04" w14:textId="2C29FF89" w:rsidR="0018054E" w:rsidRPr="0018054E" w:rsidRDefault="0018054E" w:rsidP="0018054E">
            <w:pPr>
              <w:rPr>
                <w:rFonts w:ascii="Arial Narrow" w:hAnsi="Arial Narrow" w:cs="Arial"/>
                <w:color w:val="000000"/>
                <w:sz w:val="12"/>
                <w:szCs w:val="12"/>
              </w:rPr>
            </w:pPr>
            <w:r w:rsidRPr="0018054E">
              <w:rPr>
                <w:rFonts w:ascii="Arial Narrow" w:hAnsi="Arial Narrow" w:cs="Arial"/>
                <w:color w:val="000000"/>
                <w:sz w:val="12"/>
                <w:szCs w:val="12"/>
              </w:rPr>
              <w:t>Pasteura</w:t>
            </w:r>
          </w:p>
        </w:tc>
        <w:tc>
          <w:tcPr>
            <w:tcW w:w="226" w:type="pct"/>
            <w:tcBorders>
              <w:top w:val="nil"/>
              <w:left w:val="single" w:sz="4" w:space="0" w:color="auto"/>
              <w:bottom w:val="single" w:sz="4" w:space="0" w:color="auto"/>
              <w:right w:val="nil"/>
            </w:tcBorders>
            <w:shd w:val="clear" w:color="auto" w:fill="auto"/>
            <w:vAlign w:val="center"/>
            <w:hideMark/>
          </w:tcPr>
          <w:p w14:paraId="7E62D92F"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1</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132E932"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Tauron Dystrybucja S.A.</w:t>
            </w:r>
          </w:p>
        </w:tc>
        <w:tc>
          <w:tcPr>
            <w:tcW w:w="639" w:type="pct"/>
            <w:tcBorders>
              <w:top w:val="nil"/>
              <w:left w:val="nil"/>
              <w:bottom w:val="single" w:sz="4" w:space="0" w:color="auto"/>
              <w:right w:val="single" w:sz="4" w:space="0" w:color="auto"/>
            </w:tcBorders>
            <w:shd w:val="clear" w:color="auto" w:fill="auto"/>
            <w:noWrap/>
            <w:vAlign w:val="center"/>
            <w:hideMark/>
          </w:tcPr>
          <w:p w14:paraId="0928E63B"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PLTAUD151005216163</w:t>
            </w:r>
          </w:p>
        </w:tc>
        <w:tc>
          <w:tcPr>
            <w:tcW w:w="254" w:type="pct"/>
            <w:tcBorders>
              <w:top w:val="nil"/>
              <w:left w:val="nil"/>
              <w:bottom w:val="single" w:sz="4" w:space="0" w:color="auto"/>
              <w:right w:val="single" w:sz="4" w:space="0" w:color="auto"/>
            </w:tcBorders>
            <w:shd w:val="clear" w:color="auto" w:fill="auto"/>
            <w:noWrap/>
            <w:vAlign w:val="center"/>
            <w:hideMark/>
          </w:tcPr>
          <w:p w14:paraId="0115085B"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brak</w:t>
            </w:r>
          </w:p>
        </w:tc>
        <w:tc>
          <w:tcPr>
            <w:tcW w:w="438" w:type="pct"/>
            <w:tcBorders>
              <w:top w:val="nil"/>
              <w:left w:val="nil"/>
              <w:bottom w:val="single" w:sz="4" w:space="0" w:color="auto"/>
              <w:right w:val="single" w:sz="4" w:space="0" w:color="auto"/>
            </w:tcBorders>
            <w:shd w:val="clear" w:color="auto" w:fill="auto"/>
            <w:noWrap/>
            <w:vAlign w:val="center"/>
            <w:hideMark/>
          </w:tcPr>
          <w:p w14:paraId="1EEE30E6" w14:textId="77777777" w:rsidR="0018054E" w:rsidRPr="0018054E" w:rsidRDefault="0018054E" w:rsidP="0018054E">
            <w:pPr>
              <w:jc w:val="center"/>
              <w:rPr>
                <w:rFonts w:ascii="Arial Narrow" w:hAnsi="Arial Narrow" w:cs="Arial"/>
                <w:color w:val="000000"/>
                <w:sz w:val="16"/>
                <w:szCs w:val="16"/>
              </w:rPr>
            </w:pPr>
            <w:r w:rsidRPr="0018054E">
              <w:rPr>
                <w:rFonts w:ascii="Arial Narrow" w:hAnsi="Arial Narrow" w:cs="Arial"/>
                <w:color w:val="000000"/>
                <w:sz w:val="16"/>
                <w:szCs w:val="16"/>
              </w:rPr>
              <w:t>60</w:t>
            </w:r>
          </w:p>
        </w:tc>
        <w:tc>
          <w:tcPr>
            <w:tcW w:w="275" w:type="pct"/>
            <w:tcBorders>
              <w:top w:val="nil"/>
              <w:left w:val="nil"/>
              <w:bottom w:val="single" w:sz="4" w:space="0" w:color="auto"/>
              <w:right w:val="single" w:sz="4" w:space="0" w:color="auto"/>
            </w:tcBorders>
            <w:shd w:val="clear" w:color="auto" w:fill="auto"/>
            <w:noWrap/>
            <w:vAlign w:val="center"/>
            <w:hideMark/>
          </w:tcPr>
          <w:p w14:paraId="32D6B6FB" w14:textId="77777777" w:rsidR="0018054E" w:rsidRPr="0018054E" w:rsidRDefault="0018054E" w:rsidP="0018054E">
            <w:pPr>
              <w:jc w:val="center"/>
              <w:rPr>
                <w:rFonts w:ascii="Arial Narrow" w:hAnsi="Arial Narrow" w:cs="Arial"/>
                <w:color w:val="000000"/>
                <w:sz w:val="16"/>
                <w:szCs w:val="16"/>
              </w:rPr>
            </w:pPr>
            <w:r w:rsidRPr="0018054E">
              <w:rPr>
                <w:rFonts w:ascii="Arial Narrow" w:hAnsi="Arial Narrow" w:cs="Arial"/>
                <w:color w:val="000000"/>
                <w:sz w:val="16"/>
                <w:szCs w:val="16"/>
              </w:rPr>
              <w:t>60</w:t>
            </w:r>
          </w:p>
        </w:tc>
        <w:tc>
          <w:tcPr>
            <w:tcW w:w="278" w:type="pct"/>
            <w:tcBorders>
              <w:top w:val="nil"/>
              <w:left w:val="nil"/>
              <w:bottom w:val="single" w:sz="4" w:space="0" w:color="auto"/>
              <w:right w:val="single" w:sz="4" w:space="0" w:color="auto"/>
            </w:tcBorders>
            <w:shd w:val="clear" w:color="auto" w:fill="auto"/>
            <w:noWrap/>
            <w:vAlign w:val="center"/>
            <w:hideMark/>
          </w:tcPr>
          <w:p w14:paraId="72368ED7" w14:textId="77777777" w:rsidR="0018054E" w:rsidRPr="0018054E" w:rsidRDefault="0018054E" w:rsidP="0018054E">
            <w:pPr>
              <w:jc w:val="center"/>
              <w:rPr>
                <w:rFonts w:ascii="Arial Narrow" w:hAnsi="Arial Narrow" w:cs="Arial"/>
                <w:color w:val="000000"/>
                <w:sz w:val="16"/>
                <w:szCs w:val="16"/>
              </w:rPr>
            </w:pPr>
            <w:r w:rsidRPr="0018054E">
              <w:rPr>
                <w:rFonts w:ascii="Arial Narrow" w:hAnsi="Arial Narrow" w:cs="Arial"/>
                <w:color w:val="000000"/>
                <w:sz w:val="16"/>
                <w:szCs w:val="16"/>
              </w:rPr>
              <w:t>C21</w:t>
            </w:r>
          </w:p>
        </w:tc>
        <w:tc>
          <w:tcPr>
            <w:tcW w:w="352" w:type="pct"/>
            <w:tcBorders>
              <w:top w:val="nil"/>
              <w:left w:val="nil"/>
              <w:bottom w:val="single" w:sz="4" w:space="0" w:color="auto"/>
              <w:right w:val="single" w:sz="4" w:space="0" w:color="auto"/>
            </w:tcBorders>
            <w:shd w:val="clear" w:color="auto" w:fill="auto"/>
            <w:noWrap/>
            <w:vAlign w:val="center"/>
            <w:hideMark/>
          </w:tcPr>
          <w:p w14:paraId="3212B386" w14:textId="77777777" w:rsidR="0018054E" w:rsidRPr="0018054E" w:rsidRDefault="0018054E" w:rsidP="0018054E">
            <w:pPr>
              <w:jc w:val="center"/>
              <w:rPr>
                <w:rFonts w:ascii="Arial Narrow" w:hAnsi="Arial Narrow" w:cs="Arial"/>
                <w:color w:val="000000"/>
                <w:sz w:val="16"/>
                <w:szCs w:val="16"/>
              </w:rPr>
            </w:pPr>
            <w:r w:rsidRPr="0018054E">
              <w:rPr>
                <w:rFonts w:ascii="Arial Narrow" w:hAnsi="Arial Narrow" w:cs="Arial"/>
                <w:color w:val="000000"/>
                <w:sz w:val="16"/>
                <w:szCs w:val="16"/>
              </w:rPr>
              <w:t>R-2406</w:t>
            </w:r>
          </w:p>
        </w:tc>
        <w:tc>
          <w:tcPr>
            <w:tcW w:w="371" w:type="pct"/>
            <w:tcBorders>
              <w:top w:val="nil"/>
              <w:left w:val="nil"/>
              <w:bottom w:val="single" w:sz="4" w:space="0" w:color="auto"/>
              <w:right w:val="single" w:sz="4" w:space="0" w:color="auto"/>
            </w:tcBorders>
            <w:shd w:val="clear" w:color="auto" w:fill="auto"/>
            <w:noWrap/>
            <w:vAlign w:val="center"/>
            <w:hideMark/>
          </w:tcPr>
          <w:p w14:paraId="127DDCA5"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całodobowa</w:t>
            </w:r>
          </w:p>
        </w:tc>
        <w:tc>
          <w:tcPr>
            <w:tcW w:w="327" w:type="pct"/>
            <w:tcBorders>
              <w:top w:val="nil"/>
              <w:left w:val="nil"/>
              <w:bottom w:val="single" w:sz="4" w:space="0" w:color="auto"/>
              <w:right w:val="single" w:sz="4" w:space="0" w:color="auto"/>
            </w:tcBorders>
            <w:shd w:val="clear" w:color="auto" w:fill="auto"/>
            <w:noWrap/>
            <w:vAlign w:val="center"/>
            <w:hideMark/>
          </w:tcPr>
          <w:p w14:paraId="01866BEE" w14:textId="77777777" w:rsidR="0018054E" w:rsidRPr="0018054E" w:rsidRDefault="0018054E" w:rsidP="0018054E">
            <w:pPr>
              <w:jc w:val="center"/>
              <w:rPr>
                <w:rFonts w:ascii="Arial Narrow" w:hAnsi="Arial Narrow" w:cs="Arial"/>
                <w:color w:val="000000"/>
                <w:sz w:val="16"/>
                <w:szCs w:val="16"/>
              </w:rPr>
            </w:pPr>
            <w:r w:rsidRPr="0018054E">
              <w:rPr>
                <w:rFonts w:ascii="Arial Narrow" w:hAnsi="Arial Narrow" w:cs="Arial"/>
                <w:color w:val="000000"/>
                <w:sz w:val="16"/>
                <w:szCs w:val="16"/>
              </w:rPr>
              <w:t>156 463</w:t>
            </w:r>
          </w:p>
        </w:tc>
        <w:tc>
          <w:tcPr>
            <w:tcW w:w="352" w:type="pct"/>
            <w:tcBorders>
              <w:top w:val="nil"/>
              <w:left w:val="nil"/>
              <w:bottom w:val="single" w:sz="4" w:space="0" w:color="auto"/>
              <w:right w:val="single" w:sz="4" w:space="0" w:color="auto"/>
            </w:tcBorders>
            <w:shd w:val="clear" w:color="auto" w:fill="auto"/>
            <w:noWrap/>
            <w:vAlign w:val="center"/>
            <w:hideMark/>
          </w:tcPr>
          <w:p w14:paraId="1CE72F9A" w14:textId="77777777" w:rsidR="0018054E" w:rsidRPr="0018054E" w:rsidRDefault="0018054E" w:rsidP="0018054E">
            <w:pPr>
              <w:jc w:val="center"/>
              <w:rPr>
                <w:rFonts w:ascii="Arial Narrow" w:hAnsi="Arial Narrow" w:cs="Arial"/>
                <w:color w:val="000000"/>
                <w:sz w:val="12"/>
                <w:szCs w:val="12"/>
              </w:rPr>
            </w:pPr>
            <w:r w:rsidRPr="0018054E">
              <w:rPr>
                <w:rFonts w:ascii="Arial Narrow" w:hAnsi="Arial Narrow" w:cs="Arial"/>
                <w:color w:val="000000"/>
                <w:sz w:val="12"/>
                <w:szCs w:val="12"/>
              </w:rPr>
              <w:t>nie dotyczy</w:t>
            </w:r>
          </w:p>
        </w:tc>
      </w:tr>
    </w:tbl>
    <w:p w14:paraId="5A711149" w14:textId="6D2BC32E" w:rsidR="0018054E" w:rsidRPr="00301AFD" w:rsidRDefault="0018054E" w:rsidP="00DD33DF">
      <w:pPr>
        <w:spacing w:after="60" w:line="240" w:lineRule="exact"/>
        <w:jc w:val="both"/>
        <w:rPr>
          <w:rFonts w:ascii="Verdana" w:hAnsi="Verdana"/>
          <w:sz w:val="18"/>
          <w:szCs w:val="18"/>
        </w:rPr>
      </w:pPr>
      <w:r>
        <w:rPr>
          <w:rFonts w:ascii="Verdana" w:hAnsi="Verdana"/>
          <w:sz w:val="18"/>
          <w:szCs w:val="18"/>
        </w:rPr>
        <w:fldChar w:fldCharType="end"/>
      </w:r>
    </w:p>
    <w:p w14:paraId="07A03EBC" w14:textId="1BF5ECB4" w:rsidR="00301AFD" w:rsidRPr="005B3383" w:rsidRDefault="00301AFD" w:rsidP="00DD33DF">
      <w:pPr>
        <w:spacing w:after="60" w:line="240" w:lineRule="exact"/>
        <w:jc w:val="both"/>
        <w:rPr>
          <w:rFonts w:ascii="Verdana" w:hAnsi="Verdana"/>
          <w:sz w:val="18"/>
          <w:szCs w:val="18"/>
        </w:rPr>
      </w:pPr>
      <w:r w:rsidRPr="005B3383">
        <w:rPr>
          <w:rFonts w:ascii="Verdana" w:hAnsi="Verdana"/>
          <w:sz w:val="18"/>
          <w:szCs w:val="18"/>
        </w:rPr>
        <w:t>Prognoza zużycia energii elektrycznej stanowi jedynie przybliżoną wartość, która w trakcie wykony</w:t>
      </w:r>
      <w:r w:rsidR="00DD33DF" w:rsidRPr="005B3383">
        <w:rPr>
          <w:rFonts w:ascii="Verdana" w:hAnsi="Verdana"/>
          <w:sz w:val="18"/>
          <w:szCs w:val="18"/>
        </w:rPr>
        <w:t xml:space="preserve">wania umowy może ulec zmianie. </w:t>
      </w:r>
      <w:r w:rsidRPr="005B3383">
        <w:rPr>
          <w:rFonts w:ascii="Verdana" w:hAnsi="Verdana"/>
          <w:sz w:val="18"/>
          <w:szCs w:val="18"/>
        </w:rPr>
        <w:t xml:space="preserve">Faktyczne zużycie energii elektrycznej (mniejsze lub większe od prognozy) uzależnione będzie wyłącznie od rzeczywistych potrzeb </w:t>
      </w:r>
      <w:r w:rsidR="000670DB" w:rsidRPr="005B3383">
        <w:rPr>
          <w:rFonts w:ascii="Verdana" w:hAnsi="Verdana"/>
          <w:sz w:val="18"/>
          <w:szCs w:val="18"/>
        </w:rPr>
        <w:t>Zamawiającego</w:t>
      </w:r>
      <w:r w:rsidRPr="005B3383">
        <w:rPr>
          <w:rFonts w:ascii="Verdana" w:hAnsi="Verdana"/>
          <w:sz w:val="18"/>
          <w:szCs w:val="18"/>
        </w:rPr>
        <w:t>.</w:t>
      </w:r>
    </w:p>
    <w:p w14:paraId="299358BD" w14:textId="5DA4F6FC" w:rsidR="00301AFD" w:rsidRPr="005B3383" w:rsidRDefault="00301AFD" w:rsidP="00DD33DF">
      <w:pPr>
        <w:spacing w:after="60" w:line="240" w:lineRule="exact"/>
        <w:jc w:val="both"/>
        <w:rPr>
          <w:rFonts w:ascii="Verdana" w:hAnsi="Verdana"/>
          <w:sz w:val="18"/>
          <w:szCs w:val="18"/>
        </w:rPr>
      </w:pPr>
      <w:r w:rsidRPr="005B3383">
        <w:rPr>
          <w:rFonts w:ascii="Verdana" w:hAnsi="Verdana"/>
          <w:sz w:val="18"/>
          <w:szCs w:val="18"/>
        </w:rPr>
        <w:t xml:space="preserve">Wykonawca nie może dochodzić od </w:t>
      </w:r>
      <w:r w:rsidR="000670DB" w:rsidRPr="005B3383">
        <w:rPr>
          <w:rFonts w:ascii="Verdana" w:hAnsi="Verdana"/>
          <w:sz w:val="18"/>
          <w:szCs w:val="18"/>
        </w:rPr>
        <w:t xml:space="preserve">Zamawiającego </w:t>
      </w:r>
      <w:r w:rsidRPr="005B3383">
        <w:rPr>
          <w:rFonts w:ascii="Verdana" w:hAnsi="Verdana"/>
          <w:sz w:val="18"/>
          <w:szCs w:val="18"/>
        </w:rPr>
        <w:t>żadnych roszczeń finansowych, jeżeli w czasie obowiązywania umowy Uczelnia zakupi od Wykonawcy mniejszą lub większą ilość energii elektrycznej niż prognozowana.</w:t>
      </w:r>
    </w:p>
    <w:p w14:paraId="14C0051B" w14:textId="77777777" w:rsidR="00301AFD" w:rsidRPr="005B3383" w:rsidRDefault="00301AFD" w:rsidP="00DD33DF">
      <w:pPr>
        <w:spacing w:after="60" w:line="240" w:lineRule="exact"/>
        <w:jc w:val="both"/>
        <w:rPr>
          <w:rFonts w:ascii="Verdana" w:hAnsi="Verdana"/>
          <w:sz w:val="18"/>
          <w:szCs w:val="18"/>
        </w:rPr>
      </w:pPr>
    </w:p>
    <w:p w14:paraId="2590AA5C" w14:textId="77777777" w:rsidR="00301AFD" w:rsidRPr="005B3383" w:rsidRDefault="00301AFD" w:rsidP="00DD33DF">
      <w:pPr>
        <w:spacing w:after="60" w:line="240" w:lineRule="exact"/>
        <w:jc w:val="both"/>
        <w:rPr>
          <w:rFonts w:ascii="Verdana" w:hAnsi="Verdana"/>
          <w:sz w:val="18"/>
          <w:szCs w:val="18"/>
        </w:rPr>
      </w:pPr>
    </w:p>
    <w:p w14:paraId="39E46530" w14:textId="08831D8E" w:rsidR="00301AFD" w:rsidRPr="005B3383" w:rsidRDefault="00301AFD" w:rsidP="00931C9D">
      <w:pPr>
        <w:pStyle w:val="Akapitzlist"/>
        <w:numPr>
          <w:ilvl w:val="0"/>
          <w:numId w:val="55"/>
        </w:numPr>
        <w:spacing w:after="60" w:line="180" w:lineRule="exact"/>
        <w:ind w:left="426" w:hanging="426"/>
        <w:jc w:val="both"/>
        <w:rPr>
          <w:rFonts w:ascii="Verdana" w:hAnsi="Verdana"/>
          <w:sz w:val="18"/>
          <w:szCs w:val="18"/>
        </w:rPr>
      </w:pPr>
      <w:r w:rsidRPr="005B3383">
        <w:rPr>
          <w:rFonts w:ascii="Verdana" w:hAnsi="Verdana"/>
          <w:sz w:val="18"/>
          <w:szCs w:val="18"/>
        </w:rPr>
        <w:t>SPECYFIKACJA ODBIORU ROBÓT</w:t>
      </w:r>
    </w:p>
    <w:p w14:paraId="3E4EA547" w14:textId="6B94ACBD" w:rsidR="00301AFD" w:rsidRPr="005B3383" w:rsidRDefault="00301AFD" w:rsidP="00B17419">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Celem niniejszego zamówienia jest rozpoczęcie dostawy energii elektrycznej z nowego punku przyłącz</w:t>
      </w:r>
      <w:r w:rsidR="00B17419" w:rsidRPr="005B3383">
        <w:rPr>
          <w:rFonts w:ascii="Verdana" w:hAnsi="Verdana"/>
          <w:sz w:val="18"/>
          <w:szCs w:val="18"/>
        </w:rPr>
        <w:t xml:space="preserve">eniowego, poprzez zawarcie umowy </w:t>
      </w:r>
      <w:r w:rsidRPr="005B3383">
        <w:rPr>
          <w:rFonts w:ascii="Verdana" w:hAnsi="Verdana"/>
          <w:sz w:val="18"/>
          <w:szCs w:val="18"/>
        </w:rPr>
        <w:t>dostawy energii elektrycznej.</w:t>
      </w:r>
    </w:p>
    <w:p w14:paraId="6A275B60" w14:textId="6814555A" w:rsidR="00301AFD" w:rsidRPr="005B3383" w:rsidRDefault="00301AFD" w:rsidP="00931C9D">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 xml:space="preserve">Prognozowane zużycie energii elektrycznej ma charakter orientacyjny, służący do porównania ofert i w żadnym przypadku nie stanowi ze strony </w:t>
      </w:r>
      <w:r w:rsidR="000670DB" w:rsidRPr="005B3383">
        <w:rPr>
          <w:rFonts w:ascii="Verdana" w:hAnsi="Verdana"/>
          <w:sz w:val="18"/>
          <w:szCs w:val="18"/>
        </w:rPr>
        <w:t>Zamawiającego</w:t>
      </w:r>
      <w:r w:rsidRPr="005B3383">
        <w:rPr>
          <w:rFonts w:ascii="Verdana" w:hAnsi="Verdana"/>
          <w:sz w:val="18"/>
          <w:szCs w:val="18"/>
        </w:rPr>
        <w:t xml:space="preserve"> zobowiązania do zakupu energii elektrycznej w podanej ilości. Wykonawcy nie będzie przysługiwało jakiekolwiek roszczenie z tytułu nie pobrania przez </w:t>
      </w:r>
      <w:r w:rsidR="000670DB" w:rsidRPr="005B3383">
        <w:rPr>
          <w:rFonts w:ascii="Verdana" w:hAnsi="Verdana"/>
          <w:sz w:val="18"/>
          <w:szCs w:val="18"/>
        </w:rPr>
        <w:t xml:space="preserve">Zamawiającego </w:t>
      </w:r>
      <w:r w:rsidRPr="005B3383">
        <w:rPr>
          <w:rFonts w:ascii="Verdana" w:hAnsi="Verdana"/>
          <w:sz w:val="18"/>
          <w:szCs w:val="18"/>
        </w:rPr>
        <w:t>przewidywanej ilości energii.</w:t>
      </w:r>
    </w:p>
    <w:p w14:paraId="02E94FC4" w14:textId="08AFFA8D" w:rsidR="00301AFD" w:rsidRPr="005B3383" w:rsidRDefault="00301AFD" w:rsidP="00931C9D">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 xml:space="preserve">Dostarczanie energii elektrycznej odbywać się winno zgodnie z obowiązującym prawem, </w:t>
      </w:r>
      <w:r w:rsidR="00566B2D" w:rsidRPr="005B3383">
        <w:rPr>
          <w:rFonts w:ascii="Verdana" w:hAnsi="Verdana"/>
          <w:sz w:val="18"/>
          <w:szCs w:val="18"/>
        </w:rPr>
        <w:br/>
      </w:r>
      <w:r w:rsidRPr="005B3383">
        <w:rPr>
          <w:rFonts w:ascii="Verdana" w:hAnsi="Verdana"/>
          <w:sz w:val="18"/>
          <w:szCs w:val="18"/>
        </w:rPr>
        <w:t>w szczególności na warunkach określonych przez ustawę z 10 kwietnia 1997 roku Prawo energetyczne (</w:t>
      </w:r>
      <w:proofErr w:type="spellStart"/>
      <w:r w:rsidRPr="005B3383">
        <w:rPr>
          <w:rFonts w:ascii="Verdana" w:hAnsi="Verdana"/>
          <w:sz w:val="18"/>
          <w:szCs w:val="18"/>
        </w:rPr>
        <w:t>t.j</w:t>
      </w:r>
      <w:proofErr w:type="spellEnd"/>
      <w:r w:rsidRPr="005B3383">
        <w:rPr>
          <w:rFonts w:ascii="Verdana" w:hAnsi="Verdana"/>
          <w:sz w:val="18"/>
          <w:szCs w:val="18"/>
        </w:rPr>
        <w:t xml:space="preserve">. Dz.U. z 2018, poz. 755, ze zmianami), rozporządzeniami wykonawczymi do tej </w:t>
      </w:r>
      <w:r w:rsidRPr="005B3383">
        <w:rPr>
          <w:rFonts w:ascii="Verdana" w:hAnsi="Verdana"/>
          <w:sz w:val="18"/>
          <w:szCs w:val="18"/>
        </w:rPr>
        <w:lastRenderedPageBreak/>
        <w:t xml:space="preserve">ustawy, w szczególności Rozporządzeniem Ministra Gospodarki z dnia 4 maja 2007 r. w sprawie szczegółowych warunków funkcjonowania system elektroenergetycznego (Dz.U. z 2007, nr 93, poz. 623, ze zmianami), Rozporządzeniem Ministra Gospodarki z dnia 18 sierpnia 2011 r. </w:t>
      </w:r>
      <w:r w:rsidR="00064D25" w:rsidRPr="005B3383">
        <w:rPr>
          <w:rFonts w:ascii="Verdana" w:hAnsi="Verdana"/>
          <w:sz w:val="18"/>
          <w:szCs w:val="18"/>
        </w:rPr>
        <w:br/>
      </w:r>
      <w:r w:rsidRPr="005B3383">
        <w:rPr>
          <w:rFonts w:ascii="Verdana" w:hAnsi="Verdana"/>
          <w:sz w:val="18"/>
          <w:szCs w:val="18"/>
        </w:rPr>
        <w:t>w sprawie szczegółowych zasad kształtowania i kalkulacji taryf oraz rozliczeń w obrocie energią elektryczną (</w:t>
      </w:r>
      <w:proofErr w:type="spellStart"/>
      <w:r w:rsidRPr="005B3383">
        <w:rPr>
          <w:rFonts w:ascii="Verdana" w:hAnsi="Verdana"/>
          <w:sz w:val="18"/>
          <w:szCs w:val="18"/>
        </w:rPr>
        <w:t>t.j</w:t>
      </w:r>
      <w:proofErr w:type="spellEnd"/>
      <w:r w:rsidRPr="005B3383">
        <w:rPr>
          <w:rFonts w:ascii="Verdana" w:hAnsi="Verdana"/>
          <w:sz w:val="18"/>
          <w:szCs w:val="18"/>
        </w:rPr>
        <w:t>. Dz.U. z 2017 r., poz. 2500).</w:t>
      </w:r>
    </w:p>
    <w:p w14:paraId="4BA5B62B" w14:textId="0364ED50" w:rsidR="00301AFD" w:rsidRPr="005B3383" w:rsidRDefault="00301AFD" w:rsidP="00931C9D">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W przypadku niedotrzymania jakościowych standardów obsługi, Zamawiającemu na jego pisemny wniosek przysługuje prawo bonifikaty według stawek określonych w Rozporządzeniu Ministra Gospodarki z dnia 18 sierpnia 2011 r. w sprawie szczegółowych zasad kształtowania i kalkulacji taryf oraz rozliczeń w obrocie energią elektryczną (tj. Dz.U. z 2017 r., poz. 2500).</w:t>
      </w:r>
    </w:p>
    <w:p w14:paraId="2F4A70A8" w14:textId="776AE460" w:rsidR="00301AFD" w:rsidRPr="005B3383" w:rsidRDefault="00301AFD" w:rsidP="00931C9D">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Ilość pobranej energii elektrycznej będzie ustalana w oparciu o odczyty wskazań układów pomiarowo – rozliczeniowych.</w:t>
      </w:r>
    </w:p>
    <w:p w14:paraId="55D0B020" w14:textId="7CE5CCF7" w:rsidR="00301AFD" w:rsidRPr="005B3383" w:rsidRDefault="00301AFD" w:rsidP="00931C9D">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 xml:space="preserve">Rozliczenia sprzedaży będą się odbywać na podstawie faktycznego zużycia energii elektrycznej przy stałych cenach za 1 MWh w całym okresie realizacji zamówienia. Ceny jednostkowe podane przez Wykonawcę w </w:t>
      </w:r>
      <w:r w:rsidR="00663FAC" w:rsidRPr="005B3383">
        <w:rPr>
          <w:rFonts w:ascii="Verdana" w:hAnsi="Verdana"/>
          <w:sz w:val="18"/>
          <w:szCs w:val="18"/>
        </w:rPr>
        <w:t>F</w:t>
      </w:r>
      <w:r w:rsidRPr="005B3383">
        <w:rPr>
          <w:rFonts w:ascii="Verdana" w:hAnsi="Verdana"/>
          <w:sz w:val="18"/>
          <w:szCs w:val="18"/>
        </w:rPr>
        <w:t>ormularzu cenowym nie mogą być wyższe niż określone w aktualnej taryfie Wykonawcy.</w:t>
      </w:r>
    </w:p>
    <w:p w14:paraId="70F4AF6C" w14:textId="77777777" w:rsidR="00C47AA5" w:rsidRPr="005B3383" w:rsidRDefault="00301AFD" w:rsidP="00C47AA5">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 xml:space="preserve">Wykonawca w zaoferowanych jednostkowych cenach energii elektrycznej musi uwzględnić wszystkie dodatkowe koszty oraz opłaty związane z realizacją przedmiotu zamówienia, w tym </w:t>
      </w:r>
      <w:r w:rsidR="00064D25" w:rsidRPr="005B3383">
        <w:rPr>
          <w:rFonts w:ascii="Verdana" w:hAnsi="Verdana"/>
          <w:sz w:val="18"/>
          <w:szCs w:val="18"/>
        </w:rPr>
        <w:br/>
      </w:r>
      <w:r w:rsidRPr="005B3383">
        <w:rPr>
          <w:rFonts w:ascii="Verdana" w:hAnsi="Verdana"/>
          <w:sz w:val="18"/>
          <w:szCs w:val="18"/>
        </w:rPr>
        <w:t>w szczególności wynikające z bilansowania handlowego czy też stałe koszty opłat handlowych.</w:t>
      </w:r>
    </w:p>
    <w:p w14:paraId="54568ACE" w14:textId="75FABFE3" w:rsidR="00301AFD" w:rsidRPr="005B3383" w:rsidRDefault="00301AFD" w:rsidP="00C47AA5">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 xml:space="preserve">Termin rozpoczęcia realizacji zamówienia nastąpi po skutecznym zawarciu umowy o świadczenie usług dystrybucji energii elektrycznej, </w:t>
      </w:r>
      <w:r w:rsidR="00566B2D" w:rsidRPr="005B3383">
        <w:rPr>
          <w:rFonts w:ascii="Verdana" w:hAnsi="Verdana"/>
          <w:sz w:val="18"/>
          <w:szCs w:val="18"/>
        </w:rPr>
        <w:t>o czym Zamawiający poinformuje Wykonawcę.</w:t>
      </w:r>
    </w:p>
    <w:p w14:paraId="08219C8D" w14:textId="6E8945CD" w:rsidR="00301AFD" w:rsidRPr="005B3383" w:rsidRDefault="00301AFD" w:rsidP="00931C9D">
      <w:pPr>
        <w:pStyle w:val="Akapitzlist"/>
        <w:numPr>
          <w:ilvl w:val="1"/>
          <w:numId w:val="57"/>
        </w:numPr>
        <w:spacing w:after="60" w:line="240" w:lineRule="exact"/>
        <w:ind w:left="709" w:hanging="142"/>
        <w:contextualSpacing w:val="0"/>
        <w:jc w:val="both"/>
        <w:rPr>
          <w:rFonts w:ascii="Verdana" w:hAnsi="Verdana"/>
          <w:sz w:val="18"/>
          <w:szCs w:val="18"/>
        </w:rPr>
      </w:pPr>
      <w:r w:rsidRPr="005B3383">
        <w:rPr>
          <w:rFonts w:ascii="Verdana" w:hAnsi="Verdana"/>
          <w:sz w:val="18"/>
          <w:szCs w:val="18"/>
        </w:rPr>
        <w:t xml:space="preserve">Usługi dystrybucyjne będą świadczone na podstawie odrębnej umowy zawartej z Operatorem Systemu Dystrybucyjnego (OSD) z terminem obowiązywania na czas nieokreślony. </w:t>
      </w:r>
    </w:p>
    <w:p w14:paraId="047824DF" w14:textId="77777777" w:rsidR="00301AFD" w:rsidRPr="005B3383" w:rsidRDefault="00301AFD" w:rsidP="00301AFD">
      <w:pPr>
        <w:spacing w:after="60" w:line="180" w:lineRule="exact"/>
        <w:jc w:val="both"/>
        <w:rPr>
          <w:rFonts w:ascii="Verdana" w:hAnsi="Verdana"/>
          <w:sz w:val="18"/>
          <w:szCs w:val="18"/>
        </w:rPr>
      </w:pPr>
    </w:p>
    <w:p w14:paraId="102B24C7" w14:textId="2694CD1F" w:rsidR="00301AFD" w:rsidRPr="000A7DE1" w:rsidRDefault="000A7DE1" w:rsidP="00931C9D">
      <w:pPr>
        <w:pStyle w:val="Akapitzlist"/>
        <w:numPr>
          <w:ilvl w:val="0"/>
          <w:numId w:val="59"/>
        </w:numPr>
        <w:tabs>
          <w:tab w:val="left" w:pos="426"/>
        </w:tabs>
        <w:spacing w:after="60" w:line="180" w:lineRule="exact"/>
        <w:ind w:hanging="1440"/>
        <w:jc w:val="both"/>
        <w:rPr>
          <w:rFonts w:ascii="Verdana" w:hAnsi="Verdana"/>
          <w:sz w:val="18"/>
          <w:szCs w:val="18"/>
        </w:rPr>
      </w:pPr>
      <w:r>
        <w:rPr>
          <w:rFonts w:ascii="Verdana" w:hAnsi="Verdana"/>
          <w:sz w:val="18"/>
          <w:szCs w:val="18"/>
        </w:rPr>
        <w:t>EFEKT KOŃ</w:t>
      </w:r>
      <w:r w:rsidR="00301AFD" w:rsidRPr="000A7DE1">
        <w:rPr>
          <w:rFonts w:ascii="Verdana" w:hAnsi="Verdana"/>
          <w:sz w:val="18"/>
          <w:szCs w:val="18"/>
        </w:rPr>
        <w:t>COWY PRAC</w:t>
      </w:r>
    </w:p>
    <w:p w14:paraId="308AF2F8" w14:textId="4146D8A2" w:rsidR="000A7DE1" w:rsidRPr="000A7DE1" w:rsidRDefault="00301AFD" w:rsidP="00931C9D">
      <w:pPr>
        <w:pStyle w:val="Akapitzlist"/>
        <w:numPr>
          <w:ilvl w:val="0"/>
          <w:numId w:val="60"/>
        </w:numPr>
        <w:spacing w:after="60" w:line="240" w:lineRule="exact"/>
        <w:ind w:left="709" w:hanging="142"/>
        <w:contextualSpacing w:val="0"/>
        <w:jc w:val="both"/>
        <w:rPr>
          <w:rFonts w:ascii="Verdana" w:hAnsi="Verdana"/>
          <w:sz w:val="18"/>
          <w:szCs w:val="18"/>
        </w:rPr>
      </w:pPr>
      <w:r w:rsidRPr="000A7DE1">
        <w:rPr>
          <w:rFonts w:ascii="Verdana" w:hAnsi="Verdana"/>
          <w:sz w:val="18"/>
          <w:szCs w:val="18"/>
        </w:rPr>
        <w:t xml:space="preserve">Należność Wykonawcy za zużytą energię elektryczną będzie regulowana na podstawie faktury, </w:t>
      </w:r>
      <w:r w:rsidR="00566B2D">
        <w:rPr>
          <w:rFonts w:ascii="Verdana" w:hAnsi="Verdana"/>
          <w:sz w:val="18"/>
          <w:szCs w:val="18"/>
        </w:rPr>
        <w:br/>
      </w:r>
      <w:r w:rsidRPr="000A7DE1">
        <w:rPr>
          <w:rFonts w:ascii="Verdana" w:hAnsi="Verdana"/>
          <w:sz w:val="18"/>
          <w:szCs w:val="18"/>
        </w:rPr>
        <w:t xml:space="preserve">w miesięcznych okresach rozliczeniowych. </w:t>
      </w:r>
    </w:p>
    <w:p w14:paraId="5B49AAD9" w14:textId="55F18642" w:rsidR="00301AFD" w:rsidRPr="000A7DE1" w:rsidRDefault="00301AFD" w:rsidP="00931C9D">
      <w:pPr>
        <w:pStyle w:val="Akapitzlist"/>
        <w:numPr>
          <w:ilvl w:val="0"/>
          <w:numId w:val="60"/>
        </w:numPr>
        <w:spacing w:after="60" w:line="240" w:lineRule="exact"/>
        <w:ind w:left="709" w:hanging="142"/>
        <w:contextualSpacing w:val="0"/>
        <w:jc w:val="both"/>
        <w:rPr>
          <w:rFonts w:ascii="Verdana" w:hAnsi="Verdana"/>
          <w:sz w:val="18"/>
          <w:szCs w:val="18"/>
        </w:rPr>
      </w:pPr>
      <w:r w:rsidRPr="000A7DE1">
        <w:rPr>
          <w:rFonts w:ascii="Verdana" w:hAnsi="Verdana"/>
          <w:sz w:val="18"/>
          <w:szCs w:val="18"/>
        </w:rPr>
        <w:t>Wykonawca jest zobowiązany załączyć do każdej faktury szczegółowe rozliczenie punktu poboru energii elektrycznej.</w:t>
      </w:r>
    </w:p>
    <w:p w14:paraId="342C2A30" w14:textId="164ACEF9" w:rsidR="00301AFD" w:rsidRPr="000A7DE1" w:rsidRDefault="00301AFD" w:rsidP="00931C9D">
      <w:pPr>
        <w:pStyle w:val="Akapitzlist"/>
        <w:numPr>
          <w:ilvl w:val="0"/>
          <w:numId w:val="60"/>
        </w:numPr>
        <w:spacing w:after="60" w:line="240" w:lineRule="exact"/>
        <w:ind w:left="709" w:hanging="142"/>
        <w:contextualSpacing w:val="0"/>
        <w:jc w:val="both"/>
        <w:rPr>
          <w:rFonts w:ascii="Verdana" w:hAnsi="Verdana"/>
          <w:sz w:val="18"/>
          <w:szCs w:val="18"/>
        </w:rPr>
      </w:pPr>
      <w:r w:rsidRPr="000A7DE1">
        <w:rPr>
          <w:rFonts w:ascii="Verdana" w:hAnsi="Verdana"/>
          <w:sz w:val="18"/>
          <w:szCs w:val="18"/>
        </w:rPr>
        <w:t>Rozliczanie kosztów sprzedanej energii odbywać się będą na podstawie odczytów rozliczeniowych układu pomiarowo-rozliczeniowego dokonywanego przez Operatora Systemu Dystrybucyjnego zgodnie z okresem rozliczeniowym stosowanym przez OSD.</w:t>
      </w:r>
    </w:p>
    <w:p w14:paraId="753008B5" w14:textId="77777777" w:rsidR="00301AFD" w:rsidRPr="00301AFD" w:rsidRDefault="00301AFD" w:rsidP="00301AFD">
      <w:pPr>
        <w:spacing w:after="60" w:line="180" w:lineRule="exact"/>
        <w:jc w:val="both"/>
        <w:rPr>
          <w:rFonts w:ascii="Verdana" w:hAnsi="Verdana"/>
          <w:sz w:val="18"/>
          <w:szCs w:val="18"/>
        </w:rPr>
      </w:pPr>
    </w:p>
    <w:p w14:paraId="633F619D" w14:textId="77777777" w:rsidR="00301AFD" w:rsidRPr="00301AFD" w:rsidRDefault="00301AFD" w:rsidP="00301AFD">
      <w:pPr>
        <w:spacing w:after="60" w:line="180" w:lineRule="exact"/>
        <w:jc w:val="both"/>
        <w:rPr>
          <w:rFonts w:ascii="Verdana" w:hAnsi="Verdana"/>
          <w:sz w:val="18"/>
          <w:szCs w:val="18"/>
        </w:rPr>
        <w:sectPr w:rsidR="00301AFD" w:rsidRPr="00301AFD"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240F5059" w14:textId="5C7A6FBB" w:rsidR="00AD011C" w:rsidRPr="006E0683" w:rsidRDefault="00AD011C" w:rsidP="00AD011C"/>
    <w:p w14:paraId="7A8A275E" w14:textId="77777777" w:rsidR="00AD011C" w:rsidRPr="006E0683" w:rsidRDefault="00AD011C" w:rsidP="00AD011C"/>
    <w:p w14:paraId="44335AF5" w14:textId="15A36242" w:rsidR="006267F6" w:rsidRDefault="0093291E" w:rsidP="006267F6">
      <w:pPr>
        <w:pStyle w:val="Nagwek3"/>
        <w:spacing w:line="240" w:lineRule="exact"/>
        <w:rPr>
          <w:color w:val="auto"/>
        </w:rPr>
      </w:pPr>
      <w:r>
        <w:rPr>
          <w:color w:val="auto"/>
        </w:rPr>
        <w:t>Załącznik nr 2</w:t>
      </w:r>
      <w:r w:rsidR="006267F6" w:rsidRPr="006E0683">
        <w:rPr>
          <w:color w:val="auto"/>
        </w:rPr>
        <w:t xml:space="preserve"> do </w:t>
      </w:r>
      <w:proofErr w:type="spellStart"/>
      <w:r w:rsidR="006267F6" w:rsidRPr="006E0683">
        <w:rPr>
          <w:color w:val="auto"/>
        </w:rPr>
        <w:t>Siwz</w:t>
      </w:r>
      <w:proofErr w:type="spellEnd"/>
    </w:p>
    <w:p w14:paraId="0A728CB1" w14:textId="77777777" w:rsidR="006267F6" w:rsidRPr="006E0683" w:rsidRDefault="006267F6" w:rsidP="006267F6">
      <w:pPr>
        <w:spacing w:line="280" w:lineRule="exact"/>
        <w:jc w:val="center"/>
        <w:rPr>
          <w:rFonts w:ascii="Verdana" w:hAnsi="Verdana"/>
          <w:b/>
          <w:sz w:val="18"/>
          <w:szCs w:val="18"/>
        </w:rPr>
      </w:pPr>
      <w:r w:rsidRPr="006E0683">
        <w:rPr>
          <w:rFonts w:ascii="Verdana" w:hAnsi="Verdana"/>
          <w:b/>
          <w:sz w:val="18"/>
          <w:szCs w:val="18"/>
        </w:rPr>
        <w:t>FORMULARZ OFERTOWY</w:t>
      </w:r>
    </w:p>
    <w:p w14:paraId="678C0CDC" w14:textId="77777777" w:rsidR="006267F6" w:rsidRDefault="006267F6" w:rsidP="006267F6">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124F69C" w14:textId="77777777" w:rsidR="0093291E" w:rsidRDefault="0093291E" w:rsidP="0093291E">
      <w:pPr>
        <w:spacing w:after="60" w:line="240" w:lineRule="exact"/>
        <w:ind w:right="-238"/>
        <w:jc w:val="both"/>
        <w:rPr>
          <w:rFonts w:ascii="Century Gothic" w:hAnsi="Century Gothic"/>
          <w:bCs/>
          <w:sz w:val="20"/>
          <w:szCs w:val="20"/>
        </w:rPr>
      </w:pPr>
    </w:p>
    <w:p w14:paraId="055027D9" w14:textId="77777777" w:rsidR="00566B2D" w:rsidRPr="005B3383" w:rsidRDefault="00566B2D" w:rsidP="00566B2D">
      <w:pPr>
        <w:spacing w:after="60" w:line="240" w:lineRule="exact"/>
        <w:ind w:right="-238"/>
        <w:jc w:val="both"/>
        <w:rPr>
          <w:rFonts w:ascii="Century Gothic" w:hAnsi="Century Gothic"/>
          <w:bCs/>
          <w:sz w:val="20"/>
          <w:szCs w:val="20"/>
        </w:rPr>
      </w:pPr>
      <w:r w:rsidRPr="005B3383">
        <w:rPr>
          <w:rFonts w:ascii="Century Gothic" w:hAnsi="Century Gothic"/>
          <w:bCs/>
          <w:sz w:val="20"/>
          <w:szCs w:val="20"/>
        </w:rPr>
        <w:t>Dostawa energii elektrycznej na potrzeby budynków A2, A3, A4, A6 Uniwersytetu Medycznego we Wrocławiu, mieszczących się przy Wybrzeżu L. Pasteura 1 we Wrocławiu.</w:t>
      </w:r>
    </w:p>
    <w:p w14:paraId="2A43ABDD" w14:textId="77777777" w:rsidR="0093291E" w:rsidRDefault="0093291E" w:rsidP="0093291E">
      <w:pPr>
        <w:spacing w:line="240" w:lineRule="exact"/>
        <w:ind w:right="-239"/>
        <w:jc w:val="both"/>
        <w:rPr>
          <w:rFonts w:ascii="Verdana" w:hAnsi="Verdana"/>
          <w:sz w:val="18"/>
          <w:szCs w:val="18"/>
          <w:u w:val="single"/>
        </w:rPr>
      </w:pPr>
    </w:p>
    <w:p w14:paraId="37FD3400" w14:textId="77777777" w:rsidR="0093291E" w:rsidRPr="006E0683" w:rsidRDefault="0093291E" w:rsidP="0093291E">
      <w:pPr>
        <w:rPr>
          <w:rFonts w:ascii="Verdana" w:hAnsi="Verdana"/>
          <w:iCs/>
          <w:sz w:val="18"/>
          <w:szCs w:val="18"/>
        </w:rPr>
      </w:pPr>
      <w:r w:rsidRPr="006E0683">
        <w:rPr>
          <w:rFonts w:ascii="Verdana" w:hAnsi="Verdana"/>
          <w:sz w:val="18"/>
          <w:szCs w:val="18"/>
        </w:rPr>
        <w:t xml:space="preserve">Zarejestrowana nazwa Wykonawcy: </w:t>
      </w:r>
    </w:p>
    <w:p w14:paraId="07C0BC6B" w14:textId="77777777" w:rsidR="0093291E" w:rsidRPr="006E0683" w:rsidRDefault="0093291E" w:rsidP="0093291E">
      <w:pPr>
        <w:rPr>
          <w:rFonts w:ascii="Verdana" w:hAnsi="Verdana"/>
          <w:sz w:val="18"/>
          <w:szCs w:val="18"/>
        </w:rPr>
      </w:pPr>
    </w:p>
    <w:p w14:paraId="0809153D" w14:textId="77777777" w:rsidR="0093291E" w:rsidRPr="006E0683" w:rsidRDefault="0093291E" w:rsidP="0093291E">
      <w:pPr>
        <w:rPr>
          <w:rFonts w:ascii="Verdana" w:hAnsi="Verdana"/>
          <w:sz w:val="18"/>
          <w:szCs w:val="18"/>
        </w:rPr>
      </w:pPr>
    </w:p>
    <w:p w14:paraId="5F8079C2" w14:textId="77777777" w:rsidR="0093291E" w:rsidRPr="006E0683" w:rsidRDefault="0093291E" w:rsidP="0093291E">
      <w:pPr>
        <w:rPr>
          <w:rFonts w:ascii="Verdana" w:hAnsi="Verdana"/>
          <w:iCs/>
          <w:sz w:val="18"/>
          <w:szCs w:val="18"/>
        </w:rPr>
      </w:pPr>
      <w:r w:rsidRPr="006E0683">
        <w:rPr>
          <w:rFonts w:ascii="Verdana" w:hAnsi="Verdana"/>
          <w:iCs/>
          <w:sz w:val="18"/>
          <w:szCs w:val="18"/>
        </w:rPr>
        <w:t>…………………………………………………………………........................................................................................</w:t>
      </w:r>
    </w:p>
    <w:p w14:paraId="5ECBF4F2" w14:textId="77777777" w:rsidR="0093291E" w:rsidRPr="006E0683" w:rsidRDefault="0093291E" w:rsidP="0093291E">
      <w:pPr>
        <w:rPr>
          <w:rFonts w:ascii="Verdana" w:hAnsi="Verdana"/>
          <w:iCs/>
          <w:sz w:val="18"/>
          <w:szCs w:val="18"/>
        </w:rPr>
      </w:pPr>
    </w:p>
    <w:p w14:paraId="5180D037" w14:textId="77777777" w:rsidR="0093291E" w:rsidRPr="006E0683" w:rsidRDefault="0093291E" w:rsidP="0093291E">
      <w:pPr>
        <w:rPr>
          <w:rFonts w:ascii="Verdana" w:hAnsi="Verdana"/>
          <w:iCs/>
          <w:sz w:val="18"/>
          <w:szCs w:val="18"/>
        </w:rPr>
      </w:pPr>
      <w:r w:rsidRPr="006E0683">
        <w:rPr>
          <w:rFonts w:ascii="Verdana" w:hAnsi="Verdana"/>
          <w:iCs/>
          <w:sz w:val="18"/>
          <w:szCs w:val="18"/>
        </w:rPr>
        <w:t xml:space="preserve">Adres Wykonawcy: </w:t>
      </w:r>
    </w:p>
    <w:p w14:paraId="55C0A1D3" w14:textId="77777777" w:rsidR="0093291E" w:rsidRPr="006E0683" w:rsidRDefault="0093291E" w:rsidP="0093291E">
      <w:pPr>
        <w:rPr>
          <w:rFonts w:ascii="Verdana" w:hAnsi="Verdana"/>
          <w:iCs/>
          <w:sz w:val="18"/>
          <w:szCs w:val="18"/>
        </w:rPr>
      </w:pPr>
    </w:p>
    <w:p w14:paraId="5A0CFF4E" w14:textId="77777777" w:rsidR="0093291E" w:rsidRPr="006E0683" w:rsidRDefault="0093291E" w:rsidP="0093291E">
      <w:pPr>
        <w:rPr>
          <w:rFonts w:ascii="Verdana" w:hAnsi="Verdana"/>
          <w:iCs/>
          <w:sz w:val="18"/>
          <w:szCs w:val="18"/>
        </w:rPr>
      </w:pPr>
    </w:p>
    <w:p w14:paraId="3FAB4381" w14:textId="77777777" w:rsidR="0093291E" w:rsidRPr="006E0683" w:rsidRDefault="0093291E" w:rsidP="0093291E">
      <w:pPr>
        <w:rPr>
          <w:rFonts w:ascii="Verdana" w:hAnsi="Verdana"/>
          <w:iCs/>
          <w:sz w:val="18"/>
          <w:szCs w:val="18"/>
        </w:rPr>
      </w:pPr>
      <w:r w:rsidRPr="006E0683">
        <w:rPr>
          <w:rFonts w:ascii="Verdana" w:hAnsi="Verdana"/>
          <w:iCs/>
          <w:sz w:val="18"/>
          <w:szCs w:val="18"/>
        </w:rPr>
        <w:t>…………………………………………………………………........................................................................................</w:t>
      </w:r>
    </w:p>
    <w:p w14:paraId="2849827B" w14:textId="77777777" w:rsidR="0093291E" w:rsidRPr="006E0683" w:rsidRDefault="0093291E" w:rsidP="0093291E">
      <w:pPr>
        <w:jc w:val="both"/>
        <w:rPr>
          <w:rFonts w:ascii="Verdana" w:hAnsi="Verdana"/>
          <w:iCs/>
          <w:sz w:val="18"/>
          <w:szCs w:val="18"/>
        </w:rPr>
      </w:pPr>
    </w:p>
    <w:p w14:paraId="271F81A0" w14:textId="77777777" w:rsidR="0093291E" w:rsidRPr="006E0683" w:rsidRDefault="0093291E" w:rsidP="0093291E">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7EBCA1E6" w14:textId="77777777" w:rsidR="0093291E" w:rsidRPr="006E0683" w:rsidRDefault="0093291E" w:rsidP="0093291E">
      <w:pPr>
        <w:jc w:val="both"/>
        <w:rPr>
          <w:rFonts w:ascii="Verdana" w:hAnsi="Verdana"/>
          <w:iCs/>
          <w:sz w:val="18"/>
          <w:szCs w:val="18"/>
          <w:lang w:val="de-DE"/>
        </w:rPr>
      </w:pPr>
    </w:p>
    <w:p w14:paraId="259BFF66" w14:textId="77777777" w:rsidR="0093291E" w:rsidRPr="006E0683" w:rsidRDefault="0093291E" w:rsidP="0093291E">
      <w:pPr>
        <w:rPr>
          <w:rFonts w:ascii="Verdana" w:hAnsi="Verdana"/>
          <w:iCs/>
          <w:sz w:val="18"/>
          <w:szCs w:val="18"/>
          <w:lang w:val="en-US"/>
        </w:rPr>
      </w:pPr>
      <w:r w:rsidRPr="006E0683">
        <w:rPr>
          <w:rFonts w:ascii="Verdana" w:hAnsi="Verdana"/>
          <w:iCs/>
          <w:sz w:val="18"/>
          <w:szCs w:val="18"/>
          <w:lang w:val="en-US"/>
        </w:rPr>
        <w:t>…………………………………………………………………........................................................................................</w:t>
      </w:r>
    </w:p>
    <w:p w14:paraId="6CA1B5DB" w14:textId="77777777" w:rsidR="0093291E" w:rsidRPr="006E0683" w:rsidRDefault="0093291E" w:rsidP="0093291E">
      <w:pPr>
        <w:jc w:val="both"/>
        <w:rPr>
          <w:rFonts w:ascii="Verdana" w:hAnsi="Verdana"/>
          <w:iCs/>
          <w:sz w:val="18"/>
          <w:szCs w:val="18"/>
          <w:lang w:val="de-DE"/>
        </w:rPr>
      </w:pPr>
    </w:p>
    <w:p w14:paraId="12CA8F8B" w14:textId="77777777" w:rsidR="0093291E" w:rsidRPr="006E0683" w:rsidRDefault="0093291E" w:rsidP="0093291E">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7FF17A12" w14:textId="77777777" w:rsidR="0093291E" w:rsidRPr="006E0683" w:rsidRDefault="0093291E" w:rsidP="0093291E">
      <w:pPr>
        <w:pStyle w:val="Akapitzlist"/>
        <w:ind w:left="0"/>
        <w:rPr>
          <w:rFonts w:ascii="Verdana" w:hAnsi="Verdana"/>
          <w:iCs/>
          <w:sz w:val="18"/>
          <w:szCs w:val="18"/>
          <w:lang w:val="de-DE"/>
        </w:rPr>
      </w:pPr>
    </w:p>
    <w:p w14:paraId="6DE4F5AE" w14:textId="77777777" w:rsidR="0093291E" w:rsidRPr="006E0683" w:rsidRDefault="0093291E" w:rsidP="0093291E">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03B1F8D8" w14:textId="77777777" w:rsidR="0093291E" w:rsidRPr="006E0683" w:rsidRDefault="0093291E" w:rsidP="0093291E">
      <w:pPr>
        <w:jc w:val="both"/>
        <w:rPr>
          <w:rFonts w:ascii="Verdana" w:hAnsi="Verdana"/>
          <w:b/>
          <w:bCs/>
          <w:sz w:val="18"/>
          <w:szCs w:val="18"/>
        </w:rPr>
      </w:pPr>
    </w:p>
    <w:p w14:paraId="5DA427D8" w14:textId="77777777" w:rsidR="0093291E" w:rsidRPr="006E0683" w:rsidRDefault="0093291E" w:rsidP="00931C9D">
      <w:pPr>
        <w:numPr>
          <w:ilvl w:val="0"/>
          <w:numId w:val="35"/>
        </w:numPr>
        <w:spacing w:line="280" w:lineRule="exact"/>
        <w:ind w:left="284" w:hanging="142"/>
        <w:jc w:val="both"/>
        <w:rPr>
          <w:rFonts w:ascii="Century Gothic" w:hAnsi="Century Gothic"/>
          <w:bCs/>
          <w:sz w:val="20"/>
          <w:szCs w:val="20"/>
        </w:rPr>
      </w:pPr>
      <w:r w:rsidRPr="006E0683">
        <w:rPr>
          <w:rFonts w:ascii="Verdana" w:hAnsi="Verdana"/>
          <w:sz w:val="18"/>
          <w:szCs w:val="18"/>
        </w:rPr>
        <w:t>Oferujemy wykonanie przedmiotu zamówienia tj.:</w:t>
      </w:r>
    </w:p>
    <w:p w14:paraId="7D997E34" w14:textId="77777777" w:rsidR="0093291E" w:rsidRPr="006E0683" w:rsidRDefault="0093291E" w:rsidP="0093291E">
      <w:pPr>
        <w:spacing w:line="280" w:lineRule="exact"/>
        <w:ind w:left="-76"/>
        <w:jc w:val="both"/>
        <w:rPr>
          <w:rFonts w:ascii="Century Gothic" w:hAnsi="Century Gothic"/>
          <w:bCs/>
          <w:sz w:val="20"/>
          <w:szCs w:val="20"/>
        </w:rPr>
      </w:pPr>
    </w:p>
    <w:tbl>
      <w:tblPr>
        <w:tblW w:w="8959" w:type="dxa"/>
        <w:tblInd w:w="544" w:type="dxa"/>
        <w:tblLayout w:type="fixed"/>
        <w:tblLook w:val="0000" w:firstRow="0" w:lastRow="0" w:firstColumn="0" w:lastColumn="0" w:noHBand="0" w:noVBand="0"/>
      </w:tblPr>
      <w:tblGrid>
        <w:gridCol w:w="454"/>
        <w:gridCol w:w="4809"/>
        <w:gridCol w:w="1428"/>
        <w:gridCol w:w="851"/>
        <w:gridCol w:w="1417"/>
      </w:tblGrid>
      <w:tr w:rsidR="00301AFD" w:rsidRPr="00B7710B" w14:paraId="690ACEA8" w14:textId="77777777" w:rsidTr="00547217">
        <w:trPr>
          <w:cantSplit/>
          <w:trHeight w:hRule="exact" w:val="749"/>
        </w:trPr>
        <w:tc>
          <w:tcPr>
            <w:tcW w:w="454" w:type="dxa"/>
            <w:tcBorders>
              <w:top w:val="single" w:sz="4" w:space="0" w:color="000000"/>
              <w:left w:val="single" w:sz="4" w:space="0" w:color="000000"/>
              <w:bottom w:val="single" w:sz="4" w:space="0" w:color="auto"/>
            </w:tcBorders>
          </w:tcPr>
          <w:p w14:paraId="24A1088A" w14:textId="77777777" w:rsidR="00301AFD" w:rsidRPr="00B7710B" w:rsidRDefault="00301AFD" w:rsidP="00547217">
            <w:pPr>
              <w:tabs>
                <w:tab w:val="left" w:pos="0"/>
              </w:tabs>
              <w:snapToGrid w:val="0"/>
              <w:ind w:right="470"/>
              <w:rPr>
                <w:rFonts w:ascii="Courier New" w:hAnsi="Courier New"/>
                <w:color w:val="000000"/>
                <w:sz w:val="20"/>
                <w:szCs w:val="20"/>
              </w:rPr>
            </w:pPr>
          </w:p>
        </w:tc>
        <w:tc>
          <w:tcPr>
            <w:tcW w:w="4809" w:type="dxa"/>
            <w:tcBorders>
              <w:top w:val="single" w:sz="4" w:space="0" w:color="000000"/>
              <w:left w:val="single" w:sz="4" w:space="0" w:color="000000"/>
              <w:bottom w:val="single" w:sz="4" w:space="0" w:color="auto"/>
            </w:tcBorders>
          </w:tcPr>
          <w:p w14:paraId="50D14ABB" w14:textId="77777777" w:rsidR="00301AFD" w:rsidRPr="00B7710B" w:rsidRDefault="00301AFD" w:rsidP="00547217">
            <w:pPr>
              <w:keepNext/>
              <w:tabs>
                <w:tab w:val="left" w:pos="72"/>
                <w:tab w:val="left" w:pos="9072"/>
              </w:tabs>
              <w:snapToGrid w:val="0"/>
              <w:spacing w:line="360" w:lineRule="auto"/>
              <w:ind w:right="470"/>
              <w:jc w:val="center"/>
              <w:outlineLvl w:val="2"/>
              <w:rPr>
                <w:rFonts w:ascii="Verdana" w:hAnsi="Verdana"/>
                <w:b/>
                <w:bCs/>
                <w:color w:val="000000"/>
                <w:sz w:val="18"/>
                <w:szCs w:val="18"/>
              </w:rPr>
            </w:pPr>
            <w:bookmarkStart w:id="58" w:name="_Toc329001643"/>
            <w:r w:rsidRPr="00B7710B">
              <w:rPr>
                <w:rFonts w:ascii="Verdana" w:hAnsi="Verdana"/>
                <w:color w:val="000000"/>
                <w:sz w:val="18"/>
                <w:szCs w:val="18"/>
              </w:rPr>
              <w:t>Nazwa przedmiotu zamówienia</w:t>
            </w:r>
            <w:bookmarkEnd w:id="58"/>
          </w:p>
        </w:tc>
        <w:tc>
          <w:tcPr>
            <w:tcW w:w="1428" w:type="dxa"/>
            <w:tcBorders>
              <w:top w:val="single" w:sz="4" w:space="0" w:color="000000"/>
              <w:left w:val="single" w:sz="4" w:space="0" w:color="000000"/>
              <w:bottom w:val="single" w:sz="4" w:space="0" w:color="000000"/>
              <w:right w:val="single" w:sz="4" w:space="0" w:color="auto"/>
            </w:tcBorders>
          </w:tcPr>
          <w:p w14:paraId="082CD568" w14:textId="77777777" w:rsidR="00301AFD" w:rsidRPr="00B7710B" w:rsidRDefault="00301AFD" w:rsidP="00547217">
            <w:pPr>
              <w:tabs>
                <w:tab w:val="left" w:pos="72"/>
                <w:tab w:val="left" w:pos="9072"/>
              </w:tabs>
              <w:snapToGrid w:val="0"/>
              <w:rPr>
                <w:rFonts w:ascii="Verdana" w:hAnsi="Verdana"/>
                <w:color w:val="000000"/>
                <w:sz w:val="18"/>
                <w:szCs w:val="20"/>
              </w:rPr>
            </w:pPr>
            <w:r w:rsidRPr="00B7710B">
              <w:rPr>
                <w:rFonts w:ascii="Verdana" w:hAnsi="Verdana"/>
                <w:color w:val="000000"/>
                <w:sz w:val="18"/>
                <w:szCs w:val="20"/>
              </w:rPr>
              <w:t xml:space="preserve">Wartość  </w:t>
            </w:r>
          </w:p>
          <w:p w14:paraId="3B03B8B8" w14:textId="77777777" w:rsidR="00301AFD" w:rsidRPr="00B7710B" w:rsidRDefault="00301AFD" w:rsidP="00547217">
            <w:pPr>
              <w:tabs>
                <w:tab w:val="left" w:pos="72"/>
                <w:tab w:val="left" w:pos="9072"/>
              </w:tabs>
              <w:snapToGrid w:val="0"/>
              <w:rPr>
                <w:rFonts w:ascii="Verdana" w:hAnsi="Verdana"/>
                <w:color w:val="000000"/>
                <w:sz w:val="18"/>
                <w:szCs w:val="20"/>
              </w:rPr>
            </w:pPr>
            <w:r>
              <w:rPr>
                <w:rFonts w:ascii="Verdana" w:hAnsi="Verdana"/>
                <w:color w:val="000000"/>
                <w:sz w:val="18"/>
                <w:szCs w:val="20"/>
              </w:rPr>
              <w:t>n</w:t>
            </w:r>
            <w:r w:rsidRPr="00B7710B">
              <w:rPr>
                <w:rFonts w:ascii="Verdana" w:hAnsi="Verdana"/>
                <w:color w:val="000000"/>
                <w:sz w:val="18"/>
                <w:szCs w:val="20"/>
              </w:rPr>
              <w:t>etto PLN</w:t>
            </w:r>
          </w:p>
        </w:tc>
        <w:tc>
          <w:tcPr>
            <w:tcW w:w="851" w:type="dxa"/>
            <w:tcBorders>
              <w:top w:val="single" w:sz="4" w:space="0" w:color="000000"/>
              <w:left w:val="single" w:sz="4" w:space="0" w:color="auto"/>
              <w:bottom w:val="single" w:sz="4" w:space="0" w:color="000000"/>
            </w:tcBorders>
          </w:tcPr>
          <w:p w14:paraId="18D23EB1" w14:textId="77777777" w:rsidR="00301AFD" w:rsidRPr="00B7710B" w:rsidRDefault="00301AFD" w:rsidP="00547217">
            <w:pPr>
              <w:ind w:left="-28" w:right="-4"/>
              <w:jc w:val="center"/>
              <w:rPr>
                <w:rFonts w:ascii="Verdana" w:hAnsi="Verdana" w:cs="Arial"/>
                <w:color w:val="000000"/>
                <w:sz w:val="18"/>
                <w:szCs w:val="20"/>
              </w:rPr>
            </w:pPr>
            <w:r w:rsidRPr="00B7710B">
              <w:rPr>
                <w:rFonts w:ascii="Verdana" w:hAnsi="Verdana" w:cs="Arial"/>
                <w:color w:val="000000"/>
                <w:sz w:val="18"/>
                <w:szCs w:val="20"/>
              </w:rPr>
              <w:t>VAT</w:t>
            </w:r>
          </w:p>
          <w:p w14:paraId="54BBC997" w14:textId="77777777" w:rsidR="00301AFD" w:rsidRPr="00B7710B" w:rsidRDefault="00301AFD" w:rsidP="00547217">
            <w:pPr>
              <w:ind w:left="-28" w:right="-4"/>
              <w:jc w:val="center"/>
              <w:rPr>
                <w:rFonts w:ascii="Verdana" w:hAnsi="Verdana" w:cs="Arial"/>
                <w:color w:val="000000"/>
                <w:sz w:val="18"/>
                <w:szCs w:val="20"/>
              </w:rPr>
            </w:pPr>
            <w:r w:rsidRPr="00B7710B">
              <w:rPr>
                <w:rFonts w:ascii="Verdana" w:hAnsi="Verdana" w:cs="Arial"/>
                <w:color w:val="000000"/>
                <w:sz w:val="18"/>
                <w:szCs w:val="20"/>
              </w:rPr>
              <w:t>(podać w %)</w:t>
            </w:r>
          </w:p>
          <w:p w14:paraId="43319606" w14:textId="77777777" w:rsidR="00301AFD" w:rsidRPr="00B7710B" w:rsidRDefault="00301AFD" w:rsidP="00547217">
            <w:pPr>
              <w:ind w:left="-126"/>
              <w:jc w:val="center"/>
              <w:rPr>
                <w:rFonts w:ascii="Verdana" w:hAnsi="Verdana" w:cs="Arial"/>
                <w:color w:val="000000"/>
                <w:sz w:val="18"/>
                <w:szCs w:val="20"/>
              </w:rPr>
            </w:pPr>
          </w:p>
          <w:p w14:paraId="60553ACC" w14:textId="77777777" w:rsidR="00301AFD" w:rsidRPr="00B7710B" w:rsidRDefault="00301AFD" w:rsidP="00547217">
            <w:pPr>
              <w:ind w:left="-126"/>
              <w:jc w:val="center"/>
              <w:rPr>
                <w:rFonts w:ascii="Verdana" w:hAnsi="Verdana" w:cs="Arial"/>
                <w:color w:val="000000"/>
                <w:sz w:val="18"/>
                <w:szCs w:val="20"/>
              </w:rPr>
            </w:pPr>
          </w:p>
          <w:p w14:paraId="40BD7D0D" w14:textId="77777777" w:rsidR="00301AFD" w:rsidRPr="00B7710B" w:rsidRDefault="00301AFD" w:rsidP="00547217">
            <w:pPr>
              <w:ind w:left="-126"/>
              <w:jc w:val="center"/>
              <w:rPr>
                <w:rFonts w:ascii="Verdana" w:hAnsi="Verdana" w:cs="Arial"/>
                <w:color w:val="000000"/>
                <w:sz w:val="18"/>
                <w:szCs w:val="20"/>
              </w:rPr>
            </w:pPr>
          </w:p>
          <w:p w14:paraId="40732680" w14:textId="77777777" w:rsidR="00301AFD" w:rsidRPr="00B7710B" w:rsidRDefault="00301AFD" w:rsidP="00547217">
            <w:pPr>
              <w:tabs>
                <w:tab w:val="left" w:pos="72"/>
                <w:tab w:val="left" w:pos="9072"/>
              </w:tabs>
              <w:snapToGrid w:val="0"/>
              <w:ind w:left="30"/>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1C98E0FB" w14:textId="77777777" w:rsidR="00301AFD" w:rsidRPr="00B7710B" w:rsidRDefault="00301AFD" w:rsidP="00547217">
            <w:pPr>
              <w:snapToGrid w:val="0"/>
              <w:rPr>
                <w:rFonts w:ascii="Verdana" w:hAnsi="Verdana"/>
                <w:color w:val="000000"/>
                <w:sz w:val="18"/>
                <w:szCs w:val="20"/>
              </w:rPr>
            </w:pPr>
            <w:r w:rsidRPr="00B7710B">
              <w:rPr>
                <w:rFonts w:ascii="Verdana" w:hAnsi="Verdana"/>
                <w:color w:val="000000"/>
                <w:sz w:val="18"/>
                <w:szCs w:val="20"/>
              </w:rPr>
              <w:t xml:space="preserve">Wartość </w:t>
            </w:r>
          </w:p>
          <w:p w14:paraId="2FFBC6EA" w14:textId="77777777" w:rsidR="00301AFD" w:rsidRPr="00B7710B" w:rsidRDefault="00301AFD" w:rsidP="00547217">
            <w:pPr>
              <w:snapToGrid w:val="0"/>
              <w:rPr>
                <w:rFonts w:ascii="Verdana" w:hAnsi="Verdana"/>
                <w:color w:val="000000"/>
                <w:sz w:val="18"/>
                <w:szCs w:val="20"/>
              </w:rPr>
            </w:pPr>
            <w:r>
              <w:rPr>
                <w:rFonts w:ascii="Verdana" w:hAnsi="Verdana"/>
                <w:color w:val="000000"/>
                <w:sz w:val="18"/>
                <w:szCs w:val="20"/>
              </w:rPr>
              <w:t>b</w:t>
            </w:r>
            <w:r w:rsidRPr="00B7710B">
              <w:rPr>
                <w:rFonts w:ascii="Verdana" w:hAnsi="Verdana"/>
                <w:color w:val="000000"/>
                <w:sz w:val="18"/>
                <w:szCs w:val="20"/>
              </w:rPr>
              <w:t xml:space="preserve">rutto PLN </w:t>
            </w:r>
          </w:p>
        </w:tc>
      </w:tr>
      <w:tr w:rsidR="00301AFD" w:rsidRPr="00B7710B" w14:paraId="16007C1A" w14:textId="77777777" w:rsidTr="005B3383">
        <w:trPr>
          <w:cantSplit/>
          <w:trHeight w:hRule="exact" w:val="2035"/>
        </w:trPr>
        <w:tc>
          <w:tcPr>
            <w:tcW w:w="454" w:type="dxa"/>
            <w:tcBorders>
              <w:top w:val="single" w:sz="4" w:space="0" w:color="000000"/>
              <w:left w:val="single" w:sz="4" w:space="0" w:color="000000"/>
              <w:bottom w:val="single" w:sz="4" w:space="0" w:color="auto"/>
            </w:tcBorders>
          </w:tcPr>
          <w:p w14:paraId="5EA6E017" w14:textId="77777777" w:rsidR="00301AFD" w:rsidRPr="00B7710B" w:rsidRDefault="00301AFD" w:rsidP="00547217">
            <w:pPr>
              <w:snapToGrid w:val="0"/>
              <w:ind w:right="470"/>
              <w:rPr>
                <w:rFonts w:ascii="Courier New" w:hAnsi="Courier New"/>
                <w:color w:val="000000"/>
                <w:sz w:val="20"/>
                <w:szCs w:val="20"/>
              </w:rPr>
            </w:pPr>
            <w:r w:rsidRPr="00B7710B">
              <w:rPr>
                <w:rFonts w:ascii="Courier New" w:hAnsi="Courier New"/>
                <w:color w:val="000000"/>
                <w:sz w:val="20"/>
                <w:szCs w:val="20"/>
              </w:rPr>
              <w:t>1</w:t>
            </w:r>
          </w:p>
        </w:tc>
        <w:tc>
          <w:tcPr>
            <w:tcW w:w="4809" w:type="dxa"/>
            <w:tcBorders>
              <w:top w:val="single" w:sz="4" w:space="0" w:color="000000"/>
              <w:left w:val="single" w:sz="4" w:space="0" w:color="000000"/>
              <w:bottom w:val="single" w:sz="4" w:space="0" w:color="auto"/>
            </w:tcBorders>
          </w:tcPr>
          <w:p w14:paraId="01A2DD19" w14:textId="4B1B8298" w:rsidR="00566B2D" w:rsidRPr="00566B2D" w:rsidRDefault="00566B2D" w:rsidP="00566B2D">
            <w:pPr>
              <w:spacing w:after="60" w:line="240" w:lineRule="exact"/>
              <w:ind w:right="-238"/>
              <w:rPr>
                <w:rFonts w:ascii="Century Gothic" w:hAnsi="Century Gothic"/>
                <w:bCs/>
                <w:sz w:val="20"/>
                <w:szCs w:val="20"/>
              </w:rPr>
            </w:pPr>
            <w:r w:rsidRPr="00566B2D">
              <w:rPr>
                <w:rFonts w:ascii="Century Gothic" w:hAnsi="Century Gothic"/>
                <w:bCs/>
                <w:sz w:val="20"/>
                <w:szCs w:val="20"/>
              </w:rPr>
              <w:t>Dostawa energii elektrycznej na potrzeby budynków A2, A3, A4, A6 Uniwersytetu Medycznego we Wrocławiu, mieszczących się przy Wybrzeżu L. Pasteura 1 we Wrocławiu</w:t>
            </w:r>
          </w:p>
          <w:p w14:paraId="2466328E" w14:textId="0F6B6558" w:rsidR="00120D25" w:rsidRDefault="007C2932" w:rsidP="00301AFD">
            <w:pPr>
              <w:spacing w:after="60" w:line="240" w:lineRule="exact"/>
              <w:ind w:right="-238"/>
              <w:rPr>
                <w:rFonts w:ascii="Century Gothic" w:hAnsi="Century Gothic"/>
                <w:bCs/>
                <w:sz w:val="20"/>
                <w:szCs w:val="20"/>
              </w:rPr>
            </w:pPr>
            <w:r>
              <w:rPr>
                <w:rFonts w:ascii="Century Gothic" w:hAnsi="Century Gothic"/>
                <w:bCs/>
                <w:sz w:val="20"/>
                <w:szCs w:val="20"/>
              </w:rPr>
              <w:t>w szacowanym okresie obowiązywania Umowy</w:t>
            </w:r>
            <w:r w:rsidR="005B3383">
              <w:rPr>
                <w:rFonts w:ascii="Century Gothic" w:hAnsi="Century Gothic"/>
                <w:bCs/>
                <w:sz w:val="20"/>
                <w:szCs w:val="20"/>
              </w:rPr>
              <w:br/>
            </w:r>
            <w:r w:rsidR="00120D25">
              <w:rPr>
                <w:rFonts w:ascii="Century Gothic" w:hAnsi="Century Gothic"/>
                <w:bCs/>
                <w:sz w:val="20"/>
                <w:szCs w:val="20"/>
              </w:rPr>
              <w:t xml:space="preserve">zgodnie z Kosztorysem ofertowym </w:t>
            </w:r>
          </w:p>
          <w:p w14:paraId="6F632EA8" w14:textId="48100E5E" w:rsidR="00301AFD" w:rsidRPr="0093291E" w:rsidRDefault="00120D25" w:rsidP="00301AFD">
            <w:pPr>
              <w:spacing w:after="60" w:line="240" w:lineRule="exact"/>
              <w:ind w:right="-238"/>
              <w:rPr>
                <w:rFonts w:ascii="Century Gothic" w:hAnsi="Century Gothic"/>
                <w:bCs/>
                <w:sz w:val="20"/>
                <w:szCs w:val="20"/>
              </w:rPr>
            </w:pPr>
            <w:r>
              <w:rPr>
                <w:rFonts w:ascii="Century Gothic" w:hAnsi="Century Gothic"/>
                <w:bCs/>
                <w:sz w:val="20"/>
                <w:szCs w:val="20"/>
              </w:rPr>
              <w:t xml:space="preserve">– załącznik nr 3 do SIWZ </w:t>
            </w:r>
          </w:p>
          <w:p w14:paraId="199C3CAD" w14:textId="77777777" w:rsidR="00301AFD" w:rsidRPr="00B7710B" w:rsidRDefault="00301AFD" w:rsidP="00301AFD">
            <w:pPr>
              <w:ind w:right="34"/>
              <w:jc w:val="both"/>
              <w:rPr>
                <w:rFonts w:ascii="Century Gothic" w:hAnsi="Century Gothic"/>
                <w:sz w:val="20"/>
                <w:szCs w:val="20"/>
              </w:rPr>
            </w:pPr>
          </w:p>
          <w:p w14:paraId="19D086A1" w14:textId="77777777" w:rsidR="00301AFD" w:rsidRPr="00B7710B" w:rsidRDefault="00301AFD" w:rsidP="00547217">
            <w:pPr>
              <w:keepNext/>
              <w:tabs>
                <w:tab w:val="left" w:pos="72"/>
                <w:tab w:val="left" w:pos="9072"/>
              </w:tabs>
              <w:snapToGrid w:val="0"/>
              <w:spacing w:after="120" w:line="360" w:lineRule="auto"/>
              <w:jc w:val="center"/>
              <w:outlineLvl w:val="2"/>
              <w:rPr>
                <w:rFonts w:ascii="Century Gothic" w:hAnsi="Century Gothic"/>
                <w:color w:val="000000"/>
                <w:sz w:val="20"/>
                <w:szCs w:val="20"/>
              </w:rPr>
            </w:pPr>
          </w:p>
        </w:tc>
        <w:tc>
          <w:tcPr>
            <w:tcW w:w="1428" w:type="dxa"/>
            <w:tcBorders>
              <w:top w:val="single" w:sz="4" w:space="0" w:color="000000"/>
              <w:left w:val="single" w:sz="4" w:space="0" w:color="000000"/>
              <w:bottom w:val="single" w:sz="4" w:space="0" w:color="000000"/>
              <w:right w:val="single" w:sz="4" w:space="0" w:color="auto"/>
            </w:tcBorders>
          </w:tcPr>
          <w:p w14:paraId="43847AA4" w14:textId="77777777" w:rsidR="00301AFD" w:rsidRDefault="00301AFD" w:rsidP="00547217">
            <w:pPr>
              <w:tabs>
                <w:tab w:val="left" w:pos="72"/>
                <w:tab w:val="left" w:pos="9072"/>
              </w:tabs>
              <w:snapToGrid w:val="0"/>
              <w:ind w:right="-108"/>
              <w:rPr>
                <w:rFonts w:ascii="Verdana" w:hAnsi="Verdana"/>
                <w:color w:val="000000"/>
                <w:sz w:val="18"/>
                <w:szCs w:val="20"/>
              </w:rPr>
            </w:pPr>
          </w:p>
          <w:p w14:paraId="4C61CA48" w14:textId="77777777" w:rsidR="00547217" w:rsidRDefault="00547217" w:rsidP="00547217">
            <w:pPr>
              <w:tabs>
                <w:tab w:val="left" w:pos="72"/>
                <w:tab w:val="left" w:pos="9072"/>
              </w:tabs>
              <w:snapToGrid w:val="0"/>
              <w:ind w:right="-108"/>
              <w:rPr>
                <w:rFonts w:ascii="Verdana" w:hAnsi="Verdana"/>
                <w:color w:val="000000"/>
                <w:sz w:val="18"/>
                <w:szCs w:val="20"/>
              </w:rPr>
            </w:pPr>
          </w:p>
          <w:p w14:paraId="5E9A0ACA" w14:textId="77777777" w:rsidR="00547217" w:rsidRDefault="00547217" w:rsidP="00547217">
            <w:pPr>
              <w:tabs>
                <w:tab w:val="left" w:pos="72"/>
                <w:tab w:val="left" w:pos="9072"/>
              </w:tabs>
              <w:snapToGrid w:val="0"/>
              <w:ind w:right="-108"/>
              <w:rPr>
                <w:rFonts w:ascii="Verdana" w:hAnsi="Verdana"/>
                <w:color w:val="000000"/>
                <w:sz w:val="18"/>
                <w:szCs w:val="20"/>
              </w:rPr>
            </w:pPr>
          </w:p>
          <w:p w14:paraId="0F51D2EA" w14:textId="77777777" w:rsidR="00120D25" w:rsidRDefault="00120D25" w:rsidP="00547217">
            <w:pPr>
              <w:tabs>
                <w:tab w:val="left" w:pos="72"/>
                <w:tab w:val="left" w:pos="9072"/>
              </w:tabs>
              <w:snapToGrid w:val="0"/>
              <w:ind w:right="-108"/>
              <w:rPr>
                <w:rFonts w:ascii="Verdana" w:hAnsi="Verdana"/>
                <w:color w:val="000000"/>
                <w:sz w:val="18"/>
                <w:szCs w:val="20"/>
              </w:rPr>
            </w:pPr>
          </w:p>
          <w:p w14:paraId="51152722" w14:textId="77777777" w:rsidR="00120D25" w:rsidRDefault="00120D25" w:rsidP="00547217">
            <w:pPr>
              <w:tabs>
                <w:tab w:val="left" w:pos="72"/>
                <w:tab w:val="left" w:pos="9072"/>
              </w:tabs>
              <w:snapToGrid w:val="0"/>
              <w:ind w:right="-108"/>
              <w:rPr>
                <w:rFonts w:ascii="Verdana" w:hAnsi="Verdana"/>
                <w:color w:val="000000"/>
                <w:sz w:val="18"/>
                <w:szCs w:val="20"/>
              </w:rPr>
            </w:pPr>
          </w:p>
          <w:p w14:paraId="338B322C" w14:textId="77777777" w:rsidR="00120D25" w:rsidRDefault="00120D25" w:rsidP="00547217">
            <w:pPr>
              <w:tabs>
                <w:tab w:val="left" w:pos="72"/>
                <w:tab w:val="left" w:pos="9072"/>
              </w:tabs>
              <w:snapToGrid w:val="0"/>
              <w:ind w:right="-108"/>
              <w:rPr>
                <w:rFonts w:ascii="Verdana" w:hAnsi="Verdana"/>
                <w:color w:val="000000"/>
                <w:sz w:val="18"/>
                <w:szCs w:val="20"/>
              </w:rPr>
            </w:pPr>
          </w:p>
          <w:p w14:paraId="6FC9876E" w14:textId="1CFE8603" w:rsidR="00547217" w:rsidRPr="00B7710B" w:rsidRDefault="00547217" w:rsidP="00547217">
            <w:pPr>
              <w:tabs>
                <w:tab w:val="left" w:pos="72"/>
                <w:tab w:val="left" w:pos="9072"/>
              </w:tabs>
              <w:snapToGrid w:val="0"/>
              <w:ind w:right="-108"/>
              <w:rPr>
                <w:rFonts w:ascii="Verdana" w:hAnsi="Verdana"/>
                <w:color w:val="000000"/>
                <w:sz w:val="18"/>
                <w:szCs w:val="20"/>
              </w:rPr>
            </w:pPr>
            <w:r>
              <w:rPr>
                <w:rFonts w:ascii="Verdana" w:hAnsi="Verdana"/>
                <w:color w:val="000000"/>
                <w:sz w:val="18"/>
                <w:szCs w:val="20"/>
              </w:rPr>
              <w:t>…………………</w:t>
            </w:r>
          </w:p>
        </w:tc>
        <w:tc>
          <w:tcPr>
            <w:tcW w:w="851" w:type="dxa"/>
            <w:tcBorders>
              <w:top w:val="single" w:sz="4" w:space="0" w:color="000000"/>
              <w:left w:val="single" w:sz="4" w:space="0" w:color="auto"/>
              <w:bottom w:val="single" w:sz="4" w:space="0" w:color="000000"/>
            </w:tcBorders>
          </w:tcPr>
          <w:p w14:paraId="6B67D10B" w14:textId="77777777" w:rsidR="00301AFD" w:rsidRDefault="00301AFD" w:rsidP="00547217">
            <w:pPr>
              <w:jc w:val="center"/>
              <w:rPr>
                <w:rFonts w:ascii="Verdana" w:hAnsi="Verdana" w:cs="Arial"/>
                <w:color w:val="000000"/>
                <w:sz w:val="18"/>
                <w:szCs w:val="20"/>
              </w:rPr>
            </w:pPr>
          </w:p>
          <w:p w14:paraId="08CB766E" w14:textId="77777777" w:rsidR="00547217" w:rsidRDefault="00547217" w:rsidP="00547217">
            <w:pPr>
              <w:jc w:val="center"/>
              <w:rPr>
                <w:rFonts w:ascii="Verdana" w:hAnsi="Verdana" w:cs="Arial"/>
                <w:color w:val="000000"/>
                <w:sz w:val="18"/>
                <w:szCs w:val="20"/>
              </w:rPr>
            </w:pPr>
          </w:p>
          <w:p w14:paraId="008B0EF0" w14:textId="77777777" w:rsidR="00547217" w:rsidRDefault="00547217" w:rsidP="00547217">
            <w:pPr>
              <w:jc w:val="center"/>
              <w:rPr>
                <w:rFonts w:ascii="Verdana" w:hAnsi="Verdana" w:cs="Arial"/>
                <w:color w:val="000000"/>
                <w:sz w:val="18"/>
                <w:szCs w:val="20"/>
              </w:rPr>
            </w:pPr>
          </w:p>
          <w:p w14:paraId="7E108E42" w14:textId="77777777" w:rsidR="00120D25" w:rsidRDefault="00120D25" w:rsidP="00547217">
            <w:pPr>
              <w:jc w:val="center"/>
              <w:rPr>
                <w:rFonts w:ascii="Verdana" w:hAnsi="Verdana" w:cs="Arial"/>
                <w:color w:val="000000"/>
                <w:sz w:val="18"/>
                <w:szCs w:val="20"/>
              </w:rPr>
            </w:pPr>
          </w:p>
          <w:p w14:paraId="5C2E76BB" w14:textId="77777777" w:rsidR="00120D25" w:rsidRDefault="00120D25" w:rsidP="00547217">
            <w:pPr>
              <w:jc w:val="center"/>
              <w:rPr>
                <w:rFonts w:ascii="Verdana" w:hAnsi="Verdana" w:cs="Arial"/>
                <w:color w:val="000000"/>
                <w:sz w:val="18"/>
                <w:szCs w:val="20"/>
              </w:rPr>
            </w:pPr>
          </w:p>
          <w:p w14:paraId="7D8DCE67" w14:textId="77777777" w:rsidR="00120D25" w:rsidRDefault="00120D25" w:rsidP="00547217">
            <w:pPr>
              <w:jc w:val="center"/>
              <w:rPr>
                <w:rFonts w:ascii="Verdana" w:hAnsi="Verdana" w:cs="Arial"/>
                <w:color w:val="000000"/>
                <w:sz w:val="18"/>
                <w:szCs w:val="20"/>
              </w:rPr>
            </w:pPr>
          </w:p>
          <w:p w14:paraId="215D88F7" w14:textId="571CA032" w:rsidR="00547217" w:rsidRPr="00B7710B" w:rsidRDefault="00547217" w:rsidP="00547217">
            <w:pPr>
              <w:jc w:val="center"/>
              <w:rPr>
                <w:rFonts w:ascii="Verdana" w:hAnsi="Verdana" w:cs="Arial"/>
                <w:color w:val="000000"/>
                <w:sz w:val="18"/>
                <w:szCs w:val="20"/>
              </w:rPr>
            </w:pPr>
            <w:r>
              <w:rPr>
                <w:rFonts w:ascii="Verdana" w:hAnsi="Verdana" w:cs="Arial"/>
                <w:color w:val="000000"/>
                <w:sz w:val="18"/>
                <w:szCs w:val="20"/>
              </w:rPr>
              <w:t>……..</w:t>
            </w:r>
          </w:p>
        </w:tc>
        <w:tc>
          <w:tcPr>
            <w:tcW w:w="1417" w:type="dxa"/>
            <w:tcBorders>
              <w:top w:val="single" w:sz="4" w:space="0" w:color="000000"/>
              <w:left w:val="single" w:sz="4" w:space="0" w:color="000000"/>
              <w:bottom w:val="single" w:sz="4" w:space="0" w:color="000000"/>
              <w:right w:val="single" w:sz="4" w:space="0" w:color="000000"/>
            </w:tcBorders>
          </w:tcPr>
          <w:p w14:paraId="003A7815" w14:textId="77777777" w:rsidR="00301AFD" w:rsidRDefault="00301AFD" w:rsidP="00547217">
            <w:pPr>
              <w:snapToGrid w:val="0"/>
              <w:ind w:right="-108"/>
              <w:rPr>
                <w:rFonts w:ascii="Verdana" w:hAnsi="Verdana"/>
                <w:color w:val="000000"/>
                <w:sz w:val="18"/>
                <w:szCs w:val="20"/>
              </w:rPr>
            </w:pPr>
          </w:p>
          <w:p w14:paraId="5E1D6FE7" w14:textId="77777777" w:rsidR="00547217" w:rsidRDefault="00547217" w:rsidP="00547217">
            <w:pPr>
              <w:snapToGrid w:val="0"/>
              <w:ind w:right="-108"/>
              <w:rPr>
                <w:rFonts w:ascii="Verdana" w:hAnsi="Verdana"/>
                <w:color w:val="000000"/>
                <w:sz w:val="18"/>
                <w:szCs w:val="20"/>
              </w:rPr>
            </w:pPr>
          </w:p>
          <w:p w14:paraId="2A5AEC8E" w14:textId="77777777" w:rsidR="00547217" w:rsidRDefault="00547217" w:rsidP="00547217">
            <w:pPr>
              <w:snapToGrid w:val="0"/>
              <w:ind w:right="-108"/>
              <w:rPr>
                <w:rFonts w:ascii="Verdana" w:hAnsi="Verdana"/>
                <w:color w:val="000000"/>
                <w:sz w:val="18"/>
                <w:szCs w:val="20"/>
              </w:rPr>
            </w:pPr>
          </w:p>
          <w:p w14:paraId="443449E4" w14:textId="77777777" w:rsidR="00120D25" w:rsidRDefault="00120D25" w:rsidP="00547217">
            <w:pPr>
              <w:snapToGrid w:val="0"/>
              <w:ind w:right="-108"/>
              <w:rPr>
                <w:rFonts w:ascii="Verdana" w:hAnsi="Verdana"/>
                <w:color w:val="000000"/>
                <w:sz w:val="18"/>
                <w:szCs w:val="20"/>
              </w:rPr>
            </w:pPr>
          </w:p>
          <w:p w14:paraId="25038F10" w14:textId="77777777" w:rsidR="00120D25" w:rsidRDefault="00120D25" w:rsidP="00547217">
            <w:pPr>
              <w:snapToGrid w:val="0"/>
              <w:ind w:right="-108"/>
              <w:rPr>
                <w:rFonts w:ascii="Verdana" w:hAnsi="Verdana"/>
                <w:color w:val="000000"/>
                <w:sz w:val="18"/>
                <w:szCs w:val="20"/>
              </w:rPr>
            </w:pPr>
          </w:p>
          <w:p w14:paraId="14942D7C" w14:textId="77777777" w:rsidR="00120D25" w:rsidRDefault="00120D25" w:rsidP="00547217">
            <w:pPr>
              <w:snapToGrid w:val="0"/>
              <w:ind w:right="-108"/>
              <w:rPr>
                <w:rFonts w:ascii="Verdana" w:hAnsi="Verdana"/>
                <w:color w:val="000000"/>
                <w:sz w:val="18"/>
                <w:szCs w:val="20"/>
              </w:rPr>
            </w:pPr>
          </w:p>
          <w:p w14:paraId="1C5C24E7" w14:textId="408DE18C" w:rsidR="00547217" w:rsidRPr="00B7710B" w:rsidRDefault="00547217" w:rsidP="00547217">
            <w:pPr>
              <w:snapToGrid w:val="0"/>
              <w:ind w:right="-108"/>
              <w:rPr>
                <w:rFonts w:ascii="Verdana" w:hAnsi="Verdana"/>
                <w:color w:val="000000"/>
                <w:sz w:val="18"/>
                <w:szCs w:val="20"/>
              </w:rPr>
            </w:pPr>
            <w:r>
              <w:rPr>
                <w:rFonts w:ascii="Verdana" w:hAnsi="Verdana"/>
                <w:color w:val="000000"/>
                <w:sz w:val="18"/>
                <w:szCs w:val="20"/>
              </w:rPr>
              <w:t>…………………</w:t>
            </w:r>
          </w:p>
        </w:tc>
      </w:tr>
      <w:tr w:rsidR="00301AFD" w:rsidRPr="00B7710B" w14:paraId="0BB20F0D" w14:textId="77777777" w:rsidTr="00547217">
        <w:trPr>
          <w:cantSplit/>
          <w:trHeight w:hRule="exact" w:val="787"/>
        </w:trPr>
        <w:tc>
          <w:tcPr>
            <w:tcW w:w="8959" w:type="dxa"/>
            <w:gridSpan w:val="5"/>
            <w:tcBorders>
              <w:top w:val="single" w:sz="4" w:space="0" w:color="000000"/>
              <w:left w:val="single" w:sz="4" w:space="0" w:color="000000"/>
              <w:bottom w:val="single" w:sz="4" w:space="0" w:color="auto"/>
              <w:right w:val="single" w:sz="4" w:space="0" w:color="000000"/>
            </w:tcBorders>
          </w:tcPr>
          <w:p w14:paraId="5B6CEA93" w14:textId="77777777" w:rsidR="00301AFD" w:rsidRDefault="00301AFD" w:rsidP="00547217">
            <w:pPr>
              <w:snapToGrid w:val="0"/>
              <w:ind w:right="-108"/>
              <w:rPr>
                <w:rFonts w:ascii="Verdana" w:hAnsi="Verdana"/>
                <w:color w:val="000000"/>
                <w:sz w:val="18"/>
              </w:rPr>
            </w:pPr>
            <w:r w:rsidRPr="00B7710B">
              <w:rPr>
                <w:rFonts w:ascii="Verdana" w:hAnsi="Verdana"/>
                <w:color w:val="000000"/>
                <w:sz w:val="18"/>
              </w:rPr>
              <w:t>Słownie brutto PLN</w:t>
            </w:r>
          </w:p>
          <w:p w14:paraId="7C6FE7F5" w14:textId="77777777" w:rsidR="00547217" w:rsidRDefault="00547217" w:rsidP="00547217">
            <w:pPr>
              <w:snapToGrid w:val="0"/>
              <w:ind w:right="-108"/>
              <w:rPr>
                <w:rFonts w:ascii="Verdana" w:hAnsi="Verdana"/>
                <w:color w:val="000000"/>
                <w:sz w:val="18"/>
              </w:rPr>
            </w:pPr>
          </w:p>
          <w:p w14:paraId="2BA59E2E" w14:textId="376AEC08" w:rsidR="00547217" w:rsidRPr="00B7710B" w:rsidRDefault="00547217" w:rsidP="00547217">
            <w:pPr>
              <w:snapToGrid w:val="0"/>
              <w:ind w:right="-108"/>
              <w:rPr>
                <w:rFonts w:ascii="Verdana" w:hAnsi="Verdana"/>
                <w:color w:val="000000"/>
                <w:sz w:val="18"/>
                <w:szCs w:val="20"/>
              </w:rPr>
            </w:pPr>
            <w:r>
              <w:rPr>
                <w:rFonts w:ascii="Verdana" w:hAnsi="Verdana"/>
                <w:color w:val="000000"/>
                <w:sz w:val="18"/>
              </w:rPr>
              <w:t>………………………………………………………………………………………………………………………………………………………….</w:t>
            </w:r>
          </w:p>
        </w:tc>
      </w:tr>
      <w:tr w:rsidR="00301AFD" w:rsidRPr="00B7710B" w14:paraId="592F2793" w14:textId="77777777" w:rsidTr="00547217">
        <w:trPr>
          <w:cantSplit/>
          <w:trHeight w:hRule="exact" w:val="787"/>
        </w:trPr>
        <w:tc>
          <w:tcPr>
            <w:tcW w:w="454" w:type="dxa"/>
            <w:tcBorders>
              <w:top w:val="single" w:sz="4" w:space="0" w:color="000000"/>
              <w:left w:val="single" w:sz="4" w:space="0" w:color="000000"/>
              <w:bottom w:val="single" w:sz="4" w:space="0" w:color="auto"/>
            </w:tcBorders>
          </w:tcPr>
          <w:p w14:paraId="48F80C03" w14:textId="77777777" w:rsidR="00301AFD" w:rsidRPr="00B7710B" w:rsidRDefault="00301AFD" w:rsidP="00547217">
            <w:pPr>
              <w:snapToGrid w:val="0"/>
              <w:ind w:right="470"/>
              <w:rPr>
                <w:rFonts w:ascii="Courier New" w:hAnsi="Courier New"/>
                <w:color w:val="000000"/>
                <w:sz w:val="20"/>
                <w:szCs w:val="20"/>
              </w:rPr>
            </w:pPr>
            <w:r>
              <w:rPr>
                <w:rFonts w:ascii="Courier New" w:hAnsi="Courier New"/>
                <w:color w:val="000000"/>
                <w:sz w:val="20"/>
                <w:szCs w:val="20"/>
              </w:rPr>
              <w:t>2</w:t>
            </w:r>
          </w:p>
        </w:tc>
        <w:tc>
          <w:tcPr>
            <w:tcW w:w="4809" w:type="dxa"/>
            <w:tcBorders>
              <w:top w:val="single" w:sz="4" w:space="0" w:color="000000"/>
              <w:left w:val="single" w:sz="4" w:space="0" w:color="000000"/>
              <w:bottom w:val="single" w:sz="4" w:space="0" w:color="auto"/>
            </w:tcBorders>
          </w:tcPr>
          <w:p w14:paraId="6EF1A1F5" w14:textId="77777777" w:rsidR="00301AFD" w:rsidRPr="002326B5" w:rsidRDefault="00301AFD" w:rsidP="00547217">
            <w:pPr>
              <w:ind w:right="34"/>
              <w:rPr>
                <w:rFonts w:ascii="Century Gothic" w:hAnsi="Century Gothic"/>
                <w:sz w:val="20"/>
                <w:szCs w:val="20"/>
              </w:rPr>
            </w:pPr>
            <w:r w:rsidRPr="002326B5">
              <w:rPr>
                <w:rFonts w:ascii="Century Gothic" w:hAnsi="Century Gothic"/>
                <w:sz w:val="20"/>
                <w:szCs w:val="20"/>
              </w:rPr>
              <w:t xml:space="preserve">Wskaźnik energii wytworzonej z </w:t>
            </w:r>
            <w:r>
              <w:rPr>
                <w:rFonts w:ascii="Century Gothic" w:hAnsi="Century Gothic"/>
                <w:sz w:val="20"/>
                <w:szCs w:val="20"/>
              </w:rPr>
              <w:t>odnawialnych źródeł energii na poziomie</w:t>
            </w:r>
          </w:p>
        </w:tc>
        <w:tc>
          <w:tcPr>
            <w:tcW w:w="3696" w:type="dxa"/>
            <w:gridSpan w:val="3"/>
            <w:tcBorders>
              <w:top w:val="single" w:sz="4" w:space="0" w:color="000000"/>
              <w:left w:val="single" w:sz="4" w:space="0" w:color="000000"/>
              <w:bottom w:val="single" w:sz="4" w:space="0" w:color="000000"/>
              <w:right w:val="single" w:sz="4" w:space="0" w:color="000000"/>
            </w:tcBorders>
          </w:tcPr>
          <w:p w14:paraId="46DF3029" w14:textId="77777777" w:rsidR="00301AFD" w:rsidRDefault="00301AFD" w:rsidP="00547217">
            <w:pPr>
              <w:snapToGrid w:val="0"/>
              <w:ind w:right="-108"/>
              <w:rPr>
                <w:rFonts w:ascii="Verdana" w:hAnsi="Verdana"/>
                <w:color w:val="000000"/>
                <w:sz w:val="18"/>
                <w:szCs w:val="20"/>
              </w:rPr>
            </w:pPr>
          </w:p>
          <w:p w14:paraId="7B476DFB" w14:textId="77777777" w:rsidR="00301AFD" w:rsidRDefault="00301AFD" w:rsidP="00547217">
            <w:pPr>
              <w:snapToGrid w:val="0"/>
              <w:ind w:right="-108"/>
              <w:rPr>
                <w:rFonts w:ascii="Verdana" w:hAnsi="Verdana"/>
                <w:color w:val="000000"/>
                <w:sz w:val="18"/>
                <w:szCs w:val="20"/>
              </w:rPr>
            </w:pPr>
          </w:p>
          <w:p w14:paraId="7E533542" w14:textId="77777777" w:rsidR="00301AFD" w:rsidRPr="00B7710B" w:rsidRDefault="00301AFD" w:rsidP="00547217">
            <w:pPr>
              <w:snapToGrid w:val="0"/>
              <w:ind w:right="-108"/>
              <w:rPr>
                <w:rFonts w:ascii="Verdana" w:hAnsi="Verdana"/>
                <w:color w:val="000000"/>
                <w:sz w:val="18"/>
                <w:szCs w:val="20"/>
              </w:rPr>
            </w:pPr>
            <w:r>
              <w:rPr>
                <w:rFonts w:ascii="Verdana" w:hAnsi="Verdana"/>
                <w:color w:val="000000"/>
                <w:sz w:val="18"/>
                <w:szCs w:val="20"/>
              </w:rPr>
              <w:t xml:space="preserve">          …………………………………………. %</w:t>
            </w:r>
          </w:p>
        </w:tc>
      </w:tr>
    </w:tbl>
    <w:p w14:paraId="0906AA17" w14:textId="77777777" w:rsidR="0093291E" w:rsidRPr="006E0683" w:rsidRDefault="0093291E" w:rsidP="0093291E">
      <w:pPr>
        <w:spacing w:line="280" w:lineRule="exact"/>
        <w:jc w:val="both"/>
        <w:rPr>
          <w:rFonts w:ascii="Verdana" w:hAnsi="Verdana"/>
          <w:b/>
          <w:bCs/>
          <w:sz w:val="18"/>
          <w:szCs w:val="18"/>
        </w:rPr>
      </w:pPr>
    </w:p>
    <w:p w14:paraId="5FB7E4AF" w14:textId="77777777" w:rsidR="0093291E" w:rsidRPr="006E0683" w:rsidRDefault="0093291E" w:rsidP="00931C9D">
      <w:pPr>
        <w:pStyle w:val="Akapitzlist"/>
        <w:numPr>
          <w:ilvl w:val="0"/>
          <w:numId w:val="35"/>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2CCCED7C" w14:textId="77777777" w:rsidR="0093291E" w:rsidRPr="006E0683" w:rsidRDefault="0093291E" w:rsidP="00931C9D">
      <w:pPr>
        <w:numPr>
          <w:ilvl w:val="0"/>
          <w:numId w:val="35"/>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4CBF74B4" w14:textId="77777777" w:rsidR="0093291E" w:rsidRPr="006E0683" w:rsidRDefault="0093291E" w:rsidP="00931C9D">
      <w:pPr>
        <w:numPr>
          <w:ilvl w:val="0"/>
          <w:numId w:val="3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67ED023E" w14:textId="77777777" w:rsidR="0093291E" w:rsidRPr="006E0683" w:rsidRDefault="0093291E" w:rsidP="00931C9D">
      <w:pPr>
        <w:numPr>
          <w:ilvl w:val="0"/>
          <w:numId w:val="35"/>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A7BF119" w14:textId="77777777" w:rsidR="0093291E" w:rsidRPr="006E0683" w:rsidRDefault="0093291E" w:rsidP="0093291E">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4FDD0720" w14:textId="77777777" w:rsidR="0093291E" w:rsidRPr="006E0683" w:rsidRDefault="0093291E" w:rsidP="0093291E">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D67358F" w14:textId="77777777" w:rsidR="0093291E" w:rsidRPr="006E0683" w:rsidRDefault="0093291E" w:rsidP="00931C9D">
      <w:pPr>
        <w:numPr>
          <w:ilvl w:val="0"/>
          <w:numId w:val="35"/>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lastRenderedPageBreak/>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2B7E8E1C" w14:textId="77777777" w:rsidR="0093291E" w:rsidRPr="006E0683" w:rsidRDefault="0093291E" w:rsidP="0093291E">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311E9606" w14:textId="77777777" w:rsidR="0093291E" w:rsidRPr="006E0683" w:rsidRDefault="0093291E" w:rsidP="00931C9D">
      <w:pPr>
        <w:numPr>
          <w:ilvl w:val="0"/>
          <w:numId w:val="35"/>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7D6E3373" w14:textId="77777777" w:rsidR="0093291E" w:rsidRPr="006E0683" w:rsidRDefault="0093291E" w:rsidP="00931C9D">
      <w:pPr>
        <w:pStyle w:val="Akapitzlist"/>
        <w:numPr>
          <w:ilvl w:val="0"/>
          <w:numId w:val="34"/>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07B8C9BA" w14:textId="77777777" w:rsidR="0093291E" w:rsidRPr="006E0683" w:rsidRDefault="0093291E" w:rsidP="00931C9D">
      <w:pPr>
        <w:pStyle w:val="Akapitzlist"/>
        <w:numPr>
          <w:ilvl w:val="0"/>
          <w:numId w:val="34"/>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571F9D4A" w14:textId="77777777" w:rsidR="0093291E" w:rsidRPr="006E0683" w:rsidRDefault="0093291E" w:rsidP="00931C9D">
      <w:pPr>
        <w:pStyle w:val="Akapitzlist"/>
        <w:numPr>
          <w:ilvl w:val="0"/>
          <w:numId w:val="34"/>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72E20CFA" w14:textId="77777777" w:rsidR="0093291E" w:rsidRPr="006E0683" w:rsidRDefault="0093291E" w:rsidP="00931C9D">
      <w:pPr>
        <w:pStyle w:val="Akapitzlist"/>
        <w:numPr>
          <w:ilvl w:val="0"/>
          <w:numId w:val="34"/>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6518BEA4" w14:textId="77777777" w:rsidR="0093291E" w:rsidRPr="006E0683" w:rsidRDefault="0093291E" w:rsidP="0093291E">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0156821B" w14:textId="77777777" w:rsidR="0093291E" w:rsidRPr="006E0683" w:rsidRDefault="0093291E" w:rsidP="00931C9D">
      <w:pPr>
        <w:numPr>
          <w:ilvl w:val="0"/>
          <w:numId w:val="35"/>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6ECA0831" w14:textId="77777777" w:rsidR="0093291E" w:rsidRPr="006E0683" w:rsidRDefault="0093291E" w:rsidP="0093291E">
      <w:pPr>
        <w:spacing w:after="60" w:line="280" w:lineRule="exact"/>
        <w:jc w:val="both"/>
        <w:rPr>
          <w:rFonts w:ascii="Verdana" w:hAnsi="Verdana"/>
          <w:sz w:val="18"/>
          <w:szCs w:val="18"/>
        </w:rPr>
      </w:pPr>
    </w:p>
    <w:p w14:paraId="57A93D75" w14:textId="77777777" w:rsidR="0093291E" w:rsidRPr="006E0683" w:rsidRDefault="0093291E" w:rsidP="0093291E">
      <w:pPr>
        <w:spacing w:after="60" w:line="280" w:lineRule="exact"/>
        <w:jc w:val="both"/>
        <w:rPr>
          <w:rFonts w:ascii="Verdana" w:hAnsi="Verdana"/>
          <w:sz w:val="18"/>
          <w:szCs w:val="18"/>
        </w:rPr>
      </w:pPr>
    </w:p>
    <w:p w14:paraId="12A7880D" w14:textId="77777777" w:rsidR="0093291E" w:rsidRPr="006E0683" w:rsidRDefault="0093291E" w:rsidP="0093291E">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401B0655" w14:textId="77777777" w:rsidR="0093291E" w:rsidRPr="006E0683" w:rsidRDefault="0093291E" w:rsidP="0093291E">
      <w:pPr>
        <w:tabs>
          <w:tab w:val="left" w:pos="0"/>
        </w:tabs>
        <w:spacing w:line="280" w:lineRule="exact"/>
        <w:rPr>
          <w:rFonts w:ascii="Verdana" w:hAnsi="Verdana"/>
          <w:b/>
          <w:bCs/>
          <w:sz w:val="18"/>
          <w:szCs w:val="18"/>
        </w:rPr>
      </w:pPr>
    </w:p>
    <w:p w14:paraId="67CEB9C7" w14:textId="77777777" w:rsidR="0093291E" w:rsidRPr="006E0683" w:rsidRDefault="0093291E" w:rsidP="0093291E">
      <w:pPr>
        <w:tabs>
          <w:tab w:val="left" w:pos="0"/>
        </w:tabs>
        <w:spacing w:line="280" w:lineRule="exact"/>
        <w:rPr>
          <w:rFonts w:ascii="Verdana" w:hAnsi="Verdana"/>
          <w:b/>
          <w:bCs/>
          <w:sz w:val="18"/>
          <w:szCs w:val="18"/>
        </w:rPr>
      </w:pPr>
    </w:p>
    <w:p w14:paraId="00B9EB67" w14:textId="77777777" w:rsidR="0093291E" w:rsidRPr="006E0683" w:rsidRDefault="0093291E" w:rsidP="0093291E">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7788754D" w14:textId="77777777" w:rsidR="0093291E" w:rsidRDefault="0093291E" w:rsidP="0093291E">
      <w:pPr>
        <w:sectPr w:rsidR="0093291E"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13CF1558" w14:textId="77777777" w:rsidR="006267F6" w:rsidRPr="006267F6" w:rsidRDefault="006267F6" w:rsidP="006267F6"/>
    <w:p w14:paraId="18483364" w14:textId="08764F54" w:rsidR="00C32610" w:rsidRPr="006E0683" w:rsidRDefault="00AD011C" w:rsidP="00AD011C">
      <w:pPr>
        <w:pStyle w:val="Nagwek3"/>
        <w:ind w:right="0"/>
        <w:rPr>
          <w:color w:val="auto"/>
        </w:rPr>
      </w:pPr>
      <w:r w:rsidRPr="006E0683">
        <w:rPr>
          <w:color w:val="auto"/>
        </w:rPr>
        <w:t xml:space="preserve">Załącznik nr </w:t>
      </w:r>
      <w:r w:rsidR="000A7DE1">
        <w:rPr>
          <w:color w:val="auto"/>
        </w:rPr>
        <w:t>4</w:t>
      </w:r>
      <w:r w:rsidRPr="006E0683">
        <w:rPr>
          <w:color w:val="auto"/>
        </w:rPr>
        <w:t xml:space="preserve">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424CE06E">
                <wp:extent cx="6059170" cy="1212111"/>
                <wp:effectExtent l="0" t="0" r="36830" b="6477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212111"/>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643FF3" w:rsidRPr="00F344AB" w:rsidRDefault="00643FF3"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643FF3" w:rsidRPr="00F344AB" w:rsidRDefault="00643FF3"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643FF3" w:rsidRPr="00F344AB" w:rsidRDefault="00643FF3"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7EE9B44" w14:textId="77777777" w:rsidR="00643FF3" w:rsidRDefault="00643FF3" w:rsidP="0006192D">
                            <w:pPr>
                              <w:pStyle w:val="Nagwek"/>
                              <w:spacing w:line="280" w:lineRule="exact"/>
                              <w:ind w:right="44"/>
                              <w:jc w:val="center"/>
                              <w:rPr>
                                <w:rFonts w:ascii="Verdana" w:hAnsi="Verdana"/>
                                <w:b/>
                                <w:sz w:val="18"/>
                              </w:rPr>
                            </w:pPr>
                            <w:r w:rsidRPr="00AB16A0">
                              <w:rPr>
                                <w:rFonts w:ascii="Verdana" w:hAnsi="Verdana"/>
                                <w:b/>
                                <w:sz w:val="18"/>
                              </w:rPr>
                              <w:t>DOTYCZĄCE PRZESŁANEK WYKLUCZENIA Z POSTĘPOWANIA</w:t>
                            </w:r>
                            <w:r>
                              <w:rPr>
                                <w:rFonts w:ascii="Verdana" w:hAnsi="Verdana"/>
                                <w:b/>
                                <w:sz w:val="18"/>
                              </w:rPr>
                              <w:t xml:space="preserve"> </w:t>
                            </w:r>
                          </w:p>
                          <w:p w14:paraId="51EAA12C" w14:textId="07C7471D" w:rsidR="00643FF3" w:rsidRPr="008B6296" w:rsidRDefault="00643FF3" w:rsidP="0006192D">
                            <w:pPr>
                              <w:pStyle w:val="Nagwek"/>
                              <w:spacing w:line="280" w:lineRule="exact"/>
                              <w:ind w:right="44"/>
                              <w:jc w:val="center"/>
                              <w:rPr>
                                <w:rFonts w:ascii="Verdana" w:hAnsi="Verdana"/>
                                <w:b/>
                                <w:sz w:val="18"/>
                                <w:szCs w:val="18"/>
                              </w:rPr>
                            </w:pPr>
                            <w:r w:rsidRPr="008B6296">
                              <w:rPr>
                                <w:rFonts w:ascii="Verdana" w:hAnsi="Verdana"/>
                                <w:b/>
                                <w:sz w:val="18"/>
                                <w:szCs w:val="18"/>
                              </w:rPr>
                              <w:t>ORAZ</w:t>
                            </w:r>
                          </w:p>
                          <w:p w14:paraId="3135F558" w14:textId="77777777" w:rsidR="00643FF3" w:rsidRPr="008B6296" w:rsidRDefault="00643FF3" w:rsidP="0006192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B6296">
                              <w:rPr>
                                <w:rFonts w:ascii="Verdana" w:hAnsi="Verdana"/>
                                <w:b/>
                                <w:sz w:val="18"/>
                                <w:szCs w:val="18"/>
                              </w:rPr>
                              <w:t>DOTYCZĄCE SPEŁNIANIA WARUNKÓW UDZIAŁU W POSTĘPOWANIU</w:t>
                            </w:r>
                          </w:p>
                          <w:p w14:paraId="259C98A4" w14:textId="214D711E" w:rsidR="00643FF3"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p>
                          <w:p w14:paraId="70804F0F"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398A3FF"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643FF3" w:rsidRDefault="00643FF3"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95.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" strokecolor="#95b3d7" strokeweight="1pt">
                <v:fill color2="#b8cce4" focus="100%" type="gradient"/>
                <v:shadow on="t" color="#243f60" opacity=".5" offset="1pt"/>
                <v:textbox>
                  <w:txbxContent>
                    <w:p w14:paraId="3926DE78" w14:textId="77777777" w:rsidR="00643FF3" w:rsidRPr="00F344AB" w:rsidRDefault="00643FF3"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643FF3" w:rsidRPr="00F344AB" w:rsidRDefault="00643FF3"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643FF3" w:rsidRPr="00F344AB" w:rsidRDefault="00643FF3"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7EE9B44" w14:textId="77777777" w:rsidR="00643FF3" w:rsidRDefault="00643FF3" w:rsidP="0006192D">
                      <w:pPr>
                        <w:pStyle w:val="Nagwek"/>
                        <w:spacing w:line="280" w:lineRule="exact"/>
                        <w:ind w:right="44"/>
                        <w:jc w:val="center"/>
                        <w:rPr>
                          <w:rFonts w:ascii="Verdana" w:hAnsi="Verdana"/>
                          <w:b/>
                          <w:sz w:val="18"/>
                        </w:rPr>
                      </w:pPr>
                      <w:r w:rsidRPr="00AB16A0">
                        <w:rPr>
                          <w:rFonts w:ascii="Verdana" w:hAnsi="Verdana"/>
                          <w:b/>
                          <w:sz w:val="18"/>
                        </w:rPr>
                        <w:t>DOTYCZĄCE PRZESŁANEK WYKLUCZENIA Z POSTĘPOWANIA</w:t>
                      </w:r>
                      <w:r>
                        <w:rPr>
                          <w:rFonts w:ascii="Verdana" w:hAnsi="Verdana"/>
                          <w:b/>
                          <w:sz w:val="18"/>
                        </w:rPr>
                        <w:t xml:space="preserve"> </w:t>
                      </w:r>
                    </w:p>
                    <w:p w14:paraId="51EAA12C" w14:textId="07C7471D" w:rsidR="00643FF3" w:rsidRPr="008B6296" w:rsidRDefault="00643FF3" w:rsidP="0006192D">
                      <w:pPr>
                        <w:pStyle w:val="Nagwek"/>
                        <w:spacing w:line="280" w:lineRule="exact"/>
                        <w:ind w:right="44"/>
                        <w:jc w:val="center"/>
                        <w:rPr>
                          <w:rFonts w:ascii="Verdana" w:hAnsi="Verdana"/>
                          <w:b/>
                          <w:sz w:val="18"/>
                          <w:szCs w:val="18"/>
                        </w:rPr>
                      </w:pPr>
                      <w:r w:rsidRPr="008B6296">
                        <w:rPr>
                          <w:rFonts w:ascii="Verdana" w:hAnsi="Verdana"/>
                          <w:b/>
                          <w:sz w:val="18"/>
                          <w:szCs w:val="18"/>
                        </w:rPr>
                        <w:t>ORAZ</w:t>
                      </w:r>
                    </w:p>
                    <w:p w14:paraId="3135F558" w14:textId="77777777" w:rsidR="00643FF3" w:rsidRPr="008B6296" w:rsidRDefault="00643FF3" w:rsidP="0006192D">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B6296">
                        <w:rPr>
                          <w:rFonts w:ascii="Verdana" w:hAnsi="Verdana"/>
                          <w:b/>
                          <w:sz w:val="18"/>
                          <w:szCs w:val="18"/>
                        </w:rPr>
                        <w:t>DOTYCZĄCE SPEŁNIANIA WARUNKÓW UDZIAŁU W POSTĘPOWANIU</w:t>
                      </w:r>
                    </w:p>
                    <w:p w14:paraId="259C98A4" w14:textId="214D711E" w:rsidR="00643FF3"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p>
                    <w:p w14:paraId="70804F0F"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398A3FF"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643FF3" w:rsidRDefault="00643FF3"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06192D" w:rsidRDefault="00C32610" w:rsidP="00C32610">
      <w:pPr>
        <w:pStyle w:val="Nagwek"/>
        <w:tabs>
          <w:tab w:val="clear" w:pos="4536"/>
          <w:tab w:val="clear" w:pos="9072"/>
          <w:tab w:val="right" w:pos="9600"/>
        </w:tabs>
        <w:rPr>
          <w:rFonts w:ascii="Verdana" w:hAnsi="Verdana"/>
          <w:sz w:val="18"/>
        </w:rPr>
      </w:pPr>
      <w:r w:rsidRPr="0006192D">
        <w:rPr>
          <w:rFonts w:ascii="Verdana" w:hAnsi="Verdana"/>
          <w:sz w:val="18"/>
        </w:rPr>
        <w:t>Zarejestrowana nazwa Wykonawcy:</w:t>
      </w:r>
    </w:p>
    <w:p w14:paraId="4F263A4A" w14:textId="77777777" w:rsidR="00C32610" w:rsidRPr="0006192D" w:rsidRDefault="00C32610" w:rsidP="00C32610">
      <w:pPr>
        <w:pStyle w:val="Nagwek"/>
        <w:tabs>
          <w:tab w:val="clear" w:pos="4536"/>
          <w:tab w:val="clear" w:pos="9072"/>
          <w:tab w:val="right" w:pos="9600"/>
        </w:tabs>
        <w:rPr>
          <w:rFonts w:ascii="Verdana" w:hAnsi="Verdana"/>
          <w:sz w:val="18"/>
        </w:rPr>
      </w:pPr>
    </w:p>
    <w:p w14:paraId="08970A5E" w14:textId="77777777" w:rsidR="00C32610" w:rsidRPr="0006192D" w:rsidRDefault="00C32610" w:rsidP="00C32610">
      <w:pPr>
        <w:pStyle w:val="Nagwek"/>
        <w:tabs>
          <w:tab w:val="clear" w:pos="4536"/>
          <w:tab w:val="clear" w:pos="9072"/>
          <w:tab w:val="right" w:pos="9600"/>
        </w:tabs>
        <w:spacing w:line="480" w:lineRule="auto"/>
        <w:rPr>
          <w:rFonts w:ascii="Verdana" w:hAnsi="Verdana"/>
          <w:sz w:val="18"/>
        </w:rPr>
      </w:pPr>
      <w:r w:rsidRPr="0006192D">
        <w:rPr>
          <w:rFonts w:ascii="Verdana" w:hAnsi="Verdana"/>
          <w:sz w:val="18"/>
        </w:rPr>
        <w:t>……………………………………………………………………………………………………………………………………………………………………………………………………………………………………………………………………………………………………………………………………………………</w:t>
      </w:r>
    </w:p>
    <w:p w14:paraId="267D75FA"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06192D">
        <w:rPr>
          <w:rFonts w:ascii="Verdana" w:hAnsi="Verdana"/>
          <w:sz w:val="18"/>
        </w:rPr>
        <w:t>Adres</w:t>
      </w:r>
    </w:p>
    <w:p w14:paraId="3623C5E6"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06192D">
        <w:rPr>
          <w:rFonts w:ascii="Verdana" w:hAnsi="Verdana"/>
          <w:sz w:val="18"/>
        </w:rPr>
        <w:t>…...............................................................................................................................................</w:t>
      </w:r>
    </w:p>
    <w:p w14:paraId="62A5FEBB"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06192D">
        <w:rPr>
          <w:rFonts w:ascii="Verdana" w:hAnsi="Verdana"/>
          <w:sz w:val="18"/>
        </w:rPr>
        <w:t>…...............................................................................................................................................</w:t>
      </w:r>
    </w:p>
    <w:p w14:paraId="4DA42226"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06192D"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06192D">
        <w:rPr>
          <w:rFonts w:ascii="Verdana" w:hAnsi="Verdana"/>
          <w:sz w:val="18"/>
        </w:rPr>
        <w:t>NIP …....................................................           Regon …...............................................................</w:t>
      </w:r>
    </w:p>
    <w:p w14:paraId="1D404974" w14:textId="77777777" w:rsidR="00C32610" w:rsidRPr="0006192D"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06192D"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06192D" w:rsidRDefault="00C32610" w:rsidP="00C32610">
      <w:pPr>
        <w:pStyle w:val="Akapitzlist"/>
        <w:ind w:left="0"/>
        <w:contextualSpacing w:val="0"/>
        <w:jc w:val="both"/>
        <w:rPr>
          <w:rFonts w:ascii="Verdana" w:eastAsiaTheme="minorHAnsi" w:hAnsi="Verdana" w:cs="Arial"/>
          <w:sz w:val="18"/>
          <w:szCs w:val="18"/>
          <w:lang w:eastAsia="en-US"/>
        </w:rPr>
      </w:pPr>
      <w:r w:rsidRPr="0006192D">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06192D" w:rsidRDefault="00C32610" w:rsidP="00C32610">
      <w:pPr>
        <w:pStyle w:val="Akapitzlist"/>
        <w:ind w:left="0"/>
        <w:contextualSpacing w:val="0"/>
        <w:jc w:val="both"/>
        <w:rPr>
          <w:rFonts w:ascii="Verdana" w:hAnsi="Verdana"/>
          <w:b/>
          <w:bCs/>
          <w:sz w:val="18"/>
          <w:szCs w:val="18"/>
        </w:rPr>
      </w:pPr>
    </w:p>
    <w:p w14:paraId="0A7536B6" w14:textId="77777777" w:rsidR="00566B2D" w:rsidRPr="005B3383" w:rsidRDefault="00566B2D" w:rsidP="00566B2D">
      <w:pPr>
        <w:spacing w:after="60" w:line="240" w:lineRule="exact"/>
        <w:ind w:right="-238"/>
        <w:jc w:val="both"/>
        <w:rPr>
          <w:rFonts w:ascii="Century Gothic" w:hAnsi="Century Gothic"/>
          <w:bCs/>
          <w:sz w:val="20"/>
          <w:szCs w:val="20"/>
        </w:rPr>
      </w:pPr>
      <w:r w:rsidRPr="005B3383">
        <w:rPr>
          <w:rFonts w:ascii="Century Gothic" w:hAnsi="Century Gothic"/>
          <w:bCs/>
          <w:sz w:val="20"/>
          <w:szCs w:val="20"/>
        </w:rPr>
        <w:t>Dostawa energii elektrycznej na potrzeby budynków A2, A3, A4, A6 Uniwersytetu Medycznego we Wrocławiu, mieszczących się przy Wybrzeżu L. Pasteura 1 we Wrocławiu.</w:t>
      </w: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6AF2413B" w14:textId="7E663D52" w:rsidR="00C32610" w:rsidRPr="0007449A" w:rsidRDefault="00C32610" w:rsidP="0007449A">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643FF3" w:rsidRPr="00F344AB" w:rsidRDefault="00643FF3"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643FF3" w:rsidRDefault="00643FF3"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643FF3" w:rsidRPr="00F344AB" w:rsidRDefault="00643FF3"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643FF3" w:rsidRDefault="00643FF3" w:rsidP="00C32610">
                      <w:pPr>
                        <w:tabs>
                          <w:tab w:val="left" w:pos="426"/>
                        </w:tabs>
                      </w:pPr>
                    </w:p>
                  </w:txbxContent>
                </v:textbox>
                <w10:anchorlock/>
              </v:roundrect>
            </w:pict>
          </mc:Fallback>
        </mc:AlternateContent>
      </w:r>
    </w:p>
    <w:p w14:paraId="289DC2CA" w14:textId="77777777" w:rsidR="00C32610" w:rsidRPr="006E0683" w:rsidRDefault="00C32610" w:rsidP="00931C9D">
      <w:pPr>
        <w:numPr>
          <w:ilvl w:val="0"/>
          <w:numId w:val="32"/>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Default="00C32610" w:rsidP="00931C9D">
      <w:pPr>
        <w:numPr>
          <w:ilvl w:val="0"/>
          <w:numId w:val="32"/>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17537C33" w14:textId="3635A78D" w:rsidR="0007449A" w:rsidRPr="0007449A" w:rsidRDefault="0007449A" w:rsidP="0007449A">
      <w:pPr>
        <w:numPr>
          <w:ilvl w:val="0"/>
          <w:numId w:val="32"/>
        </w:numPr>
        <w:spacing w:after="120" w:line="240" w:lineRule="exact"/>
        <w:ind w:left="426" w:hanging="142"/>
        <w:jc w:val="both"/>
        <w:rPr>
          <w:rFonts w:ascii="Verdana" w:eastAsiaTheme="minorHAnsi" w:hAnsi="Verdana" w:cs="Arial"/>
          <w:sz w:val="18"/>
          <w:szCs w:val="18"/>
          <w:lang w:eastAsia="en-US"/>
        </w:rPr>
      </w:pPr>
      <w:r w:rsidRPr="0007449A">
        <w:rPr>
          <w:rFonts w:ascii="Verdana" w:eastAsiaTheme="minorHAnsi" w:hAnsi="Verdana" w:cs="Arial"/>
          <w:sz w:val="18"/>
          <w:szCs w:val="18"/>
          <w:lang w:eastAsia="en-US"/>
        </w:rPr>
        <w:t xml:space="preserve">Oświadczam, że spełniam warunki udziału w postępowaniu określone przez zamawiającego </w:t>
      </w:r>
      <w:r>
        <w:rPr>
          <w:rFonts w:ascii="Verdana" w:eastAsiaTheme="minorHAnsi" w:hAnsi="Verdana" w:cs="Arial"/>
          <w:sz w:val="18"/>
          <w:szCs w:val="18"/>
          <w:lang w:eastAsia="en-US"/>
        </w:rPr>
        <w:br/>
      </w:r>
      <w:r w:rsidRPr="0007449A">
        <w:rPr>
          <w:rFonts w:ascii="Verdana" w:eastAsiaTheme="minorHAnsi" w:hAnsi="Verdana" w:cs="Arial"/>
          <w:sz w:val="18"/>
          <w:szCs w:val="18"/>
          <w:lang w:eastAsia="en-US"/>
        </w:rPr>
        <w:t xml:space="preserve">w </w:t>
      </w:r>
      <w:proofErr w:type="spellStart"/>
      <w:r w:rsidRPr="0007449A">
        <w:rPr>
          <w:rFonts w:ascii="Verdana" w:eastAsiaTheme="minorHAnsi" w:hAnsi="Verdana" w:cs="Arial"/>
          <w:sz w:val="18"/>
          <w:szCs w:val="18"/>
          <w:lang w:eastAsia="en-US"/>
        </w:rPr>
        <w:t>Siwz</w:t>
      </w:r>
      <w:proofErr w:type="spellEnd"/>
      <w:r w:rsidRPr="0007449A">
        <w:rPr>
          <w:rFonts w:ascii="Verdana" w:eastAsiaTheme="minorHAnsi" w:hAnsi="Verdana" w:cs="Arial"/>
          <w:sz w:val="18"/>
          <w:szCs w:val="18"/>
          <w:lang w:eastAsia="en-US"/>
        </w:rPr>
        <w:t>.</w:t>
      </w:r>
    </w:p>
    <w:p w14:paraId="7B5C5F7B" w14:textId="77777777" w:rsidR="0007449A" w:rsidRPr="006E0683" w:rsidRDefault="0007449A" w:rsidP="0007449A">
      <w:pPr>
        <w:spacing w:after="120" w:line="360" w:lineRule="auto"/>
        <w:ind w:left="284"/>
        <w:jc w:val="both"/>
        <w:rPr>
          <w:rFonts w:ascii="Verdana" w:eastAsiaTheme="minorHAnsi" w:hAnsi="Verdana" w:cs="Arial"/>
          <w:sz w:val="18"/>
          <w:szCs w:val="18"/>
          <w:lang w:eastAsia="en-US"/>
        </w:rPr>
      </w:pP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w:lastRenderedPageBreak/>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643FF3" w:rsidRDefault="00643FF3"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643FF3" w:rsidRPr="00A62AEB" w:rsidRDefault="00643FF3"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643FF3" w:rsidRDefault="00643FF3"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643FF3" w:rsidRDefault="00643FF3"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643FF3" w:rsidRPr="00A62AEB" w:rsidRDefault="00643FF3"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643FF3" w:rsidRDefault="00643FF3" w:rsidP="00C32610">
                      <w:pPr>
                        <w:tabs>
                          <w:tab w:val="left" w:pos="426"/>
                        </w:tabs>
                      </w:pPr>
                    </w:p>
                  </w:txbxContent>
                </v:textbox>
                <w10:anchorlock/>
              </v:roundrect>
            </w:pict>
          </mc:Fallback>
        </mc:AlternateContent>
      </w:r>
    </w:p>
    <w:p w14:paraId="07EF7107" w14:textId="77777777" w:rsidR="0007449A" w:rsidRDefault="0007449A" w:rsidP="00C32610">
      <w:pPr>
        <w:spacing w:line="360" w:lineRule="auto"/>
        <w:jc w:val="both"/>
        <w:rPr>
          <w:rFonts w:ascii="Verdana" w:eastAsiaTheme="minorHAnsi" w:hAnsi="Verdana" w:cs="Arial"/>
          <w:sz w:val="18"/>
          <w:szCs w:val="18"/>
          <w:lang w:eastAsia="en-US"/>
        </w:rPr>
      </w:pP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643FF3" w:rsidRPr="00F344AB" w:rsidRDefault="00643FF3"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643FF3" w:rsidRPr="00A62AEB" w:rsidRDefault="00643FF3"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643FF3" w:rsidRPr="001B7BA0" w:rsidRDefault="00643FF3" w:rsidP="00C32610">
                            <w:pPr>
                              <w:jc w:val="both"/>
                              <w:rPr>
                                <w:rFonts w:ascii="Verdana" w:eastAsiaTheme="minorHAnsi" w:hAnsi="Verdana" w:cs="Arial"/>
                                <w:b/>
                                <w:sz w:val="18"/>
                                <w:szCs w:val="18"/>
                                <w:lang w:eastAsia="en-US"/>
                              </w:rPr>
                            </w:pPr>
                          </w:p>
                          <w:p w14:paraId="3C477F62"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643FF3" w:rsidRDefault="00643FF3"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643FF3" w:rsidRPr="00F344AB" w:rsidRDefault="00643FF3"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643FF3" w:rsidRPr="00A62AEB" w:rsidRDefault="00643FF3"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643FF3" w:rsidRPr="001B7BA0" w:rsidRDefault="00643FF3" w:rsidP="00C32610">
                      <w:pPr>
                        <w:jc w:val="both"/>
                        <w:rPr>
                          <w:rFonts w:ascii="Verdana" w:eastAsiaTheme="minorHAnsi" w:hAnsi="Verdana" w:cs="Arial"/>
                          <w:b/>
                          <w:sz w:val="18"/>
                          <w:szCs w:val="18"/>
                          <w:lang w:eastAsia="en-US"/>
                        </w:rPr>
                      </w:pPr>
                    </w:p>
                    <w:p w14:paraId="3C477F62" w14:textId="77777777" w:rsidR="00643FF3" w:rsidRPr="00242C8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643FF3" w:rsidRDefault="00643FF3" w:rsidP="00C32610">
                      <w:pPr>
                        <w:tabs>
                          <w:tab w:val="left" w:pos="426"/>
                        </w:tabs>
                      </w:pPr>
                    </w:p>
                  </w:txbxContent>
                </v:textbox>
                <w10:anchorlock/>
              </v:roundrect>
            </w:pict>
          </mc:Fallback>
        </mc:AlternateContent>
      </w:r>
    </w:p>
    <w:p w14:paraId="0D020EDB" w14:textId="77777777" w:rsidR="00C32610"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6FE6182" w14:textId="77777777" w:rsidR="0007449A" w:rsidRPr="00755BC0" w:rsidRDefault="0007449A" w:rsidP="0007449A">
      <w:pPr>
        <w:spacing w:after="60" w:line="240" w:lineRule="exact"/>
        <w:ind w:right="44"/>
        <w:jc w:val="both"/>
        <w:rPr>
          <w:rFonts w:ascii="Verdana" w:hAnsi="Verdana"/>
          <w:sz w:val="18"/>
          <w:szCs w:val="18"/>
        </w:rPr>
      </w:pPr>
      <w:r w:rsidRPr="00755BC0">
        <w:rPr>
          <w:rFonts w:ascii="Verdana" w:hAnsi="Verdana"/>
          <w:sz w:val="18"/>
          <w:szCs w:val="18"/>
        </w:rPr>
        <w:t xml:space="preserve">Oświadczam, że spełniam warunki udziału w postępowaniu określone przez Zamawiającego w rozdziale </w:t>
      </w:r>
      <w:r w:rsidRPr="00755BC0">
        <w:rPr>
          <w:rFonts w:ascii="Verdana" w:hAnsi="Verdana"/>
          <w:sz w:val="18"/>
          <w:szCs w:val="18"/>
        </w:rPr>
        <w:br/>
        <w:t xml:space="preserve">V </w:t>
      </w:r>
      <w:proofErr w:type="spellStart"/>
      <w:r w:rsidRPr="00755BC0">
        <w:rPr>
          <w:rFonts w:ascii="Verdana" w:hAnsi="Verdana"/>
          <w:sz w:val="18"/>
          <w:szCs w:val="18"/>
        </w:rPr>
        <w:t>ppkt</w:t>
      </w:r>
      <w:proofErr w:type="spellEnd"/>
      <w:r w:rsidRPr="00755BC0">
        <w:rPr>
          <w:rFonts w:ascii="Verdana" w:hAnsi="Verdana"/>
          <w:sz w:val="18"/>
          <w:szCs w:val="18"/>
        </w:rPr>
        <w:t xml:space="preserve">. 1.2 </w:t>
      </w:r>
      <w:proofErr w:type="spellStart"/>
      <w:r w:rsidRPr="00755BC0">
        <w:rPr>
          <w:rFonts w:ascii="Verdana" w:hAnsi="Verdana"/>
          <w:sz w:val="18"/>
          <w:szCs w:val="18"/>
        </w:rPr>
        <w:t>Siwz</w:t>
      </w:r>
      <w:proofErr w:type="spellEnd"/>
      <w:r w:rsidRPr="00755BC0">
        <w:rPr>
          <w:rFonts w:ascii="Verdana" w:hAnsi="Verdana"/>
          <w:sz w:val="18"/>
          <w:szCs w:val="18"/>
        </w:rPr>
        <w:t>.</w:t>
      </w:r>
    </w:p>
    <w:p w14:paraId="042BFFBB" w14:textId="77777777" w:rsidR="0007449A" w:rsidRPr="006E0683" w:rsidRDefault="0007449A" w:rsidP="00C32610">
      <w:pPr>
        <w:spacing w:after="60" w:line="360" w:lineRule="auto"/>
        <w:jc w:val="both"/>
        <w:rPr>
          <w:rFonts w:ascii="Verdana" w:eastAsiaTheme="minorHAnsi" w:hAnsi="Verdana" w:cs="Arial"/>
          <w:sz w:val="18"/>
          <w:szCs w:val="18"/>
          <w:lang w:eastAsia="en-US"/>
        </w:rPr>
      </w:pP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643FF3" w:rsidRPr="00F344AB" w:rsidRDefault="00643FF3"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643FF3" w:rsidRPr="00F344A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643FF3" w:rsidRDefault="00643FF3"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643FF3" w:rsidRPr="00F344AB" w:rsidRDefault="00643FF3"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643FF3" w:rsidRPr="00F344AB" w:rsidRDefault="00643FF3"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643FF3" w:rsidRDefault="00643FF3"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231BE63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0A7DE1">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643FF3" w:rsidRPr="00242C8B" w:rsidRDefault="00643FF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643FF3" w:rsidRPr="00BB7F10" w:rsidRDefault="00643FF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643FF3" w:rsidRPr="00BB7F10" w:rsidRDefault="00643FF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643FF3" w:rsidRPr="00242C8B" w:rsidRDefault="00643FF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643FF3" w:rsidRDefault="00643FF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643FF3" w:rsidRPr="00242C8B" w:rsidRDefault="00643FF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643FF3" w:rsidRPr="00BB7F10" w:rsidRDefault="00643FF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643FF3" w:rsidRPr="00BB7F10" w:rsidRDefault="00643FF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643FF3" w:rsidRPr="00242C8B" w:rsidRDefault="00643FF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643FF3" w:rsidRDefault="00643FF3"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2C1668B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0A7DE1">
        <w:rPr>
          <w:rFonts w:eastAsiaTheme="majorEastAsia"/>
          <w:color w:val="auto"/>
        </w:rPr>
        <w:t>6</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390119AF" w:rsidR="00996160" w:rsidRPr="006E0683" w:rsidRDefault="00996160" w:rsidP="00996160">
      <w:pPr>
        <w:spacing w:line="240" w:lineRule="exact"/>
        <w:jc w:val="center"/>
        <w:rPr>
          <w:rFonts w:ascii="Verdana" w:eastAsiaTheme="majorEastAsia" w:hAnsi="Verdana"/>
          <w:b/>
          <w:sz w:val="18"/>
          <w:szCs w:val="18"/>
        </w:rPr>
      </w:pPr>
      <w:r w:rsidRPr="006E0683">
        <w:rPr>
          <w:rFonts w:ascii="Verdana" w:eastAsiaTheme="majorEastAsia" w:hAnsi="Verdana"/>
          <w:b/>
          <w:sz w:val="18"/>
          <w:szCs w:val="18"/>
        </w:rPr>
        <w:t xml:space="preserve">UMOWA  nr UMW / </w:t>
      </w:r>
      <w:r w:rsidR="006267F6">
        <w:rPr>
          <w:rFonts w:ascii="Verdana" w:eastAsiaTheme="majorEastAsia" w:hAnsi="Verdana"/>
          <w:b/>
          <w:sz w:val="18"/>
          <w:szCs w:val="18"/>
        </w:rPr>
        <w:t>I</w:t>
      </w:r>
      <w:r w:rsidRPr="006E0683">
        <w:rPr>
          <w:rFonts w:ascii="Verdana" w:eastAsiaTheme="majorEastAsia" w:hAnsi="Verdana"/>
          <w:b/>
          <w:sz w:val="18"/>
          <w:szCs w:val="18"/>
        </w:rPr>
        <w:t xml:space="preserve">Z / PN – </w:t>
      </w:r>
      <w:r w:rsidR="00301AFD">
        <w:rPr>
          <w:rFonts w:ascii="Verdana" w:eastAsiaTheme="majorEastAsia" w:hAnsi="Verdana"/>
          <w:b/>
          <w:sz w:val="18"/>
          <w:szCs w:val="18"/>
        </w:rPr>
        <w:t>15</w:t>
      </w:r>
      <w:r w:rsidRPr="006E0683">
        <w:rPr>
          <w:rFonts w:ascii="Verdana" w:eastAsiaTheme="majorEastAsia" w:hAnsi="Verdana"/>
          <w:b/>
          <w:sz w:val="18"/>
          <w:szCs w:val="18"/>
        </w:rPr>
        <w:t xml:space="preserve"> / 1</w:t>
      </w:r>
      <w:r w:rsidR="00DF1163">
        <w:rPr>
          <w:rFonts w:ascii="Verdana" w:eastAsiaTheme="majorEastAsia" w:hAnsi="Verdana"/>
          <w:b/>
          <w:sz w:val="18"/>
          <w:szCs w:val="18"/>
        </w:rPr>
        <w:t>9</w:t>
      </w:r>
      <w:r w:rsidR="003B28BF" w:rsidRPr="006E0683">
        <w:rPr>
          <w:rFonts w:ascii="Verdana" w:eastAsiaTheme="majorEastAsia" w:hAnsi="Verdana"/>
          <w:b/>
          <w:sz w:val="18"/>
          <w:szCs w:val="18"/>
        </w:rPr>
        <w:t xml:space="preserve"> </w:t>
      </w:r>
      <w:r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7781F839"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w:t>
      </w:r>
      <w:r w:rsidR="00DB0CDD">
        <w:rPr>
          <w:rFonts w:ascii="Verdana" w:eastAsia="Calibri" w:hAnsi="Verdana"/>
          <w:sz w:val="18"/>
          <w:szCs w:val="18"/>
          <w:lang w:eastAsia="en-US"/>
        </w:rPr>
        <w:t xml:space="preserve"> </w:t>
      </w:r>
      <w:r w:rsidR="00DB0CDD" w:rsidRPr="00D40D2C">
        <w:rPr>
          <w:rFonts w:ascii="Verdana" w:eastAsia="Calibri" w:hAnsi="Verdana"/>
          <w:sz w:val="18"/>
          <w:szCs w:val="18"/>
          <w:lang w:eastAsia="en-US"/>
        </w:rPr>
        <w:t>zwanej dalej „</w:t>
      </w:r>
      <w:proofErr w:type="spellStart"/>
      <w:r w:rsidR="00DB0CDD" w:rsidRPr="00D40D2C">
        <w:rPr>
          <w:rFonts w:ascii="Verdana" w:eastAsia="Calibri" w:hAnsi="Verdana"/>
          <w:sz w:val="18"/>
          <w:szCs w:val="18"/>
          <w:lang w:eastAsia="en-US"/>
        </w:rPr>
        <w:t>Pzp</w:t>
      </w:r>
      <w:proofErr w:type="spellEnd"/>
      <w:r w:rsidR="00DB0CDD" w:rsidRPr="00D40D2C">
        <w:rPr>
          <w:rFonts w:ascii="Verdana" w:eastAsia="Calibri" w:hAnsi="Verdana"/>
          <w:sz w:val="18"/>
          <w:szCs w:val="18"/>
          <w:lang w:eastAsia="en-US"/>
        </w:rPr>
        <w:t>”,</w:t>
      </w:r>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60252A24"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6267F6">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00301AFD">
        <w:rPr>
          <w:rFonts w:ascii="Verdana" w:hAnsi="Verdana"/>
          <w:bCs/>
          <w:sz w:val="18"/>
          <w:szCs w:val="18"/>
          <w:lang w:eastAsia="en-US"/>
        </w:rPr>
        <w:t>15</w:t>
      </w:r>
      <w:r w:rsidRPr="006E0683">
        <w:rPr>
          <w:rFonts w:ascii="Verdana" w:hAnsi="Verdana"/>
          <w:bCs/>
          <w:sz w:val="18"/>
          <w:szCs w:val="18"/>
          <w:lang w:eastAsia="en-US"/>
        </w:rPr>
        <w:t>/1</w:t>
      </w:r>
      <w:r w:rsidR="00DD29FB">
        <w:rPr>
          <w:rFonts w:ascii="Verdana" w:hAnsi="Verdana"/>
          <w:bCs/>
          <w:sz w:val="18"/>
          <w:szCs w:val="18"/>
          <w:lang w:eastAsia="en-US"/>
        </w:rPr>
        <w:t>9</w:t>
      </w:r>
      <w:r w:rsidRPr="006E0683">
        <w:rPr>
          <w:rFonts w:ascii="Verdana" w:hAnsi="Verdana"/>
          <w:bCs/>
          <w:sz w:val="18"/>
          <w:szCs w:val="18"/>
          <w:lang w:eastAsia="en-US"/>
        </w:rPr>
        <w:t>,</w:t>
      </w:r>
      <w:r w:rsidRPr="006E0683">
        <w:rPr>
          <w:rFonts w:ascii="Verdana" w:hAnsi="Verdana"/>
          <w:sz w:val="18"/>
          <w:szCs w:val="18"/>
          <w:lang w:eastAsia="en-US"/>
        </w:rPr>
        <w:t xml:space="preserve"> prowadzonego w trybie przetargu nieograniczonego, zawarta zostaje umowa następującej treści:</w:t>
      </w:r>
    </w:p>
    <w:p w14:paraId="126769C0"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 1</w:t>
      </w:r>
    </w:p>
    <w:p w14:paraId="245096F6"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Postanowienia ogólne, przedmiot umowy</w:t>
      </w:r>
    </w:p>
    <w:p w14:paraId="42BC1549" w14:textId="51B8999C" w:rsidR="00301AFD" w:rsidRPr="009D23A3" w:rsidRDefault="00301AFD" w:rsidP="005B3383">
      <w:pPr>
        <w:numPr>
          <w:ilvl w:val="0"/>
          <w:numId w:val="46"/>
        </w:numPr>
        <w:spacing w:after="60" w:line="240" w:lineRule="exact"/>
        <w:jc w:val="both"/>
        <w:rPr>
          <w:rFonts w:ascii="Verdana" w:hAnsi="Verdana" w:cs="Arial"/>
          <w:sz w:val="18"/>
          <w:szCs w:val="18"/>
        </w:rPr>
      </w:pPr>
      <w:r w:rsidRPr="002E10F0">
        <w:rPr>
          <w:rFonts w:ascii="Verdana" w:hAnsi="Verdana" w:cs="Arial"/>
          <w:sz w:val="18"/>
          <w:szCs w:val="18"/>
        </w:rPr>
        <w:t xml:space="preserve">Przedmiotem umowy jest określenie praw i obowiązków Stron związanych z dostawą energii elektrycznej na potrzeby Zamawiającego </w:t>
      </w:r>
      <w:r>
        <w:rPr>
          <w:rFonts w:ascii="Verdana" w:hAnsi="Verdana" w:cs="Arial"/>
          <w:sz w:val="18"/>
          <w:szCs w:val="18"/>
        </w:rPr>
        <w:t xml:space="preserve">w </w:t>
      </w:r>
      <w:r w:rsidR="005B3383" w:rsidRPr="005B3383">
        <w:rPr>
          <w:rFonts w:ascii="Verdana" w:hAnsi="Verdana" w:cs="Arial"/>
          <w:sz w:val="18"/>
          <w:szCs w:val="18"/>
        </w:rPr>
        <w:t xml:space="preserve">terminie: rozpoczęcie do 7 dni od daty obustronnego podpisania umowy, zakończenie 31.12.2021 r. </w:t>
      </w:r>
      <w:r w:rsidRPr="009D23A3">
        <w:rPr>
          <w:rFonts w:ascii="Verdana" w:hAnsi="Verdana" w:cs="Arial"/>
          <w:b/>
          <w:sz w:val="18"/>
          <w:szCs w:val="18"/>
        </w:rPr>
        <w:t xml:space="preserve"> </w:t>
      </w:r>
      <w:r w:rsidRPr="009D23A3">
        <w:rPr>
          <w:rFonts w:ascii="Verdana" w:hAnsi="Verdana" w:cs="Arial"/>
          <w:sz w:val="18"/>
          <w:szCs w:val="18"/>
        </w:rPr>
        <w:t>(</w:t>
      </w:r>
      <w:r w:rsidR="0063361B">
        <w:rPr>
          <w:rFonts w:ascii="Verdana" w:hAnsi="Verdana" w:cs="Arial"/>
          <w:sz w:val="18"/>
          <w:szCs w:val="18"/>
        </w:rPr>
        <w:t xml:space="preserve">szacowany okres </w:t>
      </w:r>
      <w:r w:rsidR="007870E2">
        <w:rPr>
          <w:rFonts w:ascii="Verdana" w:hAnsi="Verdana" w:cs="Arial"/>
          <w:sz w:val="18"/>
          <w:szCs w:val="18"/>
        </w:rPr>
        <w:t xml:space="preserve">- </w:t>
      </w:r>
      <w:r w:rsidR="00DC71C9">
        <w:rPr>
          <w:rFonts w:ascii="Verdana" w:hAnsi="Verdana" w:cs="Arial"/>
          <w:sz w:val="18"/>
          <w:szCs w:val="18"/>
        </w:rPr>
        <w:t>34 miesiące</w:t>
      </w:r>
      <w:r>
        <w:rPr>
          <w:rFonts w:ascii="Verdana" w:hAnsi="Verdana" w:cs="Arial"/>
          <w:sz w:val="18"/>
          <w:szCs w:val="18"/>
        </w:rPr>
        <w:t xml:space="preserve">) </w:t>
      </w:r>
      <w:r w:rsidRPr="009D23A3">
        <w:rPr>
          <w:rFonts w:ascii="Verdana" w:hAnsi="Verdana" w:cs="Arial"/>
          <w:sz w:val="18"/>
          <w:szCs w:val="18"/>
        </w:rPr>
        <w:t xml:space="preserve">na zasadach określonych w ustawie Prawo energetyczne z dnia 10 kwietnia 1997 (tj. Dz.U. z 2018 r. poz. 755, </w:t>
      </w:r>
      <w:r w:rsidR="005B3383">
        <w:rPr>
          <w:rFonts w:ascii="Verdana" w:hAnsi="Verdana" w:cs="Arial"/>
          <w:sz w:val="18"/>
          <w:szCs w:val="18"/>
        </w:rPr>
        <w:br/>
      </w:r>
      <w:r w:rsidRPr="009D23A3">
        <w:rPr>
          <w:rFonts w:ascii="Verdana" w:hAnsi="Verdana" w:cs="Arial"/>
          <w:sz w:val="18"/>
          <w:szCs w:val="18"/>
        </w:rPr>
        <w:t xml:space="preserve">z </w:t>
      </w:r>
      <w:proofErr w:type="spellStart"/>
      <w:r w:rsidRPr="009D23A3">
        <w:rPr>
          <w:rFonts w:ascii="Verdana" w:hAnsi="Verdana" w:cs="Arial"/>
          <w:sz w:val="18"/>
          <w:szCs w:val="18"/>
        </w:rPr>
        <w:t>późn</w:t>
      </w:r>
      <w:proofErr w:type="spellEnd"/>
      <w:r w:rsidRPr="009D23A3">
        <w:rPr>
          <w:rFonts w:ascii="Verdana" w:hAnsi="Verdana" w:cs="Arial"/>
          <w:sz w:val="18"/>
          <w:szCs w:val="18"/>
        </w:rPr>
        <w:t xml:space="preserve">. zm.) oraz w wydanych na jej podstawie aktach wykonawczych. </w:t>
      </w:r>
    </w:p>
    <w:p w14:paraId="44897B05" w14:textId="77777777" w:rsidR="00301AFD" w:rsidRDefault="00301AFD" w:rsidP="00931C9D">
      <w:pPr>
        <w:numPr>
          <w:ilvl w:val="0"/>
          <w:numId w:val="46"/>
        </w:numPr>
        <w:tabs>
          <w:tab w:val="left" w:pos="0"/>
          <w:tab w:val="left" w:pos="360"/>
          <w:tab w:val="left" w:pos="8820"/>
        </w:tabs>
        <w:spacing w:after="60" w:line="240" w:lineRule="exact"/>
        <w:ind w:left="357" w:hanging="357"/>
        <w:jc w:val="both"/>
        <w:rPr>
          <w:rFonts w:ascii="Verdana" w:hAnsi="Verdana" w:cs="Arial"/>
          <w:sz w:val="18"/>
          <w:szCs w:val="18"/>
        </w:rPr>
      </w:pPr>
      <w:r w:rsidRPr="000B040E">
        <w:rPr>
          <w:rFonts w:ascii="Verdana" w:hAnsi="Verdana" w:cs="Arial"/>
          <w:sz w:val="18"/>
          <w:szCs w:val="18"/>
        </w:rPr>
        <w:t>Jeżeli nic innego nie wynika z postanowień umowy, użyte w niej pojęcia oznaczają:</w:t>
      </w:r>
    </w:p>
    <w:p w14:paraId="69413F10" w14:textId="77777777" w:rsidR="00301AFD" w:rsidRPr="003C3B94" w:rsidRDefault="00301AFD" w:rsidP="00931C9D">
      <w:pPr>
        <w:pStyle w:val="Akapitzlist"/>
        <w:numPr>
          <w:ilvl w:val="3"/>
          <w:numId w:val="54"/>
        </w:numPr>
        <w:tabs>
          <w:tab w:val="left" w:pos="13005"/>
          <w:tab w:val="left" w:pos="13365"/>
          <w:tab w:val="left" w:pos="21465"/>
        </w:tabs>
        <w:spacing w:after="60" w:line="240" w:lineRule="exact"/>
        <w:ind w:left="851" w:hanging="284"/>
        <w:contextualSpacing w:val="0"/>
        <w:jc w:val="both"/>
        <w:rPr>
          <w:rFonts w:ascii="Verdana" w:hAnsi="Verdana" w:cs="Arial"/>
          <w:sz w:val="18"/>
          <w:szCs w:val="18"/>
        </w:rPr>
      </w:pPr>
      <w:r w:rsidRPr="003C3B94">
        <w:rPr>
          <w:rFonts w:ascii="Verdana" w:hAnsi="Verdana" w:cs="Arial"/>
          <w:sz w:val="18"/>
          <w:szCs w:val="18"/>
        </w:rPr>
        <w:t>Operator Systemu Dystrybucyjnego (OSD) - przedsiębiorstwo energetyczne zajmujące się dystrybucją energii elektrycznej,</w:t>
      </w:r>
    </w:p>
    <w:p w14:paraId="071D3743" w14:textId="77777777" w:rsidR="00301AFD" w:rsidRPr="00DD29FB" w:rsidRDefault="00301AFD" w:rsidP="00931C9D">
      <w:pPr>
        <w:pStyle w:val="Akapitzlist"/>
        <w:numPr>
          <w:ilvl w:val="3"/>
          <w:numId w:val="54"/>
        </w:numPr>
        <w:tabs>
          <w:tab w:val="left" w:pos="13005"/>
          <w:tab w:val="left" w:pos="13365"/>
          <w:tab w:val="left" w:pos="21465"/>
        </w:tabs>
        <w:spacing w:after="60" w:line="240" w:lineRule="exact"/>
        <w:ind w:left="851" w:hanging="284"/>
        <w:contextualSpacing w:val="0"/>
        <w:jc w:val="both"/>
        <w:rPr>
          <w:rFonts w:ascii="Verdana" w:hAnsi="Verdana" w:cs="Arial"/>
          <w:sz w:val="18"/>
          <w:szCs w:val="18"/>
        </w:rPr>
      </w:pPr>
      <w:r w:rsidRPr="00DD29FB">
        <w:rPr>
          <w:rFonts w:ascii="Verdana" w:hAnsi="Verdana" w:cs="Arial"/>
          <w:sz w:val="18"/>
          <w:szCs w:val="18"/>
        </w:rPr>
        <w:t>Umowa dystrybucyjna – umowa zawarta pomiędzy Wykonawcą a OSD określająca ich wzajemne prawa i obowiązki związane za świadczeniem usług dystrybucji energii elektrycznej w celu realizacji niniejszej umowy,</w:t>
      </w:r>
    </w:p>
    <w:p w14:paraId="06DDAEC7" w14:textId="77777777" w:rsidR="00301AFD" w:rsidRPr="003C3B94" w:rsidRDefault="00301AFD" w:rsidP="00931C9D">
      <w:pPr>
        <w:pStyle w:val="Akapitzlist"/>
        <w:numPr>
          <w:ilvl w:val="3"/>
          <w:numId w:val="54"/>
        </w:numPr>
        <w:tabs>
          <w:tab w:val="left" w:pos="13005"/>
          <w:tab w:val="left" w:pos="13365"/>
          <w:tab w:val="left" w:pos="21465"/>
        </w:tabs>
        <w:spacing w:after="60" w:line="240" w:lineRule="exact"/>
        <w:ind w:left="851" w:hanging="284"/>
        <w:contextualSpacing w:val="0"/>
        <w:jc w:val="both"/>
        <w:rPr>
          <w:rFonts w:ascii="Verdana" w:hAnsi="Verdana" w:cs="Arial"/>
          <w:sz w:val="18"/>
          <w:szCs w:val="18"/>
        </w:rPr>
      </w:pPr>
      <w:r w:rsidRPr="003C3B94">
        <w:rPr>
          <w:rFonts w:ascii="Verdana" w:hAnsi="Verdana" w:cs="Arial"/>
          <w:sz w:val="18"/>
          <w:szCs w:val="18"/>
        </w:rPr>
        <w:t>standardowy profil zużycia – zbiór danych o przeciętnym zużyciu energii elektrycznej zużytej przez dany rodzaj odbioru,</w:t>
      </w:r>
    </w:p>
    <w:p w14:paraId="0186CCEE" w14:textId="77777777" w:rsidR="00301AFD" w:rsidRPr="003C3B94" w:rsidRDefault="00301AFD" w:rsidP="00931C9D">
      <w:pPr>
        <w:pStyle w:val="Akapitzlist"/>
        <w:numPr>
          <w:ilvl w:val="3"/>
          <w:numId w:val="54"/>
        </w:numPr>
        <w:tabs>
          <w:tab w:val="left" w:pos="13005"/>
          <w:tab w:val="left" w:pos="13365"/>
          <w:tab w:val="left" w:pos="21465"/>
        </w:tabs>
        <w:spacing w:after="60" w:line="240" w:lineRule="exact"/>
        <w:ind w:left="851" w:hanging="284"/>
        <w:contextualSpacing w:val="0"/>
        <w:jc w:val="both"/>
        <w:rPr>
          <w:rFonts w:ascii="Verdana" w:hAnsi="Verdana" w:cs="Arial"/>
          <w:sz w:val="18"/>
          <w:szCs w:val="18"/>
        </w:rPr>
      </w:pPr>
      <w:r w:rsidRPr="003C3B94">
        <w:rPr>
          <w:rFonts w:ascii="Verdana" w:hAnsi="Verdana" w:cs="Arial"/>
          <w:sz w:val="18"/>
          <w:szCs w:val="18"/>
        </w:rPr>
        <w:t>Umowa o świadczenie usług dystrybucji – umowa zawarta pomiędzy Zamawiającym a OSD określająca prawa i obowiązki związane ze świadczeniem przez OSD usługi dystrybucji energii elektrycznej,</w:t>
      </w:r>
    </w:p>
    <w:p w14:paraId="2B7088A0" w14:textId="77777777" w:rsidR="00301AFD" w:rsidRPr="003C3B94" w:rsidRDefault="00301AFD" w:rsidP="00931C9D">
      <w:pPr>
        <w:pStyle w:val="Akapitzlist"/>
        <w:numPr>
          <w:ilvl w:val="3"/>
          <w:numId w:val="54"/>
        </w:numPr>
        <w:tabs>
          <w:tab w:val="left" w:pos="13005"/>
          <w:tab w:val="left" w:pos="13365"/>
        </w:tabs>
        <w:spacing w:after="60" w:line="240" w:lineRule="exact"/>
        <w:ind w:left="851" w:hanging="284"/>
        <w:contextualSpacing w:val="0"/>
        <w:jc w:val="both"/>
        <w:rPr>
          <w:rFonts w:ascii="Verdana" w:hAnsi="Verdana" w:cs="Arial"/>
          <w:sz w:val="18"/>
          <w:szCs w:val="18"/>
        </w:rPr>
      </w:pPr>
      <w:r w:rsidRPr="003C3B94">
        <w:rPr>
          <w:rFonts w:ascii="Verdana" w:hAnsi="Verdana" w:cs="Arial"/>
          <w:sz w:val="18"/>
          <w:szCs w:val="18"/>
        </w:rPr>
        <w:t>okres rozliczeniowy – okres pomiędzy dwoma kolejnymi rozliczeniowymi odczytami urządzeń do pomiaru mocy i energii elektrycznej - zgodnie z okresem rozliczeniowym stosowanym przez OSD,</w:t>
      </w:r>
    </w:p>
    <w:p w14:paraId="17362484" w14:textId="77777777" w:rsidR="00301AFD" w:rsidRPr="003C3B94" w:rsidRDefault="00301AFD" w:rsidP="00931C9D">
      <w:pPr>
        <w:pStyle w:val="Akapitzlist"/>
        <w:numPr>
          <w:ilvl w:val="3"/>
          <w:numId w:val="54"/>
        </w:numPr>
        <w:tabs>
          <w:tab w:val="left" w:pos="13005"/>
          <w:tab w:val="left" w:pos="13365"/>
        </w:tabs>
        <w:spacing w:after="60" w:line="240" w:lineRule="exact"/>
        <w:ind w:left="851" w:hanging="284"/>
        <w:contextualSpacing w:val="0"/>
        <w:jc w:val="both"/>
        <w:rPr>
          <w:rFonts w:ascii="Verdana" w:hAnsi="Verdana" w:cs="Arial"/>
          <w:sz w:val="18"/>
          <w:szCs w:val="18"/>
        </w:rPr>
      </w:pPr>
      <w:r w:rsidRPr="003C3B94">
        <w:rPr>
          <w:rFonts w:ascii="Verdana" w:hAnsi="Verdana" w:cs="Arial"/>
          <w:sz w:val="18"/>
          <w:szCs w:val="18"/>
        </w:rPr>
        <w:t>Ustawa – ustawa z dnia 10 kwietnia 1997 r. Prawo energetyczne (</w:t>
      </w:r>
      <w:r w:rsidRPr="002E10F0">
        <w:rPr>
          <w:rFonts w:ascii="Verdana" w:hAnsi="Verdana" w:cs="Arial"/>
          <w:sz w:val="18"/>
          <w:szCs w:val="18"/>
        </w:rPr>
        <w:t xml:space="preserve">tj. Dz.U. z 2018 r. poz. 755, </w:t>
      </w:r>
      <w:r>
        <w:rPr>
          <w:rFonts w:ascii="Verdana" w:hAnsi="Verdana" w:cs="Arial"/>
          <w:sz w:val="18"/>
          <w:szCs w:val="18"/>
        </w:rPr>
        <w:br/>
      </w:r>
      <w:r w:rsidRPr="002E10F0">
        <w:rPr>
          <w:rFonts w:ascii="Verdana" w:hAnsi="Verdana" w:cs="Arial"/>
          <w:sz w:val="18"/>
          <w:szCs w:val="18"/>
        </w:rPr>
        <w:t xml:space="preserve">z </w:t>
      </w:r>
      <w:proofErr w:type="spellStart"/>
      <w:r w:rsidRPr="002E10F0">
        <w:rPr>
          <w:rFonts w:ascii="Verdana" w:hAnsi="Verdana" w:cs="Arial"/>
          <w:sz w:val="18"/>
          <w:szCs w:val="18"/>
        </w:rPr>
        <w:t>późn</w:t>
      </w:r>
      <w:proofErr w:type="spellEnd"/>
      <w:r w:rsidRPr="002E10F0">
        <w:rPr>
          <w:rFonts w:ascii="Verdana" w:hAnsi="Verdana" w:cs="Arial"/>
          <w:sz w:val="18"/>
          <w:szCs w:val="18"/>
        </w:rPr>
        <w:t>. zm.</w:t>
      </w:r>
      <w:r w:rsidRPr="003C3B94">
        <w:rPr>
          <w:rFonts w:ascii="Verdana" w:hAnsi="Verdana" w:cs="Arial"/>
          <w:sz w:val="18"/>
          <w:szCs w:val="18"/>
        </w:rPr>
        <w:t>).</w:t>
      </w:r>
    </w:p>
    <w:p w14:paraId="13239863" w14:textId="77777777" w:rsidR="00301AFD" w:rsidRDefault="00301AFD" w:rsidP="00301AFD">
      <w:pPr>
        <w:tabs>
          <w:tab w:val="left" w:pos="0"/>
          <w:tab w:val="left" w:pos="360"/>
          <w:tab w:val="left" w:pos="8820"/>
        </w:tabs>
        <w:spacing w:after="60" w:line="240" w:lineRule="exact"/>
        <w:jc w:val="both"/>
        <w:rPr>
          <w:rFonts w:ascii="Verdana" w:hAnsi="Verdana" w:cs="Arial"/>
          <w:sz w:val="18"/>
          <w:szCs w:val="18"/>
        </w:rPr>
      </w:pPr>
    </w:p>
    <w:p w14:paraId="5799C12D" w14:textId="77777777" w:rsidR="00301AFD" w:rsidRDefault="00301AFD" w:rsidP="00301AFD">
      <w:pPr>
        <w:tabs>
          <w:tab w:val="left" w:pos="0"/>
          <w:tab w:val="left" w:pos="360"/>
          <w:tab w:val="left" w:pos="8820"/>
        </w:tabs>
        <w:spacing w:after="60" w:line="240" w:lineRule="exact"/>
        <w:jc w:val="both"/>
        <w:rPr>
          <w:rFonts w:ascii="Verdana" w:hAnsi="Verdana" w:cs="Arial"/>
          <w:sz w:val="18"/>
          <w:szCs w:val="18"/>
        </w:rPr>
      </w:pPr>
    </w:p>
    <w:p w14:paraId="4094CE2D" w14:textId="77777777" w:rsidR="00301AFD" w:rsidRDefault="00301AFD" w:rsidP="00301AFD">
      <w:pPr>
        <w:tabs>
          <w:tab w:val="left" w:pos="0"/>
          <w:tab w:val="left" w:pos="360"/>
          <w:tab w:val="left" w:pos="8820"/>
        </w:tabs>
        <w:spacing w:after="60" w:line="240" w:lineRule="exact"/>
        <w:jc w:val="both"/>
        <w:rPr>
          <w:rFonts w:ascii="Verdana" w:hAnsi="Verdana" w:cs="Arial"/>
          <w:sz w:val="18"/>
          <w:szCs w:val="18"/>
        </w:rPr>
      </w:pPr>
    </w:p>
    <w:p w14:paraId="27B66905" w14:textId="77777777" w:rsidR="00301AFD" w:rsidRDefault="00301AFD" w:rsidP="00301AFD">
      <w:pPr>
        <w:tabs>
          <w:tab w:val="left" w:pos="0"/>
          <w:tab w:val="left" w:pos="360"/>
          <w:tab w:val="left" w:pos="8820"/>
        </w:tabs>
        <w:spacing w:after="60" w:line="240" w:lineRule="exact"/>
        <w:jc w:val="both"/>
        <w:rPr>
          <w:rFonts w:ascii="Verdana" w:hAnsi="Verdana" w:cs="Arial"/>
          <w:sz w:val="18"/>
          <w:szCs w:val="18"/>
        </w:rPr>
      </w:pPr>
    </w:p>
    <w:p w14:paraId="1BE7A209" w14:textId="77777777" w:rsidR="00301AFD" w:rsidRPr="00DC71C9" w:rsidRDefault="00301AFD" w:rsidP="00931C9D">
      <w:pPr>
        <w:numPr>
          <w:ilvl w:val="0"/>
          <w:numId w:val="46"/>
        </w:numPr>
        <w:tabs>
          <w:tab w:val="left" w:pos="0"/>
          <w:tab w:val="left" w:pos="360"/>
          <w:tab w:val="left" w:pos="8820"/>
        </w:tabs>
        <w:spacing w:after="60" w:line="240" w:lineRule="exact"/>
        <w:ind w:left="357" w:hanging="357"/>
        <w:jc w:val="both"/>
        <w:rPr>
          <w:rFonts w:ascii="Verdana" w:hAnsi="Verdana" w:cs="Arial"/>
          <w:sz w:val="18"/>
          <w:szCs w:val="18"/>
        </w:rPr>
      </w:pPr>
      <w:r w:rsidRPr="00DC71C9">
        <w:rPr>
          <w:rFonts w:ascii="Verdana" w:hAnsi="Verdana" w:cs="Arial"/>
          <w:sz w:val="18"/>
          <w:szCs w:val="18"/>
        </w:rPr>
        <w:lastRenderedPageBreak/>
        <w:t>Zgodnie z deklaracją Wykonawcy w Formularzu ofertowym (stanowiącym załącznik nr 2 do Umowy) wskaźnik energii wytworzonej z odnawialnych źródeł energii w trakcie realizacji przedmiotu Umowy będzie wynosić nie mniej niż ……. %</w:t>
      </w:r>
    </w:p>
    <w:p w14:paraId="203FF61C" w14:textId="77777777" w:rsidR="00301AFD" w:rsidRDefault="00301AFD" w:rsidP="00301AFD">
      <w:pPr>
        <w:spacing w:after="60" w:line="240" w:lineRule="exact"/>
        <w:jc w:val="center"/>
        <w:rPr>
          <w:rFonts w:ascii="Verdana" w:hAnsi="Verdana" w:cs="Arial"/>
          <w:b/>
          <w:bCs/>
          <w:sz w:val="18"/>
          <w:szCs w:val="18"/>
        </w:rPr>
      </w:pPr>
    </w:p>
    <w:p w14:paraId="50D1448C"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w:t>
      </w:r>
      <w:r>
        <w:rPr>
          <w:rFonts w:ascii="Verdana" w:hAnsi="Verdana" w:cs="Arial"/>
          <w:b/>
          <w:bCs/>
          <w:sz w:val="18"/>
          <w:szCs w:val="18"/>
        </w:rPr>
        <w:t>2</w:t>
      </w:r>
    </w:p>
    <w:p w14:paraId="073F876E"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Podstawowe zasady dostawy energii elektrycznej</w:t>
      </w:r>
    </w:p>
    <w:p w14:paraId="05CE305C" w14:textId="0AEB86D6" w:rsidR="00B90714" w:rsidRDefault="00301AFD" w:rsidP="00B90714">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0B040E">
        <w:rPr>
          <w:rFonts w:ascii="Verdana" w:hAnsi="Verdana" w:cs="Arial"/>
          <w:sz w:val="18"/>
          <w:szCs w:val="18"/>
        </w:rPr>
        <w:t xml:space="preserve">W wyniku postępowania przeprowadzonego w trybie przetargu nieograniczonego Wykonawca zobowiązuje się do dostawy energii elektrycznej </w:t>
      </w:r>
      <w:r w:rsidRPr="0062566C">
        <w:rPr>
          <w:rFonts w:ascii="Verdana" w:hAnsi="Verdana" w:cs="Arial"/>
          <w:sz w:val="18"/>
          <w:szCs w:val="18"/>
        </w:rPr>
        <w:t>na potrzeby Uniwe</w:t>
      </w:r>
      <w:r>
        <w:rPr>
          <w:rFonts w:ascii="Verdana" w:hAnsi="Verdana" w:cs="Arial"/>
          <w:sz w:val="18"/>
          <w:szCs w:val="18"/>
        </w:rPr>
        <w:t xml:space="preserve">rsytetu Medycznego we Wrocławiu </w:t>
      </w:r>
      <w:r w:rsidR="00B90714">
        <w:rPr>
          <w:rFonts w:ascii="Verdana" w:hAnsi="Verdana" w:cs="Arial"/>
          <w:sz w:val="18"/>
          <w:szCs w:val="18"/>
        </w:rPr>
        <w:t>do obiektu wymienionego</w:t>
      </w:r>
      <w:r>
        <w:rPr>
          <w:rFonts w:ascii="Verdana" w:hAnsi="Verdana" w:cs="Arial"/>
          <w:sz w:val="18"/>
          <w:szCs w:val="18"/>
        </w:rPr>
        <w:t xml:space="preserve"> </w:t>
      </w:r>
      <w:r w:rsidRPr="0062566C">
        <w:rPr>
          <w:rFonts w:ascii="Verdana" w:hAnsi="Verdana" w:cs="Arial"/>
          <w:sz w:val="18"/>
          <w:szCs w:val="18"/>
        </w:rPr>
        <w:t xml:space="preserve">w </w:t>
      </w:r>
      <w:r w:rsidR="0063361B">
        <w:rPr>
          <w:rFonts w:ascii="Verdana" w:hAnsi="Verdana" w:cs="Arial"/>
          <w:sz w:val="18"/>
          <w:szCs w:val="18"/>
        </w:rPr>
        <w:t>tabeli „Zestawienie</w:t>
      </w:r>
      <w:r w:rsidR="00B90714">
        <w:rPr>
          <w:rFonts w:ascii="Verdana" w:hAnsi="Verdana" w:cs="Arial"/>
          <w:sz w:val="18"/>
          <w:szCs w:val="18"/>
        </w:rPr>
        <w:t xml:space="preserve"> danych</w:t>
      </w:r>
      <w:r w:rsidR="0063361B">
        <w:rPr>
          <w:rFonts w:ascii="Verdana" w:hAnsi="Verdana" w:cs="Arial"/>
          <w:sz w:val="18"/>
          <w:szCs w:val="18"/>
        </w:rPr>
        <w:t>”</w:t>
      </w:r>
      <w:r w:rsidR="00B90714">
        <w:rPr>
          <w:rFonts w:ascii="Verdana" w:hAnsi="Verdana" w:cs="Arial"/>
          <w:sz w:val="18"/>
          <w:szCs w:val="18"/>
        </w:rPr>
        <w:t xml:space="preserve"> w zał. nr 1 do SIWZ (Szczegółowy opis przedmiotu zamówienia)</w:t>
      </w:r>
      <w:r w:rsidRPr="0062566C">
        <w:rPr>
          <w:rFonts w:ascii="Verdana" w:hAnsi="Verdana" w:cs="Arial"/>
          <w:sz w:val="18"/>
          <w:szCs w:val="18"/>
        </w:rPr>
        <w:t>.</w:t>
      </w:r>
    </w:p>
    <w:p w14:paraId="18830047" w14:textId="14B00896" w:rsidR="00301AFD" w:rsidRPr="00B90714" w:rsidRDefault="00301AFD" w:rsidP="00B90714">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B90714">
        <w:rPr>
          <w:rFonts w:ascii="Verdana" w:hAnsi="Verdana" w:cs="Arial"/>
          <w:sz w:val="18"/>
          <w:szCs w:val="18"/>
        </w:rPr>
        <w:t>Łączną ilość energii elektrycznej, która będzie dostarczona w okresie obowiązywania U</w:t>
      </w:r>
      <w:r w:rsidR="00B90714" w:rsidRPr="00B90714">
        <w:rPr>
          <w:rFonts w:ascii="Verdana" w:hAnsi="Verdana" w:cs="Arial"/>
          <w:sz w:val="18"/>
          <w:szCs w:val="18"/>
        </w:rPr>
        <w:t>mowy do obiektu</w:t>
      </w:r>
      <w:r w:rsidRPr="00B90714">
        <w:rPr>
          <w:rFonts w:ascii="Verdana" w:hAnsi="Verdana" w:cs="Arial"/>
          <w:sz w:val="18"/>
          <w:szCs w:val="18"/>
        </w:rPr>
        <w:t xml:space="preserve"> </w:t>
      </w:r>
      <w:r w:rsidR="00B90714">
        <w:rPr>
          <w:rFonts w:ascii="Verdana" w:hAnsi="Verdana" w:cs="Arial"/>
          <w:sz w:val="18"/>
          <w:szCs w:val="18"/>
        </w:rPr>
        <w:t>określonego</w:t>
      </w:r>
      <w:r w:rsidR="00B90714" w:rsidRPr="00B90714">
        <w:rPr>
          <w:rFonts w:ascii="Verdana" w:hAnsi="Verdana" w:cs="Arial"/>
          <w:sz w:val="18"/>
          <w:szCs w:val="18"/>
        </w:rPr>
        <w:t xml:space="preserve"> w tabeli </w:t>
      </w:r>
      <w:r w:rsidR="0063361B">
        <w:rPr>
          <w:rFonts w:ascii="Verdana" w:hAnsi="Verdana" w:cs="Arial"/>
          <w:sz w:val="18"/>
          <w:szCs w:val="18"/>
        </w:rPr>
        <w:t>„Zestawienie</w:t>
      </w:r>
      <w:r w:rsidR="00B90714" w:rsidRPr="00B90714">
        <w:rPr>
          <w:rFonts w:ascii="Verdana" w:hAnsi="Verdana" w:cs="Arial"/>
          <w:sz w:val="18"/>
          <w:szCs w:val="18"/>
        </w:rPr>
        <w:t xml:space="preserve"> danych</w:t>
      </w:r>
      <w:r w:rsidR="0063361B">
        <w:rPr>
          <w:rFonts w:ascii="Verdana" w:hAnsi="Verdana" w:cs="Arial"/>
          <w:sz w:val="18"/>
          <w:szCs w:val="18"/>
        </w:rPr>
        <w:t>”</w:t>
      </w:r>
      <w:r w:rsidR="00B90714" w:rsidRPr="00B90714">
        <w:rPr>
          <w:rFonts w:ascii="Verdana" w:hAnsi="Verdana" w:cs="Arial"/>
          <w:sz w:val="18"/>
          <w:szCs w:val="18"/>
        </w:rPr>
        <w:t xml:space="preserve"> w zał. nr 1 do SIWZ </w:t>
      </w:r>
      <w:r w:rsidRPr="00B90714">
        <w:rPr>
          <w:rFonts w:ascii="Verdana" w:hAnsi="Verdana" w:cs="Arial"/>
          <w:sz w:val="18"/>
          <w:szCs w:val="18"/>
        </w:rPr>
        <w:t xml:space="preserve">szacuje się w wysokości </w:t>
      </w:r>
      <w:r w:rsidR="00B90714">
        <w:rPr>
          <w:rFonts w:ascii="Verdana" w:hAnsi="Verdana" w:cs="Arial"/>
          <w:sz w:val="18"/>
          <w:szCs w:val="18"/>
        </w:rPr>
        <w:br/>
        <w:t>156 463</w:t>
      </w:r>
      <w:r w:rsidRPr="00B90714">
        <w:rPr>
          <w:rFonts w:ascii="Verdana" w:hAnsi="Verdana" w:cs="Arial"/>
          <w:sz w:val="18"/>
          <w:szCs w:val="18"/>
        </w:rPr>
        <w:t xml:space="preserve"> kWh za okres 12 miesięcy.</w:t>
      </w:r>
    </w:p>
    <w:p w14:paraId="74AE6BA5" w14:textId="77777777" w:rsidR="00301AFD" w:rsidRDefault="00301AFD" w:rsidP="00931C9D">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0B040E">
        <w:rPr>
          <w:rFonts w:ascii="Verdana" w:hAnsi="Verdana" w:cs="Arial"/>
          <w:sz w:val="18"/>
          <w:szCs w:val="18"/>
        </w:rPr>
        <w:t xml:space="preserve">Prognozowane zużycie energii elektrycznej ma charakter orientacyjny, służący do porównania ofert </w:t>
      </w:r>
      <w:r w:rsidRPr="000B040E">
        <w:rPr>
          <w:rFonts w:ascii="Verdana" w:hAnsi="Verdana" w:cs="Arial"/>
          <w:sz w:val="18"/>
          <w:szCs w:val="18"/>
        </w:rPr>
        <w:br/>
        <w:t>i w żadnym przypadku nie stanowi ze strony Zamawiającego zobowiązania do zakupu energii elektrycznej w podanej ilości. Wykonawca nie może dochodzić od Zamawiającego żadnych roszczeń finansowych,</w:t>
      </w:r>
      <w:r>
        <w:rPr>
          <w:rFonts w:ascii="Verdana" w:hAnsi="Verdana" w:cs="Arial"/>
          <w:sz w:val="18"/>
          <w:szCs w:val="18"/>
        </w:rPr>
        <w:t xml:space="preserve"> jeżeli w czasie obowiązywania U</w:t>
      </w:r>
      <w:r w:rsidRPr="000B040E">
        <w:rPr>
          <w:rFonts w:ascii="Verdana" w:hAnsi="Verdana" w:cs="Arial"/>
          <w:sz w:val="18"/>
          <w:szCs w:val="18"/>
        </w:rPr>
        <w:t>mowy Zamawiający zakupi mniejszą lub większą ilość energii elektrycznej niż prognozowana.</w:t>
      </w:r>
    </w:p>
    <w:p w14:paraId="6264A08F" w14:textId="253D2FA6" w:rsidR="00301AFD" w:rsidRPr="00B90714" w:rsidRDefault="00301AFD" w:rsidP="00931C9D">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B90714">
        <w:rPr>
          <w:rFonts w:ascii="Verdana" w:hAnsi="Verdana" w:cs="Arial"/>
          <w:sz w:val="18"/>
          <w:szCs w:val="18"/>
        </w:rPr>
        <w:t>Ilość pobranej energii elektrycznej będzie ustalana w oparciu o dane pomiarowo-rozliczeniowe udostępnione (przekazane) Wykonawcy przez OSD.</w:t>
      </w:r>
    </w:p>
    <w:p w14:paraId="3FEA19DC" w14:textId="0B036662" w:rsidR="00D56A6A" w:rsidRDefault="00301AFD" w:rsidP="00D56A6A">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B621AD">
        <w:rPr>
          <w:rFonts w:ascii="Verdana" w:hAnsi="Verdana" w:cs="Arial"/>
          <w:sz w:val="18"/>
          <w:szCs w:val="18"/>
        </w:rPr>
        <w:t xml:space="preserve">Moc umowna, grupa taryfowa OSD i warunki ich zmian oraz miejsce dostarczenia energii elektrycznej </w:t>
      </w:r>
      <w:r w:rsidR="00D56A6A">
        <w:rPr>
          <w:rFonts w:ascii="Verdana" w:hAnsi="Verdana" w:cs="Arial"/>
          <w:sz w:val="18"/>
          <w:szCs w:val="18"/>
        </w:rPr>
        <w:t xml:space="preserve">do obiektu wymienionego </w:t>
      </w:r>
      <w:r w:rsidR="00D56A6A" w:rsidRPr="0062566C">
        <w:rPr>
          <w:rFonts w:ascii="Verdana" w:hAnsi="Verdana" w:cs="Arial"/>
          <w:sz w:val="18"/>
          <w:szCs w:val="18"/>
        </w:rPr>
        <w:t xml:space="preserve">w </w:t>
      </w:r>
      <w:r w:rsidR="00D56A6A">
        <w:rPr>
          <w:rFonts w:ascii="Verdana" w:hAnsi="Verdana" w:cs="Arial"/>
          <w:sz w:val="18"/>
          <w:szCs w:val="18"/>
        </w:rPr>
        <w:t>tabeli</w:t>
      </w:r>
      <w:r w:rsidR="0063361B">
        <w:rPr>
          <w:rFonts w:ascii="Verdana" w:hAnsi="Verdana" w:cs="Arial"/>
          <w:sz w:val="18"/>
          <w:szCs w:val="18"/>
        </w:rPr>
        <w:t xml:space="preserve"> ”Zestawienie</w:t>
      </w:r>
      <w:r w:rsidR="00D56A6A">
        <w:rPr>
          <w:rFonts w:ascii="Verdana" w:hAnsi="Verdana" w:cs="Arial"/>
          <w:sz w:val="18"/>
          <w:szCs w:val="18"/>
        </w:rPr>
        <w:t xml:space="preserve"> danych</w:t>
      </w:r>
      <w:r w:rsidR="0063361B">
        <w:rPr>
          <w:rFonts w:ascii="Verdana" w:hAnsi="Verdana" w:cs="Arial"/>
          <w:sz w:val="18"/>
          <w:szCs w:val="18"/>
        </w:rPr>
        <w:t>”</w:t>
      </w:r>
      <w:r w:rsidR="00D56A6A">
        <w:rPr>
          <w:rFonts w:ascii="Verdana" w:hAnsi="Verdana" w:cs="Arial"/>
          <w:sz w:val="18"/>
          <w:szCs w:val="18"/>
        </w:rPr>
        <w:t xml:space="preserve"> w zał. nr 1 do SIWZ </w:t>
      </w:r>
      <w:r w:rsidRPr="00B621AD">
        <w:rPr>
          <w:rFonts w:ascii="Verdana" w:hAnsi="Verdana" w:cs="Arial"/>
          <w:sz w:val="18"/>
          <w:szCs w:val="18"/>
        </w:rPr>
        <w:t xml:space="preserve">określane są każdorazowo w Umowie o świadczenie usług dystrybucji zawartej pomiędzy Zamawiającym a OSD. Ilość pobranej przez Zamawiającego energii elektrycznej ustala się w oparciu </w:t>
      </w:r>
      <w:r w:rsidRPr="00D56A6A">
        <w:rPr>
          <w:rFonts w:ascii="Verdana" w:hAnsi="Verdana" w:cs="Arial"/>
          <w:sz w:val="18"/>
          <w:szCs w:val="18"/>
        </w:rPr>
        <w:t xml:space="preserve">o dane pomiarowo-rozliczeniowe udostępnione (przekazane) Wykonawcy przez OSD. </w:t>
      </w:r>
      <w:r w:rsidR="00DD29FB">
        <w:rPr>
          <w:rFonts w:ascii="Verdana" w:hAnsi="Verdana" w:cs="Arial"/>
          <w:sz w:val="18"/>
          <w:szCs w:val="18"/>
        </w:rPr>
        <w:t>Z</w:t>
      </w:r>
      <w:r w:rsidRPr="00D56A6A">
        <w:rPr>
          <w:rFonts w:ascii="Verdana" w:hAnsi="Verdana" w:cs="Arial"/>
          <w:sz w:val="18"/>
          <w:szCs w:val="18"/>
        </w:rPr>
        <w:t xml:space="preserve">miana mocy umownej </w:t>
      </w:r>
      <w:r w:rsidR="00DD29FB">
        <w:rPr>
          <w:rFonts w:ascii="Verdana" w:hAnsi="Verdana" w:cs="Arial"/>
          <w:sz w:val="18"/>
          <w:szCs w:val="18"/>
        </w:rPr>
        <w:t>jest</w:t>
      </w:r>
      <w:r w:rsidRPr="00D56A6A">
        <w:rPr>
          <w:rFonts w:ascii="Verdana" w:hAnsi="Verdana" w:cs="Arial"/>
          <w:sz w:val="18"/>
          <w:szCs w:val="18"/>
        </w:rPr>
        <w:t xml:space="preserve"> możliw</w:t>
      </w:r>
      <w:r w:rsidR="00DD29FB">
        <w:rPr>
          <w:rFonts w:ascii="Verdana" w:hAnsi="Verdana" w:cs="Arial"/>
          <w:sz w:val="18"/>
          <w:szCs w:val="18"/>
        </w:rPr>
        <w:t>a</w:t>
      </w:r>
      <w:r w:rsidRPr="00D56A6A">
        <w:rPr>
          <w:rFonts w:ascii="Verdana" w:hAnsi="Verdana" w:cs="Arial"/>
          <w:sz w:val="18"/>
          <w:szCs w:val="18"/>
        </w:rPr>
        <w:t xml:space="preserve"> jedynie w obrębie grup</w:t>
      </w:r>
      <w:r w:rsidR="0063361B">
        <w:rPr>
          <w:rFonts w:ascii="Verdana" w:hAnsi="Verdana" w:cs="Arial"/>
          <w:sz w:val="18"/>
          <w:szCs w:val="18"/>
        </w:rPr>
        <w:t>y taryfowej, która została</w:t>
      </w:r>
      <w:r w:rsidRPr="00D56A6A">
        <w:rPr>
          <w:rFonts w:ascii="Verdana" w:hAnsi="Verdana" w:cs="Arial"/>
          <w:sz w:val="18"/>
          <w:szCs w:val="18"/>
        </w:rPr>
        <w:t xml:space="preserve"> ujęt</w:t>
      </w:r>
      <w:r w:rsidR="0063361B">
        <w:rPr>
          <w:rFonts w:ascii="Verdana" w:hAnsi="Verdana" w:cs="Arial"/>
          <w:sz w:val="18"/>
          <w:szCs w:val="18"/>
        </w:rPr>
        <w:t>a</w:t>
      </w:r>
      <w:r w:rsidRPr="00D56A6A">
        <w:rPr>
          <w:rFonts w:ascii="Verdana" w:hAnsi="Verdana" w:cs="Arial"/>
          <w:sz w:val="18"/>
          <w:szCs w:val="18"/>
        </w:rPr>
        <w:t xml:space="preserve"> </w:t>
      </w:r>
      <w:r w:rsidR="0063361B">
        <w:rPr>
          <w:rFonts w:ascii="Verdana" w:hAnsi="Verdana" w:cs="Arial"/>
          <w:sz w:val="18"/>
          <w:szCs w:val="18"/>
        </w:rPr>
        <w:t>w SIWZ oraz wyceniona</w:t>
      </w:r>
      <w:r w:rsidRPr="00D56A6A">
        <w:rPr>
          <w:rFonts w:ascii="Verdana" w:hAnsi="Verdana" w:cs="Arial"/>
          <w:sz w:val="18"/>
          <w:szCs w:val="18"/>
        </w:rPr>
        <w:t xml:space="preserve"> w </w:t>
      </w:r>
      <w:r w:rsidR="00D56A6A" w:rsidRPr="00D56A6A">
        <w:rPr>
          <w:rFonts w:ascii="Verdana" w:hAnsi="Verdana" w:cs="Arial"/>
          <w:sz w:val="18"/>
          <w:szCs w:val="18"/>
        </w:rPr>
        <w:t>Kosztorysie</w:t>
      </w:r>
      <w:r w:rsidR="0063361B">
        <w:rPr>
          <w:rFonts w:ascii="Verdana" w:hAnsi="Verdana" w:cs="Arial"/>
          <w:sz w:val="18"/>
          <w:szCs w:val="18"/>
        </w:rPr>
        <w:t xml:space="preserve"> Ofertowym Wykonawcy.</w:t>
      </w:r>
    </w:p>
    <w:p w14:paraId="7CBCCED7" w14:textId="2082AA89" w:rsidR="00301AFD" w:rsidRPr="00D56A6A" w:rsidRDefault="00301AFD" w:rsidP="00D56A6A">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D56A6A">
        <w:rPr>
          <w:rFonts w:ascii="Verdana" w:hAnsi="Verdana" w:cs="Arial"/>
          <w:sz w:val="18"/>
          <w:szCs w:val="18"/>
        </w:rPr>
        <w:t xml:space="preserve">Wykonawca zobowiązuje się do pełnienia funkcji podmiotu odpowiedzialnego za bilansowanie handlowe dla energii elektrycznej sprzedanej w ramach tej Umowy. Wykonawca dokonywać będzie bilansowania handlowego  energii zakupionej przez Zamawiającego na podstawie standardowego profilu zużycia odpowiedniego dla odbiorów w grupach taryfowych i przy mocach umownych określonych </w:t>
      </w:r>
      <w:r w:rsidR="00D56A6A" w:rsidRPr="00D56A6A">
        <w:rPr>
          <w:rFonts w:ascii="Verdana" w:hAnsi="Verdana" w:cs="Arial"/>
          <w:sz w:val="18"/>
          <w:szCs w:val="18"/>
        </w:rPr>
        <w:t>w tabeli</w:t>
      </w:r>
      <w:r w:rsidR="00D56A6A">
        <w:rPr>
          <w:rFonts w:ascii="Verdana" w:hAnsi="Verdana" w:cs="Arial"/>
          <w:sz w:val="18"/>
          <w:szCs w:val="18"/>
        </w:rPr>
        <w:t xml:space="preserve"> </w:t>
      </w:r>
      <w:r w:rsidR="003E1343">
        <w:rPr>
          <w:rFonts w:ascii="Verdana" w:hAnsi="Verdana" w:cs="Arial"/>
          <w:sz w:val="18"/>
          <w:szCs w:val="18"/>
        </w:rPr>
        <w:t>„</w:t>
      </w:r>
      <w:r w:rsidR="00D56A6A">
        <w:rPr>
          <w:rFonts w:ascii="Verdana" w:hAnsi="Verdana" w:cs="Arial"/>
          <w:sz w:val="18"/>
          <w:szCs w:val="18"/>
        </w:rPr>
        <w:t>Zestawienie danych</w:t>
      </w:r>
      <w:r w:rsidR="003E1343">
        <w:rPr>
          <w:rFonts w:ascii="Verdana" w:hAnsi="Verdana" w:cs="Arial"/>
          <w:sz w:val="18"/>
          <w:szCs w:val="18"/>
        </w:rPr>
        <w:t>”</w:t>
      </w:r>
      <w:r w:rsidR="00D56A6A">
        <w:rPr>
          <w:rFonts w:ascii="Verdana" w:hAnsi="Verdana" w:cs="Arial"/>
          <w:sz w:val="18"/>
          <w:szCs w:val="18"/>
        </w:rPr>
        <w:t xml:space="preserve"> - </w:t>
      </w:r>
      <w:r w:rsidR="00D56A6A" w:rsidRPr="00D56A6A">
        <w:rPr>
          <w:rFonts w:ascii="Verdana" w:hAnsi="Verdana" w:cs="Arial"/>
          <w:sz w:val="18"/>
          <w:szCs w:val="18"/>
        </w:rPr>
        <w:t>zał. nr 1 do SIWZ</w:t>
      </w:r>
      <w:r w:rsidRPr="00D56A6A">
        <w:rPr>
          <w:rFonts w:ascii="Verdana" w:hAnsi="Verdana" w:cs="Arial"/>
          <w:sz w:val="18"/>
          <w:szCs w:val="18"/>
        </w:rPr>
        <w:t xml:space="preserve"> lub na podstawie wskazań układów pomiarowych.</w:t>
      </w:r>
    </w:p>
    <w:p w14:paraId="7257F92D" w14:textId="26DC1A12" w:rsidR="00301AFD" w:rsidRPr="00D56A6A" w:rsidRDefault="00301AFD" w:rsidP="00931C9D">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D56A6A">
        <w:rPr>
          <w:rFonts w:ascii="Verdana" w:hAnsi="Verdana" w:cs="Arial"/>
          <w:sz w:val="18"/>
          <w:szCs w:val="18"/>
        </w:rPr>
        <w:t>Koszty wynikające z dokonania bilansowania uwzględnione są w cenie energii elektrycznej określonej w § 6 ust. 1.</w:t>
      </w:r>
    </w:p>
    <w:p w14:paraId="33FF22EB" w14:textId="64E0E1AE" w:rsidR="00301AFD" w:rsidRPr="00D56A6A" w:rsidRDefault="00301AFD" w:rsidP="00931C9D">
      <w:pPr>
        <w:numPr>
          <w:ilvl w:val="0"/>
          <w:numId w:val="47"/>
        </w:numPr>
        <w:tabs>
          <w:tab w:val="left" w:pos="426"/>
          <w:tab w:val="left" w:pos="885"/>
          <w:tab w:val="left" w:pos="1322"/>
        </w:tabs>
        <w:spacing w:after="60" w:line="240" w:lineRule="exact"/>
        <w:ind w:left="426" w:hanging="426"/>
        <w:jc w:val="both"/>
        <w:rPr>
          <w:rFonts w:ascii="Verdana" w:hAnsi="Verdana" w:cs="Arial"/>
          <w:sz w:val="18"/>
          <w:szCs w:val="18"/>
        </w:rPr>
      </w:pPr>
      <w:r w:rsidRPr="00D56A6A">
        <w:rPr>
          <w:rFonts w:ascii="Verdana" w:hAnsi="Verdana" w:cs="Arial"/>
          <w:sz w:val="18"/>
          <w:szCs w:val="18"/>
        </w:rPr>
        <w:t xml:space="preserve">Energia elektryczna dostarczana na podstawie niniejszej Umowy zużywana będzie na potrzeby odbiorcy końcowego, co oznacza, że Zamawiający nie jest przedsiębiorcą energetycznym </w:t>
      </w:r>
      <w:r w:rsidRPr="00D56A6A">
        <w:rPr>
          <w:rFonts w:ascii="Verdana" w:hAnsi="Verdana" w:cs="Arial"/>
          <w:sz w:val="18"/>
          <w:szCs w:val="18"/>
        </w:rPr>
        <w:br/>
        <w:t xml:space="preserve">w rozumieniu ustawy z dnia 10 kwietnia 1997 r. (tekst jedn. – Dz.U. z 2018 r. poz. 755, z </w:t>
      </w:r>
      <w:proofErr w:type="spellStart"/>
      <w:r w:rsidRPr="00D56A6A">
        <w:rPr>
          <w:rFonts w:ascii="Verdana" w:hAnsi="Verdana" w:cs="Arial"/>
          <w:sz w:val="18"/>
          <w:szCs w:val="18"/>
        </w:rPr>
        <w:t>późn</w:t>
      </w:r>
      <w:proofErr w:type="spellEnd"/>
      <w:r w:rsidRPr="00D56A6A">
        <w:rPr>
          <w:rFonts w:ascii="Verdana" w:hAnsi="Verdana" w:cs="Arial"/>
          <w:sz w:val="18"/>
          <w:szCs w:val="18"/>
        </w:rPr>
        <w:t>. zm.), zwanej dalej „Prawem energetycznym”.</w:t>
      </w:r>
    </w:p>
    <w:p w14:paraId="5DEB56AE" w14:textId="77777777" w:rsidR="00301AFD" w:rsidRPr="000B040E" w:rsidRDefault="00301AFD" w:rsidP="00301AFD">
      <w:pPr>
        <w:tabs>
          <w:tab w:val="left" w:pos="426"/>
          <w:tab w:val="left" w:pos="885"/>
          <w:tab w:val="left" w:pos="1322"/>
        </w:tabs>
        <w:spacing w:after="60" w:line="240" w:lineRule="exact"/>
        <w:ind w:left="426"/>
        <w:jc w:val="both"/>
        <w:rPr>
          <w:rFonts w:ascii="Verdana" w:hAnsi="Verdana" w:cs="Arial"/>
          <w:sz w:val="18"/>
          <w:szCs w:val="18"/>
        </w:rPr>
      </w:pPr>
    </w:p>
    <w:p w14:paraId="28692BBA" w14:textId="77777777" w:rsidR="00301AFD" w:rsidRPr="000B040E" w:rsidRDefault="00301AFD" w:rsidP="00301AFD">
      <w:pPr>
        <w:spacing w:after="60" w:line="240" w:lineRule="exact"/>
        <w:ind w:left="4248"/>
        <w:jc w:val="both"/>
        <w:rPr>
          <w:rFonts w:ascii="Verdana" w:hAnsi="Verdana" w:cs="Arial"/>
          <w:b/>
          <w:bCs/>
          <w:sz w:val="18"/>
          <w:szCs w:val="18"/>
        </w:rPr>
      </w:pPr>
      <w:r w:rsidRPr="000B040E">
        <w:rPr>
          <w:rFonts w:ascii="Verdana" w:hAnsi="Verdana" w:cs="Arial"/>
          <w:sz w:val="18"/>
          <w:szCs w:val="18"/>
        </w:rPr>
        <w:t xml:space="preserve">      </w:t>
      </w:r>
      <w:r w:rsidRPr="000B040E">
        <w:rPr>
          <w:rFonts w:ascii="Verdana" w:hAnsi="Verdana" w:cs="Arial"/>
          <w:b/>
          <w:bCs/>
          <w:sz w:val="18"/>
          <w:szCs w:val="18"/>
        </w:rPr>
        <w:t xml:space="preserve"> § </w:t>
      </w:r>
      <w:r>
        <w:rPr>
          <w:rFonts w:ascii="Verdana" w:hAnsi="Verdana" w:cs="Arial"/>
          <w:b/>
          <w:bCs/>
          <w:sz w:val="18"/>
          <w:szCs w:val="18"/>
        </w:rPr>
        <w:t>3</w:t>
      </w:r>
    </w:p>
    <w:p w14:paraId="65BF423B" w14:textId="77777777" w:rsidR="00301AFD" w:rsidRPr="000B040E" w:rsidRDefault="00301AFD" w:rsidP="00301AFD">
      <w:pPr>
        <w:tabs>
          <w:tab w:val="left" w:pos="567"/>
        </w:tabs>
        <w:suppressAutoHyphens/>
        <w:spacing w:after="60" w:line="240" w:lineRule="exact"/>
        <w:jc w:val="center"/>
        <w:rPr>
          <w:rFonts w:ascii="Verdana" w:eastAsia="Arial Unicode MS" w:hAnsi="Verdana" w:cs="Arial"/>
          <w:sz w:val="18"/>
          <w:szCs w:val="18"/>
          <w:lang w:eastAsia="ar-SA"/>
        </w:rPr>
      </w:pPr>
      <w:r w:rsidRPr="000B040E">
        <w:rPr>
          <w:rFonts w:ascii="Verdana" w:eastAsia="Arial Unicode MS" w:hAnsi="Verdana" w:cs="Arial"/>
          <w:b/>
          <w:bCs/>
          <w:sz w:val="18"/>
          <w:szCs w:val="18"/>
          <w:lang w:eastAsia="ar-SA"/>
        </w:rPr>
        <w:t>Standardy jakości obsługi</w:t>
      </w:r>
    </w:p>
    <w:p w14:paraId="755CAC18" w14:textId="15AA4E01" w:rsidR="00301AFD" w:rsidRPr="000B040E" w:rsidRDefault="00301AFD" w:rsidP="00931C9D">
      <w:pPr>
        <w:numPr>
          <w:ilvl w:val="0"/>
          <w:numId w:val="48"/>
        </w:numPr>
        <w:spacing w:after="60" w:line="240" w:lineRule="exact"/>
        <w:ind w:left="425" w:hanging="425"/>
        <w:jc w:val="both"/>
        <w:rPr>
          <w:rFonts w:ascii="Verdana" w:eastAsia="Arial Unicode MS" w:hAnsi="Verdana" w:cs="Arial"/>
          <w:sz w:val="18"/>
          <w:szCs w:val="18"/>
          <w:lang w:eastAsia="ar-SA"/>
        </w:rPr>
      </w:pPr>
      <w:r w:rsidRPr="000B040E">
        <w:rPr>
          <w:rFonts w:ascii="Verdana" w:eastAsia="Arial Unicode MS" w:hAnsi="Verdana" w:cs="Arial"/>
          <w:sz w:val="18"/>
          <w:szCs w:val="18"/>
          <w:lang w:eastAsia="ar-SA"/>
        </w:rPr>
        <w:t xml:space="preserve">Dostarczanie energii elektrycznej odbywać się winno zgodnie z obowiązującym prawem, </w:t>
      </w:r>
      <w:r w:rsidRPr="000B040E">
        <w:rPr>
          <w:rFonts w:ascii="Verdana" w:eastAsia="Arial Unicode MS" w:hAnsi="Verdana" w:cs="Arial"/>
          <w:sz w:val="18"/>
          <w:szCs w:val="18"/>
          <w:lang w:eastAsia="ar-SA"/>
        </w:rPr>
        <w:br/>
        <w:t>w szczególności na warunkach określonych przez Prawo energetyczne  rozporządzenia wykonawcz</w:t>
      </w:r>
      <w:r w:rsidRPr="00DC71C9">
        <w:rPr>
          <w:rFonts w:ascii="Verdana" w:eastAsia="Arial Unicode MS" w:hAnsi="Verdana" w:cs="Arial"/>
          <w:sz w:val="18"/>
          <w:szCs w:val="18"/>
          <w:lang w:eastAsia="ar-SA"/>
        </w:rPr>
        <w:t>e</w:t>
      </w:r>
      <w:r w:rsidRPr="000B040E">
        <w:rPr>
          <w:rFonts w:ascii="Verdana" w:eastAsia="Arial Unicode MS" w:hAnsi="Verdana" w:cs="Arial"/>
          <w:sz w:val="18"/>
          <w:szCs w:val="18"/>
          <w:lang w:eastAsia="ar-SA"/>
        </w:rPr>
        <w:t xml:space="preserve"> do tej ustawy, w szczególności rozporządzenie Ministra Gospodarki z dnia 4 maja 2007 r. w sprawie szczegółowych warunków funkcjonowania systemu elektroenergetycznego (Dz. U. z 2007 r., Nr 93, poz. 623, ze zm.), rozporządzenie Ministra Gospodarki z dnia 18 sierpnia 2011 r. w sprawie szczegółowych zasad kształtowania i kalkulacji taryf oraz rozliczeń w obrocie energią elektryczną (tekst jedn. - Dz. U. z 2013 r., poz. 1200).</w:t>
      </w:r>
    </w:p>
    <w:p w14:paraId="7F430CAD" w14:textId="77777777" w:rsidR="00301AFD" w:rsidRPr="000B040E" w:rsidRDefault="00301AFD" w:rsidP="00931C9D">
      <w:pPr>
        <w:numPr>
          <w:ilvl w:val="0"/>
          <w:numId w:val="48"/>
        </w:numPr>
        <w:spacing w:after="60" w:line="240" w:lineRule="exact"/>
        <w:ind w:left="425" w:hanging="425"/>
        <w:jc w:val="both"/>
        <w:rPr>
          <w:rFonts w:ascii="Verdana" w:eastAsia="Arial Unicode MS" w:hAnsi="Verdana" w:cs="Arial"/>
          <w:sz w:val="18"/>
          <w:szCs w:val="18"/>
          <w:lang w:eastAsia="ar-SA"/>
        </w:rPr>
      </w:pPr>
      <w:r w:rsidRPr="000B040E">
        <w:rPr>
          <w:rFonts w:ascii="Verdana" w:eastAsia="Arial Unicode MS" w:hAnsi="Verdana" w:cs="Arial"/>
          <w:sz w:val="18"/>
          <w:szCs w:val="18"/>
          <w:lang w:eastAsia="ar-SA"/>
        </w:rPr>
        <w:t xml:space="preserve">W wypadku niedotrzymania jakościowych standardów obsługi, Zamawiającemu na jego pisemny wniosek przysługuje prawo bonifikaty według stawek określonych w Rozporządzeniu Ministra </w:t>
      </w:r>
      <w:r>
        <w:rPr>
          <w:rFonts w:ascii="Verdana" w:eastAsia="Arial Unicode MS" w:hAnsi="Verdana" w:cs="Arial"/>
          <w:sz w:val="18"/>
          <w:szCs w:val="18"/>
          <w:lang w:eastAsia="ar-SA"/>
        </w:rPr>
        <w:t>Energii</w:t>
      </w:r>
      <w:r w:rsidRPr="000B040E">
        <w:rPr>
          <w:rFonts w:ascii="Verdana" w:eastAsia="Arial Unicode MS" w:hAnsi="Verdana" w:cs="Arial"/>
          <w:sz w:val="18"/>
          <w:szCs w:val="18"/>
          <w:lang w:eastAsia="ar-SA"/>
        </w:rPr>
        <w:t xml:space="preserve"> z dnia 18 sierpnia 2011 r. w sprawie szczegółowych zasad kształtowania i kalkulacji taryf oraz rozliczeń w obrocie energią elektryczną (tekst jedn. - Dz. U. z 201</w:t>
      </w:r>
      <w:r>
        <w:rPr>
          <w:rFonts w:ascii="Verdana" w:eastAsia="Arial Unicode MS" w:hAnsi="Verdana" w:cs="Arial"/>
          <w:sz w:val="18"/>
          <w:szCs w:val="18"/>
          <w:lang w:eastAsia="ar-SA"/>
        </w:rPr>
        <w:t>7</w:t>
      </w:r>
      <w:r w:rsidRPr="000B040E">
        <w:rPr>
          <w:rFonts w:ascii="Verdana" w:eastAsia="Arial Unicode MS" w:hAnsi="Verdana" w:cs="Arial"/>
          <w:sz w:val="18"/>
          <w:szCs w:val="18"/>
          <w:lang w:eastAsia="ar-SA"/>
        </w:rPr>
        <w:t xml:space="preserve"> r., poz. </w:t>
      </w:r>
      <w:r>
        <w:rPr>
          <w:rFonts w:ascii="Verdana" w:eastAsia="Arial Unicode MS" w:hAnsi="Verdana" w:cs="Arial"/>
          <w:sz w:val="18"/>
          <w:szCs w:val="18"/>
          <w:lang w:eastAsia="ar-SA"/>
        </w:rPr>
        <w:t>2500</w:t>
      </w:r>
      <w:r w:rsidRPr="000B040E">
        <w:rPr>
          <w:rFonts w:ascii="Verdana" w:eastAsia="Arial Unicode MS" w:hAnsi="Verdana" w:cs="Arial"/>
          <w:sz w:val="18"/>
          <w:szCs w:val="18"/>
          <w:lang w:eastAsia="ar-SA"/>
        </w:rPr>
        <w:t>).</w:t>
      </w:r>
    </w:p>
    <w:p w14:paraId="4A4A41B5" w14:textId="77777777" w:rsidR="00301AFD" w:rsidRDefault="00301AFD" w:rsidP="00301AFD">
      <w:pPr>
        <w:spacing w:after="60" w:line="240" w:lineRule="exact"/>
        <w:ind w:left="426" w:hanging="426"/>
        <w:jc w:val="both"/>
        <w:rPr>
          <w:rFonts w:ascii="Verdana" w:hAnsi="Verdana" w:cs="Arial"/>
          <w:sz w:val="18"/>
          <w:szCs w:val="18"/>
        </w:rPr>
      </w:pPr>
    </w:p>
    <w:p w14:paraId="15100783" w14:textId="77777777" w:rsidR="0055284C" w:rsidRPr="000B040E" w:rsidRDefault="0055284C" w:rsidP="00301AFD">
      <w:pPr>
        <w:spacing w:after="60" w:line="240" w:lineRule="exact"/>
        <w:ind w:left="426" w:hanging="426"/>
        <w:jc w:val="both"/>
        <w:rPr>
          <w:rFonts w:ascii="Verdana" w:hAnsi="Verdana" w:cs="Arial"/>
          <w:sz w:val="18"/>
          <w:szCs w:val="18"/>
        </w:rPr>
      </w:pPr>
    </w:p>
    <w:p w14:paraId="1DC79625" w14:textId="77777777" w:rsidR="00301AFD" w:rsidRPr="000B040E" w:rsidRDefault="00301AFD" w:rsidP="00301AFD">
      <w:pPr>
        <w:spacing w:after="60" w:line="240" w:lineRule="exact"/>
        <w:jc w:val="center"/>
        <w:rPr>
          <w:rFonts w:ascii="Verdana" w:hAnsi="Verdana" w:cs="Arial"/>
          <w:b/>
          <w:bCs/>
          <w:sz w:val="18"/>
          <w:szCs w:val="18"/>
        </w:rPr>
      </w:pPr>
      <w:r>
        <w:rPr>
          <w:rFonts w:ascii="Verdana" w:hAnsi="Verdana" w:cs="Arial"/>
          <w:b/>
          <w:bCs/>
          <w:sz w:val="18"/>
          <w:szCs w:val="18"/>
        </w:rPr>
        <w:lastRenderedPageBreak/>
        <w:t>§ 4</w:t>
      </w:r>
    </w:p>
    <w:p w14:paraId="0CD7D7AC"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Obowiązki stron</w:t>
      </w:r>
    </w:p>
    <w:p w14:paraId="4F7986DF" w14:textId="77777777" w:rsidR="00301AFD" w:rsidRPr="000B040E" w:rsidRDefault="00301AFD" w:rsidP="00931C9D">
      <w:pPr>
        <w:numPr>
          <w:ilvl w:val="0"/>
          <w:numId w:val="49"/>
        </w:numPr>
        <w:suppressAutoHyphens/>
        <w:spacing w:after="60" w:line="240" w:lineRule="exact"/>
        <w:ind w:left="426" w:hanging="426"/>
        <w:jc w:val="both"/>
        <w:rPr>
          <w:rFonts w:ascii="Verdana" w:hAnsi="Verdana" w:cs="Arial"/>
          <w:sz w:val="18"/>
          <w:szCs w:val="18"/>
          <w:lang w:eastAsia="ar-SA"/>
        </w:rPr>
      </w:pPr>
      <w:r w:rsidRPr="000B040E">
        <w:rPr>
          <w:rFonts w:ascii="Verdana" w:hAnsi="Verdana" w:cs="Arial"/>
          <w:sz w:val="18"/>
          <w:szCs w:val="18"/>
          <w:lang w:eastAsia="ar-SA"/>
        </w:rPr>
        <w:t>Do obowiązków Zamawiającego należy:</w:t>
      </w:r>
    </w:p>
    <w:p w14:paraId="04380B5B" w14:textId="77777777" w:rsidR="00301AFD" w:rsidRPr="00AC2E0B" w:rsidRDefault="00301AFD" w:rsidP="00931C9D">
      <w:pPr>
        <w:pStyle w:val="Akapitzlist"/>
        <w:numPr>
          <w:ilvl w:val="1"/>
          <w:numId w:val="49"/>
        </w:numPr>
        <w:tabs>
          <w:tab w:val="left" w:pos="851"/>
          <w:tab w:val="left" w:pos="9405"/>
          <w:tab w:val="left" w:pos="9765"/>
        </w:tabs>
        <w:spacing w:after="60" w:line="240" w:lineRule="exact"/>
        <w:ind w:left="851" w:hanging="425"/>
        <w:contextualSpacing w:val="0"/>
        <w:jc w:val="both"/>
        <w:rPr>
          <w:rFonts w:ascii="Verdana" w:hAnsi="Verdana" w:cs="Arial"/>
          <w:sz w:val="18"/>
          <w:szCs w:val="18"/>
        </w:rPr>
      </w:pPr>
      <w:r w:rsidRPr="00AC2E0B">
        <w:rPr>
          <w:rFonts w:ascii="Verdana" w:hAnsi="Verdana" w:cs="Arial"/>
          <w:sz w:val="18"/>
          <w:szCs w:val="18"/>
        </w:rPr>
        <w:t>pobieranie energii elektrycznej zgodnie z warunkami umowy oraz obowiązującymi przepisami prawa,</w:t>
      </w:r>
    </w:p>
    <w:p w14:paraId="75185C93" w14:textId="77777777" w:rsidR="00301AFD" w:rsidRPr="00AC2E0B" w:rsidRDefault="00301AFD" w:rsidP="00931C9D">
      <w:pPr>
        <w:pStyle w:val="Akapitzlist"/>
        <w:numPr>
          <w:ilvl w:val="1"/>
          <w:numId w:val="49"/>
        </w:numPr>
        <w:tabs>
          <w:tab w:val="left" w:pos="851"/>
          <w:tab w:val="left" w:pos="9405"/>
          <w:tab w:val="left" w:pos="9765"/>
        </w:tabs>
        <w:spacing w:after="60" w:line="240" w:lineRule="exact"/>
        <w:ind w:left="851" w:hanging="425"/>
        <w:contextualSpacing w:val="0"/>
        <w:jc w:val="both"/>
        <w:rPr>
          <w:rFonts w:ascii="Verdana" w:hAnsi="Verdana" w:cs="Arial"/>
          <w:sz w:val="18"/>
          <w:szCs w:val="18"/>
        </w:rPr>
      </w:pPr>
      <w:r w:rsidRPr="00AC2E0B">
        <w:rPr>
          <w:rFonts w:ascii="Verdana" w:hAnsi="Verdana" w:cs="Arial"/>
          <w:sz w:val="18"/>
          <w:szCs w:val="18"/>
        </w:rPr>
        <w:t>terminowe regulowanie należności za zakupioną energię elektryczną,</w:t>
      </w:r>
    </w:p>
    <w:p w14:paraId="42A46E49" w14:textId="77777777" w:rsidR="00301AFD" w:rsidRPr="00AC2E0B" w:rsidRDefault="00301AFD" w:rsidP="00931C9D">
      <w:pPr>
        <w:pStyle w:val="Akapitzlist"/>
        <w:numPr>
          <w:ilvl w:val="1"/>
          <w:numId w:val="49"/>
        </w:numPr>
        <w:tabs>
          <w:tab w:val="left" w:pos="851"/>
          <w:tab w:val="left" w:pos="9405"/>
          <w:tab w:val="left" w:pos="9765"/>
        </w:tabs>
        <w:spacing w:after="60" w:line="240" w:lineRule="exact"/>
        <w:ind w:left="851" w:hanging="425"/>
        <w:contextualSpacing w:val="0"/>
        <w:jc w:val="both"/>
        <w:rPr>
          <w:rFonts w:ascii="Verdana" w:hAnsi="Verdana" w:cs="Arial"/>
          <w:sz w:val="18"/>
          <w:szCs w:val="18"/>
        </w:rPr>
      </w:pPr>
      <w:r w:rsidRPr="00AC2E0B">
        <w:rPr>
          <w:rFonts w:ascii="Verdana" w:hAnsi="Verdana" w:cs="Arial"/>
          <w:sz w:val="18"/>
          <w:szCs w:val="18"/>
        </w:rPr>
        <w:t xml:space="preserve">powiadamianie Wykonawcy o zmianie planowanej wielkości zużycia energii elektrycznej </w:t>
      </w:r>
      <w:r w:rsidRPr="00AC2E0B">
        <w:rPr>
          <w:rFonts w:ascii="Verdana" w:hAnsi="Verdana" w:cs="Arial"/>
          <w:sz w:val="18"/>
          <w:szCs w:val="18"/>
        </w:rPr>
        <w:br/>
        <w:t xml:space="preserve">w przypadku zmian w sposobie wykorzystania urządzeń i instalacji elektrycznych </w:t>
      </w:r>
      <w:r w:rsidRPr="00AC2E0B">
        <w:rPr>
          <w:rFonts w:ascii="Verdana" w:hAnsi="Verdana" w:cs="Arial"/>
          <w:sz w:val="18"/>
          <w:szCs w:val="18"/>
        </w:rPr>
        <w:br/>
        <w:t>w poszczególnych punktach odbioru.</w:t>
      </w:r>
    </w:p>
    <w:p w14:paraId="3927BC2A" w14:textId="77777777" w:rsidR="00301AFD" w:rsidRPr="000B040E" w:rsidRDefault="00301AFD" w:rsidP="00931C9D">
      <w:pPr>
        <w:numPr>
          <w:ilvl w:val="0"/>
          <w:numId w:val="49"/>
        </w:numPr>
        <w:tabs>
          <w:tab w:val="left" w:pos="0"/>
          <w:tab w:val="left" w:pos="360"/>
        </w:tabs>
        <w:spacing w:after="60" w:line="240" w:lineRule="exact"/>
        <w:ind w:hanging="720"/>
        <w:jc w:val="both"/>
        <w:rPr>
          <w:rFonts w:ascii="Verdana" w:hAnsi="Verdana" w:cs="Arial"/>
          <w:sz w:val="18"/>
          <w:szCs w:val="18"/>
        </w:rPr>
      </w:pPr>
      <w:r w:rsidRPr="000B040E">
        <w:rPr>
          <w:rFonts w:ascii="Verdana" w:hAnsi="Verdana" w:cs="Arial"/>
          <w:sz w:val="18"/>
          <w:szCs w:val="18"/>
        </w:rPr>
        <w:t>Do obowiązków Wykonawcy należy:</w:t>
      </w:r>
    </w:p>
    <w:p w14:paraId="446A6256" w14:textId="77777777" w:rsidR="00301AFD" w:rsidRDefault="00301AFD" w:rsidP="00931C9D">
      <w:pPr>
        <w:pStyle w:val="Akapitzlist"/>
        <w:numPr>
          <w:ilvl w:val="1"/>
          <w:numId w:val="49"/>
        </w:numPr>
        <w:tabs>
          <w:tab w:val="left" w:pos="426"/>
        </w:tabs>
        <w:suppressAutoHyphens/>
        <w:spacing w:after="60" w:line="240" w:lineRule="exact"/>
        <w:ind w:left="851" w:hanging="425"/>
        <w:contextualSpacing w:val="0"/>
        <w:jc w:val="both"/>
        <w:rPr>
          <w:rFonts w:ascii="Verdana" w:hAnsi="Verdana" w:cs="Arial"/>
          <w:sz w:val="18"/>
          <w:szCs w:val="18"/>
          <w:lang w:eastAsia="ar-SA"/>
        </w:rPr>
      </w:pPr>
      <w:r w:rsidRPr="00AC2E0B">
        <w:rPr>
          <w:rFonts w:ascii="Verdana" w:hAnsi="Verdana" w:cs="Arial"/>
          <w:sz w:val="18"/>
          <w:szCs w:val="18"/>
          <w:lang w:eastAsia="ar-SA"/>
        </w:rPr>
        <w:t>przestrzeganie standardów jakościowych obsługi Zamawiającego,</w:t>
      </w:r>
    </w:p>
    <w:p w14:paraId="404B573B" w14:textId="77777777" w:rsidR="00301AFD" w:rsidRPr="00AC2E0B" w:rsidRDefault="00301AFD" w:rsidP="00931C9D">
      <w:pPr>
        <w:pStyle w:val="Akapitzlist"/>
        <w:numPr>
          <w:ilvl w:val="1"/>
          <w:numId w:val="49"/>
        </w:numPr>
        <w:tabs>
          <w:tab w:val="left" w:pos="426"/>
        </w:tabs>
        <w:suppressAutoHyphens/>
        <w:spacing w:after="60" w:line="240" w:lineRule="exact"/>
        <w:ind w:left="851" w:hanging="425"/>
        <w:contextualSpacing w:val="0"/>
        <w:jc w:val="both"/>
        <w:rPr>
          <w:rFonts w:ascii="Verdana" w:hAnsi="Verdana" w:cs="Arial"/>
          <w:sz w:val="18"/>
          <w:szCs w:val="18"/>
          <w:lang w:eastAsia="ar-SA"/>
        </w:rPr>
      </w:pPr>
      <w:r w:rsidRPr="00AC2E0B">
        <w:rPr>
          <w:rFonts w:ascii="Verdana" w:hAnsi="Verdana" w:cs="Arial"/>
          <w:sz w:val="18"/>
          <w:szCs w:val="18"/>
        </w:rPr>
        <w:t>przyjmowanie od Zamawiającego, w uzgodnionym czasie, zgłoszeń i reklamacji, dotyczących rozliczeń dostarczanej energii elektrycznej.</w:t>
      </w:r>
    </w:p>
    <w:p w14:paraId="255E520B" w14:textId="77777777" w:rsidR="00301AFD" w:rsidRPr="000B040E" w:rsidRDefault="00301AFD" w:rsidP="00301AFD">
      <w:pPr>
        <w:spacing w:after="60" w:line="240" w:lineRule="exact"/>
        <w:ind w:left="3540" w:firstLine="708"/>
        <w:jc w:val="both"/>
        <w:rPr>
          <w:rFonts w:ascii="Verdana" w:hAnsi="Verdana" w:cs="Arial"/>
          <w:sz w:val="18"/>
          <w:szCs w:val="18"/>
        </w:rPr>
      </w:pPr>
      <w:r w:rsidRPr="000B040E">
        <w:rPr>
          <w:rFonts w:ascii="Verdana" w:hAnsi="Verdana" w:cs="Arial"/>
          <w:sz w:val="18"/>
          <w:szCs w:val="18"/>
        </w:rPr>
        <w:t xml:space="preserve">   </w:t>
      </w:r>
    </w:p>
    <w:p w14:paraId="2E7E4125" w14:textId="77777777" w:rsidR="00301AFD" w:rsidRPr="000B040E" w:rsidRDefault="00301AFD" w:rsidP="00301AFD">
      <w:pPr>
        <w:spacing w:after="60" w:line="240" w:lineRule="exact"/>
        <w:ind w:left="3540" w:firstLine="5"/>
        <w:rPr>
          <w:rFonts w:ascii="Verdana" w:hAnsi="Verdana" w:cs="Arial"/>
          <w:b/>
          <w:bCs/>
          <w:sz w:val="18"/>
          <w:szCs w:val="18"/>
        </w:rPr>
      </w:pPr>
      <w:r>
        <w:rPr>
          <w:rFonts w:ascii="Verdana" w:hAnsi="Verdana" w:cs="Arial"/>
          <w:b/>
          <w:bCs/>
          <w:sz w:val="18"/>
          <w:szCs w:val="18"/>
        </w:rPr>
        <w:t xml:space="preserve">                    § 5</w:t>
      </w:r>
    </w:p>
    <w:p w14:paraId="3C95F76B"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Zasady rozliczeń</w:t>
      </w:r>
    </w:p>
    <w:p w14:paraId="60418894" w14:textId="6B2A28CA" w:rsidR="00301AFD" w:rsidRPr="002E10F0"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2E10F0">
        <w:rPr>
          <w:rFonts w:ascii="Verdana" w:hAnsi="Verdana" w:cs="Arial"/>
          <w:sz w:val="18"/>
          <w:szCs w:val="18"/>
        </w:rPr>
        <w:t xml:space="preserve">Rozliczenia dostawy będą się odbywać na podstawie faktycznego zużycia energii elektrycznej przy stałych cenach za 1 kWh określonych w załączniku nr 3 </w:t>
      </w:r>
      <w:r>
        <w:rPr>
          <w:rFonts w:ascii="Verdana" w:hAnsi="Verdana" w:cs="Arial"/>
          <w:sz w:val="18"/>
          <w:szCs w:val="18"/>
        </w:rPr>
        <w:t xml:space="preserve">(Kosztorys </w:t>
      </w:r>
      <w:r w:rsidR="00DC71C9">
        <w:rPr>
          <w:rFonts w:ascii="Verdana" w:hAnsi="Verdana" w:cs="Arial"/>
          <w:sz w:val="18"/>
          <w:szCs w:val="18"/>
        </w:rPr>
        <w:t>ofertowy</w:t>
      </w:r>
      <w:r>
        <w:rPr>
          <w:rFonts w:ascii="Verdana" w:hAnsi="Verdana" w:cs="Arial"/>
          <w:sz w:val="18"/>
          <w:szCs w:val="18"/>
        </w:rPr>
        <w:t xml:space="preserve">) </w:t>
      </w:r>
      <w:r w:rsidRPr="002E10F0">
        <w:rPr>
          <w:rFonts w:ascii="Verdana" w:hAnsi="Verdana" w:cs="Arial"/>
          <w:sz w:val="18"/>
          <w:szCs w:val="18"/>
        </w:rPr>
        <w:t xml:space="preserve">do Umowy w całym okresie realizacji zamówienia, z zastrzeżeniem </w:t>
      </w:r>
      <w:r w:rsidRPr="002E10F0">
        <w:rPr>
          <w:rFonts w:ascii="Verdana" w:hAnsi="Verdana" w:cs="Arial"/>
          <w:bCs/>
          <w:sz w:val="18"/>
          <w:szCs w:val="18"/>
        </w:rPr>
        <w:t>§ 9 ust. 2 Umowy</w:t>
      </w:r>
      <w:r w:rsidRPr="002E10F0">
        <w:rPr>
          <w:rFonts w:ascii="Verdana" w:hAnsi="Verdana" w:cs="Arial"/>
          <w:sz w:val="18"/>
          <w:szCs w:val="18"/>
        </w:rPr>
        <w:t>.</w:t>
      </w:r>
    </w:p>
    <w:p w14:paraId="4D218542" w14:textId="160C5D6F" w:rsidR="00301AFD" w:rsidRPr="002E10F0"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2E10F0">
        <w:rPr>
          <w:rFonts w:ascii="Verdana" w:hAnsi="Verdana" w:cs="Arial"/>
          <w:sz w:val="18"/>
          <w:szCs w:val="18"/>
        </w:rPr>
        <w:t xml:space="preserve">Usługi dystrybucyjne są </w:t>
      </w:r>
      <w:r>
        <w:rPr>
          <w:rFonts w:ascii="Verdana" w:hAnsi="Verdana" w:cs="Arial"/>
          <w:sz w:val="18"/>
          <w:szCs w:val="18"/>
        </w:rPr>
        <w:t>świadczone na podstawie odrębn</w:t>
      </w:r>
      <w:r w:rsidR="0055284C">
        <w:rPr>
          <w:rFonts w:ascii="Verdana" w:hAnsi="Verdana" w:cs="Arial"/>
          <w:sz w:val="18"/>
          <w:szCs w:val="18"/>
        </w:rPr>
        <w:t>ej umowy</w:t>
      </w:r>
      <w:r>
        <w:rPr>
          <w:rFonts w:ascii="Verdana" w:hAnsi="Verdana" w:cs="Arial"/>
          <w:sz w:val="18"/>
          <w:szCs w:val="18"/>
        </w:rPr>
        <w:t xml:space="preserve"> zawart</w:t>
      </w:r>
      <w:r w:rsidR="0055284C">
        <w:rPr>
          <w:rFonts w:ascii="Verdana" w:hAnsi="Verdana" w:cs="Arial"/>
          <w:sz w:val="18"/>
          <w:szCs w:val="18"/>
        </w:rPr>
        <w:t>ej</w:t>
      </w:r>
      <w:r w:rsidRPr="002E10F0">
        <w:rPr>
          <w:rFonts w:ascii="Verdana" w:hAnsi="Verdana" w:cs="Arial"/>
          <w:sz w:val="18"/>
          <w:szCs w:val="18"/>
        </w:rPr>
        <w:t xml:space="preserve"> z Operatorem Systemu Dystrybucyjnego (OSD) z terminem obowiązywania na czas nieokreślony. </w:t>
      </w:r>
    </w:p>
    <w:p w14:paraId="1A02199C" w14:textId="77777777" w:rsidR="00301AFD"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D84329">
        <w:rPr>
          <w:rFonts w:ascii="Verdana" w:hAnsi="Verdana" w:cs="Arial"/>
          <w:sz w:val="18"/>
          <w:szCs w:val="18"/>
        </w:rPr>
        <w:t>Rozpoczynając realizację zamówienia Wykonawca winien zapewnić ciągłość dostawy energii elektrycznej.</w:t>
      </w:r>
    </w:p>
    <w:p w14:paraId="5D9D26F9" w14:textId="37801725" w:rsidR="00301AFD" w:rsidRPr="00B90714"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B90714">
        <w:rPr>
          <w:rFonts w:ascii="Verdana" w:hAnsi="Verdana" w:cs="Arial"/>
          <w:sz w:val="18"/>
          <w:szCs w:val="18"/>
        </w:rPr>
        <w:t>Rozliczenia kosztów dostarczanej energi</w:t>
      </w:r>
      <w:r w:rsidR="00DC71C9" w:rsidRPr="00B90714">
        <w:rPr>
          <w:rFonts w:ascii="Verdana" w:hAnsi="Verdana" w:cs="Arial"/>
          <w:sz w:val="18"/>
          <w:szCs w:val="18"/>
        </w:rPr>
        <w:t xml:space="preserve">i odbywać się będą na podstawie </w:t>
      </w:r>
      <w:r w:rsidRPr="00B90714">
        <w:rPr>
          <w:rFonts w:ascii="Verdana" w:hAnsi="Verdana" w:cs="Arial"/>
          <w:sz w:val="18"/>
          <w:szCs w:val="18"/>
        </w:rPr>
        <w:t xml:space="preserve">danych pomiarowo-rozliczeniowych uzyskanych z układów pomiarowo-rozliczeniowych. Rozliczenia będą odbywać się </w:t>
      </w:r>
      <w:r w:rsidR="00B90714" w:rsidRPr="00B90714">
        <w:rPr>
          <w:rFonts w:ascii="Verdana" w:hAnsi="Verdana" w:cs="Arial"/>
          <w:sz w:val="18"/>
          <w:szCs w:val="18"/>
        </w:rPr>
        <w:br/>
      </w:r>
      <w:r w:rsidR="00B90714">
        <w:rPr>
          <w:rFonts w:ascii="Verdana" w:hAnsi="Verdana" w:cs="Arial"/>
          <w:sz w:val="18"/>
          <w:szCs w:val="18"/>
        </w:rPr>
        <w:t>w</w:t>
      </w:r>
      <w:r w:rsidR="00B90714" w:rsidRPr="00B90714">
        <w:rPr>
          <w:rFonts w:ascii="Verdana" w:hAnsi="Verdana" w:cs="Arial"/>
          <w:sz w:val="18"/>
          <w:szCs w:val="18"/>
        </w:rPr>
        <w:t xml:space="preserve"> miesięcznych okresach rozliczeniowych.</w:t>
      </w:r>
    </w:p>
    <w:p w14:paraId="70ED0C39" w14:textId="0C3BF943" w:rsidR="00301AFD" w:rsidRPr="00B90714"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B90714">
        <w:rPr>
          <w:rFonts w:ascii="Verdana" w:hAnsi="Verdana" w:cs="Arial"/>
          <w:sz w:val="18"/>
          <w:szCs w:val="18"/>
        </w:rPr>
        <w:t xml:space="preserve">Należność Wykonawcy za zużytą energię elektryczną będzie regulowana na podstawie faktur, </w:t>
      </w:r>
      <w:r w:rsidRPr="00B90714">
        <w:rPr>
          <w:rFonts w:ascii="Verdana" w:hAnsi="Verdana" w:cs="Arial"/>
          <w:sz w:val="18"/>
          <w:szCs w:val="18"/>
        </w:rPr>
        <w:br/>
      </w:r>
      <w:r w:rsidR="00B90714" w:rsidRPr="00B90714">
        <w:rPr>
          <w:rFonts w:ascii="Verdana" w:hAnsi="Verdana" w:cs="Arial"/>
          <w:sz w:val="18"/>
          <w:szCs w:val="18"/>
        </w:rPr>
        <w:t xml:space="preserve">w </w:t>
      </w:r>
      <w:r w:rsidRPr="00B90714">
        <w:rPr>
          <w:rFonts w:ascii="Verdana" w:hAnsi="Verdana" w:cs="Arial"/>
          <w:sz w:val="18"/>
          <w:szCs w:val="18"/>
        </w:rPr>
        <w:t>miesięcznych okresach rozliczeniowych. Wykonawca jest zobowiązany załączyć do każdej faktury szczegółowe rozliczenie (w przypadku gdy faktura nie zawiera takich informacji).</w:t>
      </w:r>
    </w:p>
    <w:p w14:paraId="50FAEAE1" w14:textId="77777777" w:rsidR="00301AFD"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D84329">
        <w:rPr>
          <w:rFonts w:ascii="Verdana" w:hAnsi="Verdana" w:cs="Arial"/>
          <w:sz w:val="18"/>
          <w:szCs w:val="18"/>
        </w:rPr>
        <w:t>Faktury rozliczeniowe wystawiane będą na koniec okresu rozliczeniowego w terminie 14 dni od daty otrzymania przez Wykonawcę odczytów liczników pomiarowych od Operatora Systemu Dystrybucyjnego.</w:t>
      </w:r>
    </w:p>
    <w:p w14:paraId="4511A376" w14:textId="77777777" w:rsidR="00301AFD" w:rsidRPr="00315EC7" w:rsidRDefault="00301AFD" w:rsidP="00931C9D">
      <w:pPr>
        <w:pStyle w:val="Akapitzlist"/>
        <w:numPr>
          <w:ilvl w:val="0"/>
          <w:numId w:val="53"/>
        </w:numPr>
        <w:tabs>
          <w:tab w:val="left" w:pos="426"/>
        </w:tabs>
        <w:spacing w:after="60" w:line="240" w:lineRule="exact"/>
        <w:ind w:left="426" w:hanging="284"/>
        <w:contextualSpacing w:val="0"/>
        <w:jc w:val="both"/>
        <w:rPr>
          <w:rFonts w:ascii="Verdana" w:hAnsi="Verdana" w:cs="Arial"/>
          <w:sz w:val="18"/>
          <w:szCs w:val="18"/>
        </w:rPr>
      </w:pPr>
      <w:r w:rsidRPr="00315EC7">
        <w:rPr>
          <w:rFonts w:ascii="Verdana" w:hAnsi="Verdana" w:cs="Arial"/>
          <w:sz w:val="18"/>
          <w:szCs w:val="18"/>
        </w:rPr>
        <w:t>W przypadku podania przez Zamawiającego błędnej grupy taryfowej, niezgodnej z wymogami technicznymi OSD do rozliczeń będzie stosowana grupa taryfowa właściwa dla charakterystyki punku poboru i uwarunkowań technicznych.</w:t>
      </w:r>
    </w:p>
    <w:p w14:paraId="50B8CB05" w14:textId="77777777" w:rsidR="00301AFD" w:rsidRPr="000B040E" w:rsidRDefault="00301AFD" w:rsidP="00301AFD">
      <w:pPr>
        <w:tabs>
          <w:tab w:val="left" w:pos="284"/>
        </w:tabs>
        <w:spacing w:after="60" w:line="240" w:lineRule="exact"/>
        <w:ind w:left="284" w:hanging="284"/>
        <w:jc w:val="both"/>
        <w:rPr>
          <w:rFonts w:ascii="Verdana" w:hAnsi="Verdana" w:cs="Arial"/>
          <w:b/>
          <w:bCs/>
          <w:sz w:val="18"/>
          <w:szCs w:val="18"/>
        </w:rPr>
      </w:pPr>
    </w:p>
    <w:p w14:paraId="5C5160E5" w14:textId="77777777" w:rsidR="00301AFD" w:rsidRPr="000B040E" w:rsidRDefault="00301AFD" w:rsidP="00301AFD">
      <w:pPr>
        <w:tabs>
          <w:tab w:val="left" w:pos="284"/>
        </w:tabs>
        <w:spacing w:after="60" w:line="240" w:lineRule="exact"/>
        <w:ind w:left="284" w:hanging="284"/>
        <w:jc w:val="center"/>
        <w:rPr>
          <w:rFonts w:ascii="Verdana" w:hAnsi="Verdana" w:cs="Arial"/>
          <w:b/>
          <w:bCs/>
          <w:sz w:val="18"/>
          <w:szCs w:val="18"/>
        </w:rPr>
      </w:pPr>
      <w:r w:rsidRPr="000B040E">
        <w:rPr>
          <w:rFonts w:ascii="Verdana" w:hAnsi="Verdana" w:cs="Arial"/>
          <w:b/>
          <w:bCs/>
          <w:sz w:val="18"/>
          <w:szCs w:val="18"/>
        </w:rPr>
        <w:t xml:space="preserve">§ </w:t>
      </w:r>
      <w:r>
        <w:rPr>
          <w:rFonts w:ascii="Verdana" w:hAnsi="Verdana" w:cs="Arial"/>
          <w:b/>
          <w:bCs/>
          <w:sz w:val="18"/>
          <w:szCs w:val="18"/>
        </w:rPr>
        <w:t>6</w:t>
      </w:r>
    </w:p>
    <w:p w14:paraId="38FF287A" w14:textId="77777777" w:rsidR="00301AFD" w:rsidRPr="000B040E" w:rsidRDefault="00301AFD" w:rsidP="00301AFD">
      <w:pPr>
        <w:spacing w:after="60" w:line="240" w:lineRule="exact"/>
        <w:jc w:val="center"/>
        <w:rPr>
          <w:rFonts w:ascii="Verdana" w:hAnsi="Verdana" w:cs="Arial"/>
          <w:sz w:val="18"/>
          <w:szCs w:val="18"/>
        </w:rPr>
      </w:pPr>
      <w:r w:rsidRPr="000B040E">
        <w:rPr>
          <w:rFonts w:ascii="Verdana" w:hAnsi="Verdana" w:cs="Arial"/>
          <w:b/>
          <w:bCs/>
          <w:sz w:val="18"/>
          <w:szCs w:val="18"/>
        </w:rPr>
        <w:t>Płatności</w:t>
      </w:r>
    </w:p>
    <w:p w14:paraId="2FC0B0C1" w14:textId="77777777" w:rsidR="00301AFD" w:rsidRPr="000B040E" w:rsidRDefault="00301AFD" w:rsidP="00301AFD">
      <w:pPr>
        <w:tabs>
          <w:tab w:val="left" w:pos="12900"/>
        </w:tabs>
        <w:spacing w:after="60" w:line="360" w:lineRule="auto"/>
        <w:ind w:left="426" w:hanging="426"/>
        <w:jc w:val="both"/>
        <w:rPr>
          <w:rFonts w:ascii="Verdana" w:hAnsi="Verdana" w:cs="Arial"/>
          <w:sz w:val="18"/>
          <w:szCs w:val="18"/>
        </w:rPr>
      </w:pPr>
      <w:r w:rsidRPr="000B040E">
        <w:rPr>
          <w:rFonts w:ascii="Verdana" w:hAnsi="Verdana" w:cs="Arial"/>
          <w:sz w:val="18"/>
          <w:szCs w:val="18"/>
        </w:rPr>
        <w:t xml:space="preserve">1. </w:t>
      </w:r>
      <w:r>
        <w:rPr>
          <w:rFonts w:ascii="Verdana" w:hAnsi="Verdana" w:cs="Arial"/>
          <w:sz w:val="18"/>
          <w:szCs w:val="18"/>
        </w:rPr>
        <w:t xml:space="preserve">  S</w:t>
      </w:r>
      <w:r w:rsidRPr="000B040E">
        <w:rPr>
          <w:rFonts w:ascii="Verdana" w:hAnsi="Verdana" w:cs="Arial"/>
          <w:sz w:val="18"/>
          <w:szCs w:val="18"/>
        </w:rPr>
        <w:t>zacunkowa łączna cena przedmiotu umowy na podstawie złożonej oferty wynosi:</w:t>
      </w:r>
    </w:p>
    <w:p w14:paraId="0E49AD30" w14:textId="77777777" w:rsidR="00301AFD" w:rsidRPr="002E10F0" w:rsidRDefault="00301AFD" w:rsidP="00301AFD">
      <w:pPr>
        <w:tabs>
          <w:tab w:val="left" w:pos="3119"/>
        </w:tabs>
        <w:spacing w:after="60" w:line="360" w:lineRule="auto"/>
        <w:ind w:left="709" w:hanging="283"/>
        <w:jc w:val="both"/>
        <w:rPr>
          <w:rFonts w:ascii="Verdana" w:hAnsi="Verdana" w:cs="Arial"/>
          <w:sz w:val="18"/>
          <w:szCs w:val="18"/>
        </w:rPr>
      </w:pPr>
      <w:r w:rsidRPr="002E10F0">
        <w:rPr>
          <w:rFonts w:ascii="Verdana" w:hAnsi="Verdana" w:cs="Arial"/>
          <w:sz w:val="18"/>
          <w:szCs w:val="18"/>
        </w:rPr>
        <w:t>a) </w:t>
      </w:r>
      <w:r w:rsidRPr="002E10F0">
        <w:rPr>
          <w:rFonts w:ascii="Verdana" w:hAnsi="Verdana" w:cs="Arial"/>
          <w:b/>
          <w:bCs/>
          <w:sz w:val="18"/>
          <w:szCs w:val="18"/>
        </w:rPr>
        <w:t>netto:</w:t>
      </w:r>
      <w:r w:rsidRPr="002E10F0">
        <w:rPr>
          <w:rFonts w:ascii="Verdana" w:hAnsi="Verdana" w:cs="Arial"/>
          <w:b/>
          <w:bCs/>
          <w:sz w:val="18"/>
          <w:szCs w:val="18"/>
        </w:rPr>
        <w:tab/>
      </w:r>
      <w:r w:rsidRPr="002E10F0">
        <w:rPr>
          <w:rFonts w:ascii="Verdana" w:hAnsi="Verdana" w:cs="Arial"/>
          <w:sz w:val="18"/>
          <w:szCs w:val="18"/>
        </w:rPr>
        <w:t>.......................... zł,</w:t>
      </w:r>
    </w:p>
    <w:p w14:paraId="3B85D272" w14:textId="77777777" w:rsidR="00301AFD" w:rsidRPr="002E10F0" w:rsidRDefault="00301AFD" w:rsidP="00301AFD">
      <w:pPr>
        <w:tabs>
          <w:tab w:val="left" w:pos="3119"/>
        </w:tabs>
        <w:spacing w:after="60" w:line="360" w:lineRule="auto"/>
        <w:ind w:left="709" w:hanging="283"/>
        <w:jc w:val="both"/>
        <w:rPr>
          <w:rFonts w:ascii="Verdana" w:hAnsi="Verdana" w:cs="Arial"/>
          <w:sz w:val="18"/>
          <w:szCs w:val="18"/>
        </w:rPr>
      </w:pPr>
      <w:r w:rsidRPr="002E10F0">
        <w:rPr>
          <w:rFonts w:ascii="Verdana" w:hAnsi="Verdana" w:cs="Arial"/>
          <w:sz w:val="18"/>
          <w:szCs w:val="18"/>
        </w:rPr>
        <w:t>słownie złotych: .............................................................................................</w:t>
      </w:r>
    </w:p>
    <w:p w14:paraId="17E7283F" w14:textId="77777777" w:rsidR="00301AFD" w:rsidRPr="002E10F0" w:rsidRDefault="00301AFD" w:rsidP="00301AFD">
      <w:pPr>
        <w:tabs>
          <w:tab w:val="left" w:pos="3119"/>
        </w:tabs>
        <w:spacing w:after="60" w:line="360" w:lineRule="auto"/>
        <w:ind w:left="709" w:hanging="283"/>
        <w:jc w:val="both"/>
        <w:rPr>
          <w:rFonts w:ascii="Verdana" w:hAnsi="Verdana" w:cs="Arial"/>
          <w:sz w:val="18"/>
          <w:szCs w:val="18"/>
        </w:rPr>
      </w:pPr>
      <w:r w:rsidRPr="002E10F0">
        <w:rPr>
          <w:rFonts w:ascii="Verdana" w:hAnsi="Verdana" w:cs="Arial"/>
          <w:sz w:val="18"/>
          <w:szCs w:val="18"/>
        </w:rPr>
        <w:t>b) </w:t>
      </w:r>
      <w:r w:rsidRPr="002E10F0">
        <w:rPr>
          <w:rFonts w:ascii="Verdana" w:hAnsi="Verdana" w:cs="Arial"/>
          <w:b/>
          <w:bCs/>
          <w:sz w:val="18"/>
          <w:szCs w:val="18"/>
        </w:rPr>
        <w:t>podatek VAT 23 %:</w:t>
      </w:r>
      <w:r w:rsidRPr="002E10F0">
        <w:rPr>
          <w:rFonts w:ascii="Verdana" w:hAnsi="Verdana" w:cs="Arial"/>
          <w:sz w:val="18"/>
          <w:szCs w:val="18"/>
        </w:rPr>
        <w:tab/>
        <w:t>.......................... zł,</w:t>
      </w:r>
    </w:p>
    <w:p w14:paraId="19FFC1A5" w14:textId="77777777" w:rsidR="00301AFD" w:rsidRPr="002E10F0" w:rsidRDefault="00301AFD" w:rsidP="00301AFD">
      <w:pPr>
        <w:tabs>
          <w:tab w:val="left" w:pos="3119"/>
        </w:tabs>
        <w:spacing w:after="60" w:line="360" w:lineRule="auto"/>
        <w:ind w:left="709" w:hanging="283"/>
        <w:jc w:val="both"/>
        <w:rPr>
          <w:rFonts w:ascii="Verdana" w:hAnsi="Verdana" w:cs="Arial"/>
          <w:sz w:val="18"/>
          <w:szCs w:val="18"/>
        </w:rPr>
      </w:pPr>
      <w:r w:rsidRPr="002E10F0">
        <w:rPr>
          <w:rFonts w:ascii="Verdana" w:hAnsi="Verdana" w:cs="Arial"/>
          <w:sz w:val="18"/>
          <w:szCs w:val="18"/>
        </w:rPr>
        <w:t>słownie złotych: .............................................................................................</w:t>
      </w:r>
    </w:p>
    <w:p w14:paraId="03B498BC" w14:textId="77777777" w:rsidR="00301AFD" w:rsidRPr="002E10F0" w:rsidRDefault="00301AFD" w:rsidP="00301AFD">
      <w:pPr>
        <w:tabs>
          <w:tab w:val="left" w:pos="3119"/>
        </w:tabs>
        <w:spacing w:after="60" w:line="360" w:lineRule="auto"/>
        <w:ind w:left="709" w:hanging="283"/>
        <w:jc w:val="both"/>
        <w:rPr>
          <w:rFonts w:ascii="Verdana" w:hAnsi="Verdana" w:cs="Arial"/>
          <w:sz w:val="18"/>
          <w:szCs w:val="18"/>
        </w:rPr>
      </w:pPr>
      <w:r w:rsidRPr="002E10F0">
        <w:rPr>
          <w:rFonts w:ascii="Verdana" w:hAnsi="Verdana" w:cs="Arial"/>
          <w:sz w:val="18"/>
          <w:szCs w:val="18"/>
        </w:rPr>
        <w:t>c) </w:t>
      </w:r>
      <w:r w:rsidRPr="002E10F0">
        <w:rPr>
          <w:rFonts w:ascii="Verdana" w:hAnsi="Verdana" w:cs="Arial"/>
          <w:b/>
          <w:bCs/>
          <w:sz w:val="18"/>
          <w:szCs w:val="18"/>
        </w:rPr>
        <w:t>brutto:</w:t>
      </w:r>
      <w:r w:rsidRPr="002E10F0">
        <w:rPr>
          <w:rFonts w:ascii="Verdana" w:hAnsi="Verdana" w:cs="Arial"/>
          <w:b/>
          <w:bCs/>
          <w:sz w:val="18"/>
          <w:szCs w:val="18"/>
        </w:rPr>
        <w:tab/>
      </w:r>
      <w:r w:rsidRPr="002E10F0">
        <w:rPr>
          <w:rFonts w:ascii="Verdana" w:hAnsi="Verdana" w:cs="Arial"/>
          <w:sz w:val="18"/>
          <w:szCs w:val="18"/>
        </w:rPr>
        <w:t>.......................... zł,</w:t>
      </w:r>
    </w:p>
    <w:p w14:paraId="425403D8" w14:textId="77777777" w:rsidR="00301AFD" w:rsidRPr="002E10F0" w:rsidRDefault="00301AFD" w:rsidP="00301AFD">
      <w:pPr>
        <w:tabs>
          <w:tab w:val="left" w:pos="3119"/>
        </w:tabs>
        <w:spacing w:after="60" w:line="360" w:lineRule="auto"/>
        <w:ind w:left="709" w:hanging="283"/>
        <w:jc w:val="both"/>
        <w:rPr>
          <w:rFonts w:ascii="Verdana" w:hAnsi="Verdana" w:cs="Arial"/>
          <w:sz w:val="18"/>
          <w:szCs w:val="18"/>
        </w:rPr>
      </w:pPr>
      <w:r w:rsidRPr="002E10F0">
        <w:rPr>
          <w:rFonts w:ascii="Verdana" w:hAnsi="Verdana" w:cs="Arial"/>
          <w:sz w:val="18"/>
          <w:szCs w:val="18"/>
        </w:rPr>
        <w:t>słownie złotych: .............................................................................................</w:t>
      </w:r>
    </w:p>
    <w:p w14:paraId="2C243B01" w14:textId="417F486A" w:rsidR="00301AFD" w:rsidRPr="005023FC" w:rsidRDefault="00301AFD" w:rsidP="00931C9D">
      <w:pPr>
        <w:pStyle w:val="Akapitzlist"/>
        <w:numPr>
          <w:ilvl w:val="0"/>
          <w:numId w:val="49"/>
        </w:numPr>
        <w:tabs>
          <w:tab w:val="left" w:pos="3119"/>
        </w:tabs>
        <w:spacing w:after="60" w:line="240" w:lineRule="exact"/>
        <w:ind w:left="425" w:hanging="425"/>
        <w:contextualSpacing w:val="0"/>
        <w:jc w:val="both"/>
        <w:rPr>
          <w:rFonts w:ascii="Verdana" w:hAnsi="Verdana" w:cs="Arial"/>
          <w:sz w:val="18"/>
          <w:szCs w:val="18"/>
        </w:rPr>
      </w:pPr>
      <w:r w:rsidRPr="005023FC">
        <w:rPr>
          <w:rFonts w:ascii="Verdana" w:hAnsi="Verdana"/>
          <w:color w:val="000000"/>
          <w:sz w:val="18"/>
          <w:szCs w:val="18"/>
        </w:rPr>
        <w:t xml:space="preserve">Zamawiający zobowiązuje się do regulowania należności za dostarczoną energię elektryczną na podstawie </w:t>
      </w:r>
      <w:r w:rsidRPr="00DC71C9">
        <w:rPr>
          <w:rFonts w:ascii="Verdana" w:hAnsi="Verdana"/>
          <w:sz w:val="18"/>
          <w:szCs w:val="18"/>
        </w:rPr>
        <w:t xml:space="preserve">prawidłowo wystawionych </w:t>
      </w:r>
      <w:r w:rsidRPr="005023FC">
        <w:rPr>
          <w:rFonts w:ascii="Verdana" w:hAnsi="Verdana"/>
          <w:color w:val="000000"/>
          <w:sz w:val="18"/>
          <w:szCs w:val="18"/>
        </w:rPr>
        <w:t>faktur</w:t>
      </w:r>
      <w:r w:rsidRPr="000C686D">
        <w:rPr>
          <w:rFonts w:ascii="Verdana" w:hAnsi="Verdana"/>
          <w:color w:val="0000FF"/>
          <w:sz w:val="18"/>
          <w:szCs w:val="18"/>
        </w:rPr>
        <w:t>,</w:t>
      </w:r>
      <w:r w:rsidRPr="005023FC">
        <w:rPr>
          <w:rFonts w:ascii="Verdana" w:hAnsi="Verdana"/>
          <w:color w:val="000000"/>
          <w:sz w:val="18"/>
          <w:szCs w:val="18"/>
        </w:rPr>
        <w:t xml:space="preserve"> wystawionych na Zamawiającego tj. Uniwersytet Medyczny we Wrocławiu; Wybrzeże L. Pasteura 1, 50-367 Wrocław; NIP 896-000-57-79. </w:t>
      </w:r>
    </w:p>
    <w:p w14:paraId="04F85E6C" w14:textId="77777777" w:rsidR="00301AFD" w:rsidRPr="003560BF" w:rsidRDefault="00301AFD" w:rsidP="00931C9D">
      <w:pPr>
        <w:pStyle w:val="Akapitzlist"/>
        <w:numPr>
          <w:ilvl w:val="0"/>
          <w:numId w:val="49"/>
        </w:numPr>
        <w:tabs>
          <w:tab w:val="left" w:pos="3119"/>
        </w:tabs>
        <w:spacing w:after="60" w:line="240" w:lineRule="exact"/>
        <w:ind w:left="425" w:hanging="425"/>
        <w:contextualSpacing w:val="0"/>
        <w:jc w:val="both"/>
        <w:rPr>
          <w:rFonts w:ascii="Verdana" w:hAnsi="Verdana" w:cs="Arial"/>
          <w:sz w:val="18"/>
          <w:szCs w:val="18"/>
        </w:rPr>
      </w:pPr>
      <w:r w:rsidRPr="005023FC">
        <w:rPr>
          <w:rFonts w:ascii="Verdana" w:hAnsi="Verdana"/>
          <w:sz w:val="18"/>
          <w:szCs w:val="18"/>
        </w:rPr>
        <w:lastRenderedPageBreak/>
        <w:t xml:space="preserve">Płatność dokonywana będzie w formie przelewu na konto Wykonawcy wskazane w fakturze, </w:t>
      </w:r>
      <w:r>
        <w:rPr>
          <w:rFonts w:ascii="Verdana" w:hAnsi="Verdana"/>
          <w:sz w:val="18"/>
          <w:szCs w:val="18"/>
        </w:rPr>
        <w:br/>
      </w:r>
      <w:r w:rsidRPr="005023FC">
        <w:rPr>
          <w:rFonts w:ascii="Verdana" w:hAnsi="Verdana"/>
          <w:sz w:val="18"/>
          <w:szCs w:val="18"/>
        </w:rPr>
        <w:t>w terminie 21 dni od daty dostarczenia faktury do Działu Eksploatacji UM</w:t>
      </w:r>
      <w:r>
        <w:rPr>
          <w:rFonts w:ascii="Verdana" w:hAnsi="Verdana"/>
          <w:sz w:val="18"/>
          <w:szCs w:val="18"/>
        </w:rPr>
        <w:t xml:space="preserve">W przy ul. Marcinkowskiego 2-6, </w:t>
      </w:r>
      <w:r w:rsidRPr="005023FC">
        <w:rPr>
          <w:rFonts w:ascii="Verdana" w:hAnsi="Verdana"/>
          <w:sz w:val="18"/>
          <w:szCs w:val="18"/>
        </w:rPr>
        <w:t>50-368 Wrocław i potwierdzenia zgodności z zamówieniem.</w:t>
      </w:r>
      <w:r>
        <w:rPr>
          <w:rFonts w:ascii="Verdana" w:hAnsi="Verdana"/>
          <w:sz w:val="18"/>
          <w:szCs w:val="18"/>
        </w:rPr>
        <w:t xml:space="preserve"> </w:t>
      </w:r>
    </w:p>
    <w:p w14:paraId="474B0C88" w14:textId="79E1EF4F" w:rsidR="00301AFD" w:rsidRPr="005023FC" w:rsidRDefault="00301AFD" w:rsidP="00931C9D">
      <w:pPr>
        <w:pStyle w:val="Akapitzlist"/>
        <w:numPr>
          <w:ilvl w:val="0"/>
          <w:numId w:val="49"/>
        </w:numPr>
        <w:tabs>
          <w:tab w:val="left" w:pos="3119"/>
        </w:tabs>
        <w:spacing w:after="60" w:line="240" w:lineRule="exact"/>
        <w:ind w:left="425" w:hanging="425"/>
        <w:contextualSpacing w:val="0"/>
        <w:jc w:val="both"/>
        <w:rPr>
          <w:rFonts w:ascii="Verdana" w:hAnsi="Verdana" w:cs="Arial"/>
          <w:sz w:val="18"/>
          <w:szCs w:val="18"/>
        </w:rPr>
      </w:pPr>
      <w:r w:rsidRPr="005023FC">
        <w:rPr>
          <w:rFonts w:ascii="Verdana" w:hAnsi="Verdana" w:cs="Arial"/>
          <w:sz w:val="18"/>
          <w:szCs w:val="18"/>
        </w:rPr>
        <w:t>Do każdej faktury Wykonawca załączy specyfikację określającą ilość</w:t>
      </w:r>
      <w:r>
        <w:rPr>
          <w:rFonts w:ascii="Verdana" w:hAnsi="Verdana" w:cs="Arial"/>
          <w:sz w:val="18"/>
          <w:szCs w:val="18"/>
        </w:rPr>
        <w:t xml:space="preserve"> </w:t>
      </w:r>
      <w:r w:rsidR="0055284C">
        <w:rPr>
          <w:rFonts w:ascii="Verdana" w:hAnsi="Verdana" w:cs="Arial"/>
          <w:sz w:val="18"/>
          <w:szCs w:val="18"/>
        </w:rPr>
        <w:t xml:space="preserve">pobranej </w:t>
      </w:r>
      <w:r>
        <w:rPr>
          <w:rFonts w:ascii="Verdana" w:hAnsi="Verdana" w:cs="Arial"/>
          <w:sz w:val="18"/>
          <w:szCs w:val="18"/>
        </w:rPr>
        <w:t xml:space="preserve">energii elektrycznej </w:t>
      </w:r>
      <w:r>
        <w:rPr>
          <w:rFonts w:ascii="Verdana" w:hAnsi="Verdana" w:cs="Arial"/>
          <w:sz w:val="18"/>
          <w:szCs w:val="18"/>
        </w:rPr>
        <w:br/>
      </w:r>
      <w:r w:rsidRPr="005023FC">
        <w:rPr>
          <w:rFonts w:ascii="Verdana" w:hAnsi="Verdana" w:cs="Arial"/>
          <w:sz w:val="18"/>
          <w:szCs w:val="18"/>
        </w:rPr>
        <w:t xml:space="preserve">w </w:t>
      </w:r>
      <w:r w:rsidR="0055284C">
        <w:rPr>
          <w:rFonts w:ascii="Verdana" w:hAnsi="Verdana" w:cs="Arial"/>
          <w:sz w:val="18"/>
          <w:szCs w:val="18"/>
        </w:rPr>
        <w:t>obiekcie</w:t>
      </w:r>
      <w:r w:rsidRPr="005023FC">
        <w:rPr>
          <w:rFonts w:ascii="Verdana" w:hAnsi="Verdana" w:cs="Arial"/>
          <w:sz w:val="18"/>
          <w:szCs w:val="18"/>
        </w:rPr>
        <w:t xml:space="preserve"> oraz wysokość należności z tego tytułu.</w:t>
      </w:r>
    </w:p>
    <w:p w14:paraId="252C9932" w14:textId="77777777" w:rsidR="00301AFD" w:rsidRPr="000B040E" w:rsidRDefault="00301AFD" w:rsidP="00931C9D">
      <w:pPr>
        <w:numPr>
          <w:ilvl w:val="0"/>
          <w:numId w:val="49"/>
        </w:numPr>
        <w:spacing w:after="60" w:line="240" w:lineRule="exact"/>
        <w:ind w:left="426" w:right="-97" w:hanging="426"/>
        <w:jc w:val="both"/>
        <w:rPr>
          <w:rFonts w:ascii="Verdana" w:hAnsi="Verdana"/>
          <w:color w:val="000000"/>
          <w:sz w:val="18"/>
          <w:szCs w:val="18"/>
        </w:rPr>
      </w:pPr>
      <w:r w:rsidRPr="000B040E">
        <w:rPr>
          <w:rFonts w:ascii="Verdana" w:hAnsi="Verdana" w:cs="Arial"/>
          <w:sz w:val="18"/>
          <w:szCs w:val="18"/>
        </w:rPr>
        <w:t>W przypadku uzasadnionych wątpliwości co do prawidłowości wystawionej faktury Zamawiający złoży pisemną reklamację, dołączając jednocześnie sporną fakturę. Reklamacja winna być rozpatrzona przez Wykonawcę w terminie do 14 dni. W trakcie prowadzonego postępowania reklamacyjnego Zamawiający jest zwolniony od obowiązku płatności kwestionowanej należności za dostarczoną energię elektryczną.</w:t>
      </w:r>
    </w:p>
    <w:p w14:paraId="3AFDDA32" w14:textId="77777777" w:rsidR="00301AFD" w:rsidRDefault="00301AFD" w:rsidP="00301AFD">
      <w:pPr>
        <w:spacing w:after="60" w:line="240" w:lineRule="exact"/>
        <w:ind w:left="426" w:hanging="426"/>
        <w:jc w:val="both"/>
        <w:rPr>
          <w:rFonts w:ascii="Verdana" w:hAnsi="Verdana" w:cs="Arial"/>
          <w:sz w:val="18"/>
          <w:szCs w:val="18"/>
        </w:rPr>
      </w:pPr>
      <w:r w:rsidRPr="000B040E">
        <w:rPr>
          <w:rFonts w:ascii="Verdana" w:hAnsi="Verdana" w:cs="Arial"/>
          <w:sz w:val="18"/>
          <w:szCs w:val="18"/>
        </w:rPr>
        <w:t>6. </w:t>
      </w:r>
      <w:r>
        <w:rPr>
          <w:rFonts w:ascii="Verdana" w:hAnsi="Verdana" w:cs="Arial"/>
          <w:sz w:val="18"/>
          <w:szCs w:val="18"/>
        </w:rPr>
        <w:t xml:space="preserve">  </w:t>
      </w:r>
      <w:r w:rsidRPr="000B040E">
        <w:rPr>
          <w:rFonts w:ascii="Verdana" w:hAnsi="Verdana" w:cs="Arial"/>
          <w:sz w:val="18"/>
          <w:szCs w:val="18"/>
        </w:rPr>
        <w:t xml:space="preserve">Wykonawca nie może bez pisemnej zgody Zamawiającego przenieść wierzytelności wynikających </w:t>
      </w:r>
      <w:r w:rsidRPr="000B040E">
        <w:rPr>
          <w:rFonts w:ascii="Verdana" w:hAnsi="Verdana" w:cs="Arial"/>
          <w:sz w:val="18"/>
          <w:szCs w:val="18"/>
        </w:rPr>
        <w:br/>
        <w:t>z niniejszej umowy na osoby i podmioty trzecie poprzez udzielenie cesji, poręczenia oraz faktoringu jak również udzielać pełnomocnictw do występowania w imieniu Wykonawcy i odbioru w jego imieniu wierzytelności wynikającej z niniejszej Umowy.</w:t>
      </w:r>
    </w:p>
    <w:p w14:paraId="37A8917F" w14:textId="77777777" w:rsidR="00301AFD" w:rsidRDefault="00301AFD" w:rsidP="00301AFD">
      <w:pPr>
        <w:spacing w:after="60" w:line="240" w:lineRule="exact"/>
        <w:ind w:left="4254"/>
        <w:rPr>
          <w:rFonts w:ascii="Verdana" w:hAnsi="Verdana" w:cs="Arial"/>
          <w:sz w:val="18"/>
          <w:szCs w:val="18"/>
        </w:rPr>
      </w:pPr>
      <w:r w:rsidRPr="000B040E">
        <w:rPr>
          <w:rFonts w:ascii="Verdana" w:hAnsi="Verdana" w:cs="Arial"/>
          <w:sz w:val="18"/>
          <w:szCs w:val="18"/>
        </w:rPr>
        <w:t xml:space="preserve"> </w:t>
      </w:r>
    </w:p>
    <w:p w14:paraId="58E28D1A" w14:textId="77777777" w:rsidR="00301AFD" w:rsidRPr="000B040E" w:rsidRDefault="00301AFD" w:rsidP="00301AFD">
      <w:pPr>
        <w:spacing w:after="60" w:line="240" w:lineRule="exact"/>
        <w:ind w:left="4254"/>
        <w:rPr>
          <w:rFonts w:ascii="Verdana" w:hAnsi="Verdana" w:cs="Arial"/>
          <w:b/>
          <w:bCs/>
          <w:sz w:val="18"/>
          <w:szCs w:val="18"/>
        </w:rPr>
      </w:pPr>
      <w:r w:rsidRPr="000B040E">
        <w:rPr>
          <w:rFonts w:ascii="Verdana" w:hAnsi="Verdana" w:cs="Arial"/>
          <w:b/>
          <w:bCs/>
          <w:sz w:val="18"/>
          <w:szCs w:val="18"/>
        </w:rPr>
        <w:t xml:space="preserve">§ </w:t>
      </w:r>
      <w:r>
        <w:rPr>
          <w:rFonts w:ascii="Verdana" w:hAnsi="Verdana" w:cs="Arial"/>
          <w:b/>
          <w:bCs/>
          <w:sz w:val="18"/>
          <w:szCs w:val="18"/>
        </w:rPr>
        <w:t>7</w:t>
      </w:r>
    </w:p>
    <w:p w14:paraId="064C01BB"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Obowiązywanie umowy, wypowiedzenie umowy</w:t>
      </w:r>
    </w:p>
    <w:p w14:paraId="319A3F7A" w14:textId="1C0E02F1" w:rsidR="0063361B" w:rsidRPr="005B3383" w:rsidRDefault="00301AFD" w:rsidP="005B3383">
      <w:pPr>
        <w:numPr>
          <w:ilvl w:val="0"/>
          <w:numId w:val="52"/>
        </w:numPr>
        <w:tabs>
          <w:tab w:val="left" w:pos="284"/>
        </w:tabs>
        <w:spacing w:after="60" w:line="240" w:lineRule="exact"/>
        <w:ind w:left="284" w:hanging="284"/>
        <w:jc w:val="both"/>
        <w:rPr>
          <w:rFonts w:ascii="Verdana" w:hAnsi="Verdana" w:cs="Arial"/>
          <w:b/>
          <w:bCs/>
          <w:sz w:val="18"/>
          <w:szCs w:val="18"/>
        </w:rPr>
      </w:pPr>
      <w:r w:rsidRPr="005B3383">
        <w:rPr>
          <w:rFonts w:ascii="Verdana" w:hAnsi="Verdana" w:cs="Arial"/>
          <w:sz w:val="18"/>
          <w:szCs w:val="18"/>
        </w:rPr>
        <w:t xml:space="preserve">Umowa </w:t>
      </w:r>
      <w:r w:rsidR="005B3383" w:rsidRPr="005B3383">
        <w:rPr>
          <w:rFonts w:ascii="Verdana" w:hAnsi="Verdana" w:cs="Arial"/>
          <w:sz w:val="18"/>
          <w:szCs w:val="18"/>
        </w:rPr>
        <w:t xml:space="preserve">będzie </w:t>
      </w:r>
      <w:r w:rsidR="005B3383">
        <w:rPr>
          <w:rFonts w:ascii="Verdana" w:hAnsi="Verdana" w:cs="Arial"/>
          <w:sz w:val="18"/>
          <w:szCs w:val="18"/>
        </w:rPr>
        <w:t xml:space="preserve">realizowana </w:t>
      </w:r>
      <w:r w:rsidR="005B3383" w:rsidRPr="005B3383">
        <w:rPr>
          <w:rFonts w:ascii="Verdana" w:hAnsi="Verdana" w:cs="Arial"/>
          <w:sz w:val="18"/>
          <w:szCs w:val="18"/>
        </w:rPr>
        <w:t>w następującym terminie: rozpoczęcie do 7 dni od daty obustronnego podpisania umowy, zakończenie 31.12.2021 r.</w:t>
      </w:r>
    </w:p>
    <w:p w14:paraId="4FE7816A" w14:textId="2FF29AC6" w:rsidR="00301AFD" w:rsidRPr="0063361B" w:rsidRDefault="00301AFD" w:rsidP="0063361B">
      <w:pPr>
        <w:numPr>
          <w:ilvl w:val="0"/>
          <w:numId w:val="52"/>
        </w:numPr>
        <w:tabs>
          <w:tab w:val="left" w:pos="284"/>
        </w:tabs>
        <w:spacing w:after="60" w:line="240" w:lineRule="exact"/>
        <w:ind w:left="284" w:hanging="284"/>
        <w:jc w:val="both"/>
        <w:rPr>
          <w:rFonts w:ascii="Verdana" w:hAnsi="Verdana" w:cs="Arial"/>
          <w:b/>
          <w:bCs/>
          <w:sz w:val="18"/>
          <w:szCs w:val="18"/>
        </w:rPr>
      </w:pPr>
      <w:r w:rsidRPr="0063361B">
        <w:rPr>
          <w:rFonts w:ascii="Verdana" w:hAnsi="Verdana" w:cs="Arial"/>
          <w:sz w:val="18"/>
          <w:szCs w:val="18"/>
        </w:rPr>
        <w:t>Dla realizacji Umowy konieczne jest jednocześnie obowiązywanie umów:</w:t>
      </w:r>
    </w:p>
    <w:p w14:paraId="7F5C9692" w14:textId="77777777" w:rsidR="00301AFD" w:rsidRPr="000B040E" w:rsidRDefault="00301AFD" w:rsidP="00931C9D">
      <w:pPr>
        <w:numPr>
          <w:ilvl w:val="0"/>
          <w:numId w:val="45"/>
        </w:numPr>
        <w:tabs>
          <w:tab w:val="left" w:pos="284"/>
          <w:tab w:val="num" w:pos="600"/>
        </w:tabs>
        <w:spacing w:after="60" w:line="240" w:lineRule="exact"/>
        <w:ind w:left="600"/>
        <w:jc w:val="both"/>
        <w:rPr>
          <w:rFonts w:ascii="Verdana" w:hAnsi="Verdana" w:cs="Arial"/>
          <w:sz w:val="18"/>
          <w:szCs w:val="18"/>
        </w:rPr>
      </w:pPr>
      <w:r>
        <w:rPr>
          <w:rFonts w:ascii="Verdana" w:hAnsi="Verdana" w:cs="Arial"/>
          <w:sz w:val="18"/>
          <w:szCs w:val="18"/>
        </w:rPr>
        <w:t>u</w:t>
      </w:r>
      <w:r w:rsidRPr="000B040E">
        <w:rPr>
          <w:rFonts w:ascii="Verdana" w:hAnsi="Verdana" w:cs="Arial"/>
          <w:sz w:val="18"/>
          <w:szCs w:val="18"/>
        </w:rPr>
        <w:t>mowy o świadczeniu usług dystrybucji zawartej pomiędzy Zamawiającym a OSD,</w:t>
      </w:r>
    </w:p>
    <w:p w14:paraId="1E0961CB" w14:textId="77777777" w:rsidR="00301AFD" w:rsidRPr="000B040E" w:rsidRDefault="00301AFD" w:rsidP="00931C9D">
      <w:pPr>
        <w:numPr>
          <w:ilvl w:val="0"/>
          <w:numId w:val="45"/>
        </w:numPr>
        <w:tabs>
          <w:tab w:val="left" w:pos="284"/>
          <w:tab w:val="num" w:pos="600"/>
        </w:tabs>
        <w:spacing w:after="60" w:line="240" w:lineRule="exact"/>
        <w:ind w:left="600"/>
        <w:jc w:val="both"/>
        <w:rPr>
          <w:rFonts w:ascii="Verdana" w:hAnsi="Verdana" w:cs="Arial"/>
          <w:sz w:val="18"/>
          <w:szCs w:val="18"/>
        </w:rPr>
      </w:pPr>
      <w:r>
        <w:rPr>
          <w:rFonts w:ascii="Verdana" w:hAnsi="Verdana" w:cs="Arial"/>
          <w:sz w:val="18"/>
          <w:szCs w:val="18"/>
          <w:lang w:eastAsia="ar-SA"/>
        </w:rPr>
        <w:t>u</w:t>
      </w:r>
      <w:r w:rsidRPr="000B040E">
        <w:rPr>
          <w:rFonts w:ascii="Verdana" w:hAnsi="Verdana" w:cs="Arial"/>
          <w:sz w:val="18"/>
          <w:szCs w:val="18"/>
          <w:lang w:eastAsia="ar-SA"/>
        </w:rPr>
        <w:t>mowy dystrybucyjnej zawartej pomiędzy Wykonawcą a OSD.</w:t>
      </w:r>
    </w:p>
    <w:p w14:paraId="68F95ADF" w14:textId="77777777" w:rsidR="00301AFD" w:rsidRPr="000B040E" w:rsidRDefault="00301AFD" w:rsidP="00931C9D">
      <w:pPr>
        <w:numPr>
          <w:ilvl w:val="0"/>
          <w:numId w:val="52"/>
        </w:numPr>
        <w:tabs>
          <w:tab w:val="left" w:pos="284"/>
        </w:tabs>
        <w:spacing w:after="60" w:line="240" w:lineRule="exact"/>
        <w:ind w:left="284" w:hanging="284"/>
        <w:jc w:val="both"/>
        <w:rPr>
          <w:rFonts w:ascii="Verdana" w:hAnsi="Verdana" w:cs="Arial"/>
          <w:sz w:val="18"/>
          <w:szCs w:val="18"/>
        </w:rPr>
      </w:pPr>
      <w:r>
        <w:rPr>
          <w:rFonts w:ascii="Verdana" w:hAnsi="Verdana" w:cs="Arial"/>
          <w:sz w:val="18"/>
          <w:szCs w:val="18"/>
        </w:rPr>
        <w:t>Zamawiający oświadcza, że u</w:t>
      </w:r>
      <w:r w:rsidRPr="000B040E">
        <w:rPr>
          <w:rFonts w:ascii="Verdana" w:hAnsi="Verdana" w:cs="Arial"/>
          <w:sz w:val="18"/>
          <w:szCs w:val="18"/>
        </w:rPr>
        <w:t>mowa o świadczenie usług dystrybucji, o której mowa w ust. 2 lit. a), będzie obej</w:t>
      </w:r>
      <w:r>
        <w:rPr>
          <w:rFonts w:ascii="Verdana" w:hAnsi="Verdana" w:cs="Arial"/>
          <w:sz w:val="18"/>
          <w:szCs w:val="18"/>
        </w:rPr>
        <w:t>mować cały okres obowiązywania U</w:t>
      </w:r>
      <w:r w:rsidRPr="000B040E">
        <w:rPr>
          <w:rFonts w:ascii="Verdana" w:hAnsi="Verdana" w:cs="Arial"/>
          <w:sz w:val="18"/>
          <w:szCs w:val="18"/>
        </w:rPr>
        <w:t>mowy, a w przypadku jej rozwiązania, Zamawiający zobowiązany jest poinformować o tym Wykonawcę w formie pisemnej w terminie 7 dni od momentu złożenia oświadczenia o wypowied</w:t>
      </w:r>
      <w:r>
        <w:rPr>
          <w:rFonts w:ascii="Verdana" w:hAnsi="Verdana" w:cs="Arial"/>
          <w:sz w:val="18"/>
          <w:szCs w:val="18"/>
        </w:rPr>
        <w:t>zeniu u</w:t>
      </w:r>
      <w:r w:rsidRPr="000B040E">
        <w:rPr>
          <w:rFonts w:ascii="Verdana" w:hAnsi="Verdana" w:cs="Arial"/>
          <w:sz w:val="18"/>
          <w:szCs w:val="18"/>
        </w:rPr>
        <w:t xml:space="preserve">mowy o świadczenie usług dystrybucji, pod </w:t>
      </w:r>
      <w:r>
        <w:rPr>
          <w:rFonts w:ascii="Verdana" w:hAnsi="Verdana" w:cs="Arial"/>
          <w:sz w:val="18"/>
          <w:szCs w:val="18"/>
        </w:rPr>
        <w:t>rygorem nieważności niniejszej U</w:t>
      </w:r>
      <w:r w:rsidRPr="000B040E">
        <w:rPr>
          <w:rFonts w:ascii="Verdana" w:hAnsi="Verdana" w:cs="Arial"/>
          <w:sz w:val="18"/>
          <w:szCs w:val="18"/>
        </w:rPr>
        <w:t>mowy w części dotyczącej danego punktu odbioru.</w:t>
      </w:r>
    </w:p>
    <w:p w14:paraId="41200AB5" w14:textId="77777777" w:rsidR="00301AFD" w:rsidRPr="000B040E" w:rsidRDefault="00301AFD" w:rsidP="00931C9D">
      <w:pPr>
        <w:numPr>
          <w:ilvl w:val="0"/>
          <w:numId w:val="52"/>
        </w:numPr>
        <w:tabs>
          <w:tab w:val="left" w:pos="284"/>
        </w:tabs>
        <w:spacing w:after="60" w:line="240" w:lineRule="exact"/>
        <w:ind w:left="284" w:hanging="284"/>
        <w:jc w:val="both"/>
        <w:rPr>
          <w:rFonts w:ascii="Verdana" w:hAnsi="Verdana" w:cs="Arial"/>
          <w:sz w:val="18"/>
          <w:szCs w:val="18"/>
        </w:rPr>
      </w:pPr>
      <w:r w:rsidRPr="000B040E">
        <w:rPr>
          <w:rFonts w:ascii="Verdana" w:hAnsi="Verdana" w:cs="Arial"/>
          <w:sz w:val="18"/>
          <w:szCs w:val="18"/>
        </w:rPr>
        <w:t>W każdym z przypadków określonych w ust. 2, Zamawiający zobowiązany jest uregulować zobowiązania za zużytą energię elektryczną oraz inne należności wynikające ze wzajemnych rozliczeń.</w:t>
      </w:r>
    </w:p>
    <w:p w14:paraId="0547989A" w14:textId="77777777" w:rsidR="00301AFD" w:rsidRPr="000B040E" w:rsidRDefault="00301AFD" w:rsidP="00931C9D">
      <w:pPr>
        <w:numPr>
          <w:ilvl w:val="0"/>
          <w:numId w:val="52"/>
        </w:numPr>
        <w:tabs>
          <w:tab w:val="left" w:pos="284"/>
        </w:tabs>
        <w:spacing w:after="60" w:line="240" w:lineRule="exact"/>
        <w:ind w:left="284" w:hanging="284"/>
        <w:jc w:val="both"/>
        <w:rPr>
          <w:rFonts w:ascii="Verdana" w:hAnsi="Verdana" w:cs="Arial"/>
          <w:sz w:val="18"/>
          <w:szCs w:val="18"/>
        </w:rPr>
      </w:pPr>
      <w:r w:rsidRPr="000B040E">
        <w:rPr>
          <w:rFonts w:ascii="Verdana" w:hAnsi="Verdana" w:cs="Arial"/>
          <w:sz w:val="18"/>
          <w:szCs w:val="18"/>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 według zasad oznaczonych w  § 6 Umowy.</w:t>
      </w:r>
    </w:p>
    <w:p w14:paraId="2C546398" w14:textId="77777777" w:rsidR="00301AFD" w:rsidRPr="000B040E" w:rsidRDefault="00301AFD" w:rsidP="00301AFD">
      <w:pPr>
        <w:spacing w:after="60" w:line="240" w:lineRule="exact"/>
        <w:jc w:val="center"/>
        <w:rPr>
          <w:rFonts w:ascii="Verdana" w:hAnsi="Verdana" w:cs="Arial"/>
          <w:b/>
          <w:bCs/>
          <w:sz w:val="18"/>
          <w:szCs w:val="18"/>
        </w:rPr>
      </w:pPr>
    </w:p>
    <w:p w14:paraId="3C7D7D75"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 xml:space="preserve">§ </w:t>
      </w:r>
      <w:r>
        <w:rPr>
          <w:rFonts w:ascii="Verdana" w:hAnsi="Verdana" w:cs="Arial"/>
          <w:b/>
          <w:bCs/>
          <w:sz w:val="18"/>
          <w:szCs w:val="18"/>
        </w:rPr>
        <w:t>8</w:t>
      </w:r>
    </w:p>
    <w:p w14:paraId="3542D708"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Kary umowne</w:t>
      </w:r>
    </w:p>
    <w:p w14:paraId="60402C77" w14:textId="77777777" w:rsidR="00301AFD" w:rsidRPr="000B040E" w:rsidRDefault="00301AFD" w:rsidP="00931C9D">
      <w:pPr>
        <w:numPr>
          <w:ilvl w:val="0"/>
          <w:numId w:val="50"/>
        </w:numPr>
        <w:tabs>
          <w:tab w:val="left" w:pos="284"/>
        </w:tabs>
        <w:spacing w:after="60" w:line="240" w:lineRule="exact"/>
        <w:ind w:left="284" w:hanging="284"/>
        <w:jc w:val="both"/>
        <w:rPr>
          <w:rFonts w:ascii="Verdana" w:hAnsi="Verdana" w:cs="Arial"/>
          <w:sz w:val="18"/>
          <w:szCs w:val="18"/>
        </w:rPr>
      </w:pPr>
      <w:r w:rsidRPr="000B040E">
        <w:rPr>
          <w:rFonts w:ascii="Verdana" w:hAnsi="Verdana" w:cs="Arial"/>
          <w:sz w:val="18"/>
          <w:szCs w:val="18"/>
        </w:rPr>
        <w:t xml:space="preserve">Wykonawca zapłaci Zamawiającemu karę umowną za odstąpienie od Umowy przez Zamawiającego </w:t>
      </w:r>
      <w:r w:rsidRPr="000B040E">
        <w:rPr>
          <w:rFonts w:ascii="Verdana" w:hAnsi="Verdana" w:cs="Arial"/>
          <w:sz w:val="18"/>
          <w:szCs w:val="18"/>
        </w:rPr>
        <w:br/>
        <w:t xml:space="preserve">z przyczyn, za które odpowiedzialność ponosi Wykonawca, w wysokości 10 % wartości brutto, wymienionej w § </w:t>
      </w:r>
      <w:r>
        <w:rPr>
          <w:rFonts w:ascii="Verdana" w:hAnsi="Verdana" w:cs="Arial"/>
          <w:sz w:val="18"/>
          <w:szCs w:val="18"/>
        </w:rPr>
        <w:t>6</w:t>
      </w:r>
      <w:r w:rsidRPr="000B040E">
        <w:rPr>
          <w:rFonts w:ascii="Verdana" w:hAnsi="Verdana" w:cs="Arial"/>
          <w:sz w:val="18"/>
          <w:szCs w:val="18"/>
        </w:rPr>
        <w:t xml:space="preserve"> ust. 1 Umowy. W wypadku odstąpienia od Umowy przez Wykonawcę z przyczyn, za które odpowiedzialność ponosi Zamawiający, Zamawiający zapłaci Wykonawcy karę umowną w wysokości 10% wartości brutto, wymienionej w § </w:t>
      </w:r>
      <w:r>
        <w:rPr>
          <w:rFonts w:ascii="Verdana" w:hAnsi="Verdana" w:cs="Arial"/>
          <w:sz w:val="18"/>
          <w:szCs w:val="18"/>
        </w:rPr>
        <w:t>6</w:t>
      </w:r>
      <w:r w:rsidRPr="000B040E">
        <w:rPr>
          <w:rFonts w:ascii="Verdana" w:hAnsi="Verdana" w:cs="Arial"/>
          <w:sz w:val="18"/>
          <w:szCs w:val="18"/>
        </w:rPr>
        <w:t xml:space="preserve"> ust. 1 Umowy.</w:t>
      </w:r>
    </w:p>
    <w:p w14:paraId="18F6B3EA" w14:textId="60939211" w:rsidR="00301AFD" w:rsidRPr="000B040E" w:rsidRDefault="00301AFD" w:rsidP="00931C9D">
      <w:pPr>
        <w:numPr>
          <w:ilvl w:val="0"/>
          <w:numId w:val="50"/>
        </w:numPr>
        <w:tabs>
          <w:tab w:val="left" w:pos="284"/>
        </w:tabs>
        <w:spacing w:after="60" w:line="240" w:lineRule="exact"/>
        <w:ind w:left="284" w:hanging="284"/>
        <w:jc w:val="both"/>
        <w:rPr>
          <w:rFonts w:ascii="Verdana" w:hAnsi="Verdana" w:cs="Arial"/>
          <w:sz w:val="18"/>
          <w:szCs w:val="18"/>
        </w:rPr>
      </w:pPr>
      <w:r w:rsidRPr="00DC71C9">
        <w:rPr>
          <w:rFonts w:ascii="Verdana" w:hAnsi="Verdana"/>
          <w:sz w:val="18"/>
          <w:szCs w:val="18"/>
        </w:rPr>
        <w:t>Wykonawca zapłaci Zamawiającemu kar</w:t>
      </w:r>
      <w:r w:rsidRPr="00DC71C9">
        <w:rPr>
          <w:rFonts w:ascii="Verdana" w:eastAsia="TimesNewRoman" w:hAnsi="Verdana" w:cs="TimesNewRoman"/>
          <w:sz w:val="18"/>
          <w:szCs w:val="18"/>
        </w:rPr>
        <w:t xml:space="preserve">ę </w:t>
      </w:r>
      <w:r w:rsidRPr="000B040E">
        <w:rPr>
          <w:rFonts w:ascii="Verdana" w:hAnsi="Verdana"/>
          <w:sz w:val="18"/>
          <w:szCs w:val="18"/>
        </w:rPr>
        <w:t>umown</w:t>
      </w:r>
      <w:r w:rsidRPr="000B040E">
        <w:rPr>
          <w:rFonts w:ascii="Verdana" w:eastAsia="TimesNewRoman" w:hAnsi="Verdana" w:cs="TimesNewRoman"/>
          <w:sz w:val="18"/>
          <w:szCs w:val="18"/>
        </w:rPr>
        <w:t xml:space="preserve">ą </w:t>
      </w:r>
      <w:r w:rsidRPr="000B040E">
        <w:rPr>
          <w:rFonts w:ascii="Verdana" w:hAnsi="Verdana"/>
          <w:sz w:val="18"/>
          <w:szCs w:val="18"/>
        </w:rPr>
        <w:t>w wysoko</w:t>
      </w:r>
      <w:r w:rsidRPr="000B040E">
        <w:rPr>
          <w:rFonts w:ascii="Verdana" w:eastAsia="TimesNewRoman" w:hAnsi="Verdana" w:cs="TimesNewRoman"/>
          <w:sz w:val="18"/>
          <w:szCs w:val="18"/>
        </w:rPr>
        <w:t>ś</w:t>
      </w:r>
      <w:r w:rsidRPr="000B040E">
        <w:rPr>
          <w:rFonts w:ascii="Verdana" w:hAnsi="Verdana"/>
          <w:sz w:val="18"/>
          <w:szCs w:val="18"/>
        </w:rPr>
        <w:t>ci 0,0005 % warto</w:t>
      </w:r>
      <w:r w:rsidRPr="000B040E">
        <w:rPr>
          <w:rFonts w:ascii="Verdana" w:eastAsia="TimesNewRoman" w:hAnsi="Verdana" w:cs="TimesNewRoman"/>
          <w:sz w:val="18"/>
          <w:szCs w:val="18"/>
        </w:rPr>
        <w:t>ś</w:t>
      </w:r>
      <w:r w:rsidRPr="000B040E">
        <w:rPr>
          <w:rFonts w:ascii="Verdana" w:hAnsi="Verdana"/>
          <w:sz w:val="18"/>
          <w:szCs w:val="18"/>
        </w:rPr>
        <w:t xml:space="preserve">ci brutto wymienionej w § </w:t>
      </w:r>
      <w:r>
        <w:rPr>
          <w:rFonts w:ascii="Verdana" w:hAnsi="Verdana"/>
          <w:sz w:val="18"/>
          <w:szCs w:val="18"/>
        </w:rPr>
        <w:t>6</w:t>
      </w:r>
      <w:r w:rsidRPr="000B040E">
        <w:rPr>
          <w:rFonts w:ascii="Verdana" w:hAnsi="Verdana"/>
          <w:sz w:val="18"/>
          <w:szCs w:val="18"/>
        </w:rPr>
        <w:t xml:space="preserve"> ust. 1 Umowy za ka</w:t>
      </w:r>
      <w:r w:rsidRPr="000B040E">
        <w:rPr>
          <w:rFonts w:ascii="Verdana" w:eastAsia="TimesNewRoman" w:hAnsi="Verdana" w:cs="TimesNewRoman"/>
          <w:sz w:val="18"/>
          <w:szCs w:val="18"/>
        </w:rPr>
        <w:t>ż</w:t>
      </w:r>
      <w:r w:rsidRPr="000B040E">
        <w:rPr>
          <w:rFonts w:ascii="Verdana" w:hAnsi="Verdana"/>
          <w:sz w:val="18"/>
          <w:szCs w:val="18"/>
        </w:rPr>
        <w:t>d</w:t>
      </w:r>
      <w:r w:rsidRPr="000B040E">
        <w:rPr>
          <w:rFonts w:ascii="Verdana" w:eastAsia="TimesNewRoman" w:hAnsi="Verdana" w:cs="TimesNewRoman"/>
          <w:sz w:val="18"/>
          <w:szCs w:val="18"/>
        </w:rPr>
        <w:t xml:space="preserve">ą </w:t>
      </w:r>
      <w:r w:rsidRPr="000B040E">
        <w:rPr>
          <w:rFonts w:ascii="Verdana" w:hAnsi="Verdana"/>
          <w:sz w:val="18"/>
          <w:szCs w:val="18"/>
        </w:rPr>
        <w:t>godzin</w:t>
      </w:r>
      <w:r w:rsidRPr="000B040E">
        <w:rPr>
          <w:rFonts w:ascii="Verdana" w:eastAsia="TimesNewRoman" w:hAnsi="Verdana" w:cs="TimesNewRoman"/>
          <w:sz w:val="18"/>
          <w:szCs w:val="18"/>
        </w:rPr>
        <w:t xml:space="preserve">ę </w:t>
      </w:r>
      <w:r w:rsidRPr="000B040E">
        <w:rPr>
          <w:rFonts w:ascii="Verdana" w:hAnsi="Verdana"/>
          <w:sz w:val="18"/>
          <w:szCs w:val="18"/>
        </w:rPr>
        <w:t xml:space="preserve">braku energii elektrycznej, o ile brak wynika z przyczyn, za które Wykonawca ponosi odpowiedzialność. </w:t>
      </w:r>
    </w:p>
    <w:p w14:paraId="4B60D3F3" w14:textId="77777777" w:rsidR="00301AFD" w:rsidRPr="000B040E" w:rsidRDefault="00301AFD" w:rsidP="00931C9D">
      <w:pPr>
        <w:numPr>
          <w:ilvl w:val="0"/>
          <w:numId w:val="50"/>
        </w:numPr>
        <w:tabs>
          <w:tab w:val="left" w:pos="284"/>
        </w:tabs>
        <w:autoSpaceDE w:val="0"/>
        <w:autoSpaceDN w:val="0"/>
        <w:adjustRightInd w:val="0"/>
        <w:spacing w:after="60" w:line="240" w:lineRule="exact"/>
        <w:ind w:left="284" w:hanging="284"/>
        <w:jc w:val="both"/>
        <w:rPr>
          <w:rFonts w:ascii="Verdana" w:hAnsi="Verdana"/>
          <w:sz w:val="18"/>
          <w:szCs w:val="18"/>
        </w:rPr>
      </w:pPr>
      <w:r w:rsidRPr="000B040E">
        <w:rPr>
          <w:rFonts w:ascii="Verdana" w:hAnsi="Verdana"/>
          <w:sz w:val="18"/>
          <w:szCs w:val="18"/>
        </w:rPr>
        <w:t>W przypadku rozwi</w:t>
      </w:r>
      <w:r w:rsidRPr="000B040E">
        <w:rPr>
          <w:rFonts w:ascii="Verdana" w:eastAsia="TimesNewRoman" w:hAnsi="Verdana" w:cs="TimesNewRoman"/>
          <w:sz w:val="18"/>
          <w:szCs w:val="18"/>
        </w:rPr>
        <w:t>ą</w:t>
      </w:r>
      <w:r w:rsidRPr="000B040E">
        <w:rPr>
          <w:rFonts w:ascii="Verdana" w:hAnsi="Verdana"/>
          <w:sz w:val="18"/>
          <w:szCs w:val="18"/>
        </w:rPr>
        <w:t>zania umowy przez Wykonawc</w:t>
      </w:r>
      <w:r w:rsidRPr="000B040E">
        <w:rPr>
          <w:rFonts w:ascii="Verdana" w:eastAsia="TimesNewRoman" w:hAnsi="Verdana" w:cs="TimesNewRoman"/>
          <w:sz w:val="18"/>
          <w:szCs w:val="18"/>
        </w:rPr>
        <w:t>ę z przyczyn, za które Zamawiający nie ponosi odpowiedzialności</w:t>
      </w:r>
      <w:r w:rsidRPr="000B040E">
        <w:rPr>
          <w:rFonts w:ascii="Verdana" w:hAnsi="Verdana"/>
          <w:sz w:val="18"/>
          <w:szCs w:val="18"/>
        </w:rPr>
        <w:t>, Wykonawca zobowi</w:t>
      </w:r>
      <w:r w:rsidRPr="000B040E">
        <w:rPr>
          <w:rFonts w:ascii="Verdana" w:eastAsia="TimesNewRoman" w:hAnsi="Verdana" w:cs="TimesNewRoman"/>
          <w:sz w:val="18"/>
          <w:szCs w:val="18"/>
        </w:rPr>
        <w:t>ą</w:t>
      </w:r>
      <w:r w:rsidRPr="000B040E">
        <w:rPr>
          <w:rFonts w:ascii="Verdana" w:hAnsi="Verdana"/>
          <w:sz w:val="18"/>
          <w:szCs w:val="18"/>
        </w:rPr>
        <w:t>zany b</w:t>
      </w:r>
      <w:r w:rsidRPr="000B040E">
        <w:rPr>
          <w:rFonts w:ascii="Verdana" w:eastAsia="TimesNewRoman" w:hAnsi="Verdana" w:cs="TimesNewRoman"/>
          <w:sz w:val="18"/>
          <w:szCs w:val="18"/>
        </w:rPr>
        <w:t>ę</w:t>
      </w:r>
      <w:r w:rsidRPr="000B040E">
        <w:rPr>
          <w:rFonts w:ascii="Verdana" w:hAnsi="Verdana"/>
          <w:sz w:val="18"/>
          <w:szCs w:val="18"/>
        </w:rPr>
        <w:t>dzie do zapłaty na rzecz Zamawiaj</w:t>
      </w:r>
      <w:r w:rsidRPr="000B040E">
        <w:rPr>
          <w:rFonts w:ascii="Verdana" w:eastAsia="TimesNewRoman" w:hAnsi="Verdana" w:cs="TimesNewRoman"/>
          <w:sz w:val="18"/>
          <w:szCs w:val="18"/>
        </w:rPr>
        <w:t>ą</w:t>
      </w:r>
      <w:r w:rsidRPr="000B040E">
        <w:rPr>
          <w:rFonts w:ascii="Verdana" w:hAnsi="Verdana"/>
          <w:sz w:val="18"/>
          <w:szCs w:val="18"/>
        </w:rPr>
        <w:t>cego jednorazowej opłaty w wysoko</w:t>
      </w:r>
      <w:r w:rsidRPr="000B040E">
        <w:rPr>
          <w:rFonts w:ascii="Verdana" w:eastAsia="TimesNewRoman" w:hAnsi="Verdana" w:cs="TimesNewRoman"/>
          <w:sz w:val="18"/>
          <w:szCs w:val="18"/>
        </w:rPr>
        <w:t>ś</w:t>
      </w:r>
      <w:r w:rsidRPr="000B040E">
        <w:rPr>
          <w:rFonts w:ascii="Verdana" w:hAnsi="Verdana"/>
          <w:sz w:val="18"/>
          <w:szCs w:val="18"/>
        </w:rPr>
        <w:t>ci 10% warto</w:t>
      </w:r>
      <w:r w:rsidRPr="000B040E">
        <w:rPr>
          <w:rFonts w:ascii="Verdana" w:eastAsia="TimesNewRoman" w:hAnsi="Verdana" w:cs="TimesNewRoman"/>
          <w:sz w:val="18"/>
          <w:szCs w:val="18"/>
        </w:rPr>
        <w:t>ś</w:t>
      </w:r>
      <w:r w:rsidRPr="000B040E">
        <w:rPr>
          <w:rFonts w:ascii="Verdana" w:hAnsi="Verdana"/>
          <w:sz w:val="18"/>
          <w:szCs w:val="18"/>
        </w:rPr>
        <w:t xml:space="preserve">ci brutto wymienionej w § </w:t>
      </w:r>
      <w:r>
        <w:rPr>
          <w:rFonts w:ascii="Verdana" w:hAnsi="Verdana"/>
          <w:sz w:val="18"/>
          <w:szCs w:val="18"/>
        </w:rPr>
        <w:t>6</w:t>
      </w:r>
      <w:r w:rsidRPr="000B040E">
        <w:rPr>
          <w:rFonts w:ascii="Verdana" w:hAnsi="Verdana"/>
          <w:sz w:val="18"/>
          <w:szCs w:val="18"/>
        </w:rPr>
        <w:t xml:space="preserve"> ust. 1 Umowy oraz pokryje wszelkie koszty zwi</w:t>
      </w:r>
      <w:r w:rsidRPr="000B040E">
        <w:rPr>
          <w:rFonts w:ascii="Verdana" w:eastAsia="TimesNewRoman" w:hAnsi="Verdana" w:cs="TimesNewRoman"/>
          <w:sz w:val="18"/>
          <w:szCs w:val="18"/>
        </w:rPr>
        <w:t>ą</w:t>
      </w:r>
      <w:r w:rsidRPr="000B040E">
        <w:rPr>
          <w:rFonts w:ascii="Verdana" w:hAnsi="Verdana"/>
          <w:sz w:val="18"/>
          <w:szCs w:val="18"/>
        </w:rPr>
        <w:t>zane z zakupem przez Zamawiaj</w:t>
      </w:r>
      <w:r w:rsidRPr="000B040E">
        <w:rPr>
          <w:rFonts w:ascii="Verdana" w:eastAsia="TimesNewRoman" w:hAnsi="Verdana" w:cs="TimesNewRoman"/>
          <w:sz w:val="18"/>
          <w:szCs w:val="18"/>
        </w:rPr>
        <w:t>ą</w:t>
      </w:r>
      <w:r w:rsidRPr="000B040E">
        <w:rPr>
          <w:rFonts w:ascii="Verdana" w:hAnsi="Verdana"/>
          <w:sz w:val="18"/>
          <w:szCs w:val="18"/>
        </w:rPr>
        <w:t>cego energii elektrycznej od „Wykonawcy rezerwowego” okre</w:t>
      </w:r>
      <w:r w:rsidRPr="000B040E">
        <w:rPr>
          <w:rFonts w:ascii="Verdana" w:eastAsia="TimesNewRoman" w:hAnsi="Verdana" w:cs="TimesNewRoman"/>
          <w:sz w:val="18"/>
          <w:szCs w:val="18"/>
        </w:rPr>
        <w:t>ś</w:t>
      </w:r>
      <w:r w:rsidRPr="000B040E">
        <w:rPr>
          <w:rFonts w:ascii="Verdana" w:hAnsi="Verdana"/>
          <w:sz w:val="18"/>
          <w:szCs w:val="18"/>
        </w:rPr>
        <w:t>lonego w umowie o </w:t>
      </w:r>
      <w:r w:rsidRPr="000B040E">
        <w:rPr>
          <w:rFonts w:ascii="Verdana" w:eastAsia="TimesNewRoman" w:hAnsi="Verdana" w:cs="TimesNewRoman"/>
          <w:sz w:val="18"/>
          <w:szCs w:val="18"/>
        </w:rPr>
        <w:t>ś</w:t>
      </w:r>
      <w:r w:rsidRPr="000B040E">
        <w:rPr>
          <w:rFonts w:ascii="Verdana" w:hAnsi="Verdana"/>
          <w:sz w:val="18"/>
          <w:szCs w:val="18"/>
        </w:rPr>
        <w:t>wiadczenie usług dystrybucji zawartej mi</w:t>
      </w:r>
      <w:r w:rsidRPr="000B040E">
        <w:rPr>
          <w:rFonts w:ascii="Verdana" w:eastAsia="TimesNewRoman" w:hAnsi="Verdana" w:cs="TimesNewRoman"/>
          <w:sz w:val="18"/>
          <w:szCs w:val="18"/>
        </w:rPr>
        <w:t>ę</w:t>
      </w:r>
      <w:r w:rsidRPr="000B040E">
        <w:rPr>
          <w:rFonts w:ascii="Verdana" w:hAnsi="Verdana"/>
          <w:sz w:val="18"/>
          <w:szCs w:val="18"/>
        </w:rPr>
        <w:t>dzy Zamawiaj</w:t>
      </w:r>
      <w:r w:rsidRPr="000B040E">
        <w:rPr>
          <w:rFonts w:ascii="Verdana" w:eastAsia="TimesNewRoman" w:hAnsi="Verdana" w:cs="TimesNewRoman"/>
          <w:sz w:val="18"/>
          <w:szCs w:val="18"/>
        </w:rPr>
        <w:t>ą</w:t>
      </w:r>
      <w:r w:rsidRPr="000B040E">
        <w:rPr>
          <w:rFonts w:ascii="Verdana" w:hAnsi="Verdana"/>
          <w:sz w:val="18"/>
          <w:szCs w:val="18"/>
        </w:rPr>
        <w:t>cym i OSD do momentu podpisania przez Zamawiaj</w:t>
      </w:r>
      <w:r w:rsidRPr="000B040E">
        <w:rPr>
          <w:rFonts w:ascii="Verdana" w:eastAsia="TimesNewRoman" w:hAnsi="Verdana" w:cs="TimesNewRoman"/>
          <w:sz w:val="18"/>
          <w:szCs w:val="18"/>
        </w:rPr>
        <w:t>ą</w:t>
      </w:r>
      <w:r w:rsidRPr="000B040E">
        <w:rPr>
          <w:rFonts w:ascii="Verdana" w:hAnsi="Verdana"/>
          <w:sz w:val="18"/>
          <w:szCs w:val="18"/>
        </w:rPr>
        <w:t xml:space="preserve">cego nowej umowy z nowym Wykonawcą. W przypadku rozwiązania umowy przez Wykonawcę z przyczyn, </w:t>
      </w:r>
      <w:r w:rsidRPr="000B040E">
        <w:rPr>
          <w:rFonts w:ascii="Verdana" w:hAnsi="Verdana" w:cs="Arial"/>
          <w:sz w:val="18"/>
          <w:szCs w:val="18"/>
        </w:rPr>
        <w:t>za które odpowiedzialność ponosi Zamawiający</w:t>
      </w:r>
      <w:r w:rsidRPr="000B040E">
        <w:rPr>
          <w:rFonts w:ascii="Verdana" w:hAnsi="Verdana"/>
          <w:sz w:val="18"/>
          <w:szCs w:val="18"/>
        </w:rPr>
        <w:t xml:space="preserve">, Zamawiający zobowiązany będzie do zapłaty na rzecz Wykonawcy jednorazowej opłaty w wysokości 10% wartości brutto wymienionej w § </w:t>
      </w:r>
      <w:r>
        <w:rPr>
          <w:rFonts w:ascii="Verdana" w:hAnsi="Verdana"/>
          <w:sz w:val="18"/>
          <w:szCs w:val="18"/>
        </w:rPr>
        <w:t>6</w:t>
      </w:r>
      <w:r w:rsidRPr="000B040E">
        <w:rPr>
          <w:rFonts w:ascii="Verdana" w:hAnsi="Verdana"/>
          <w:sz w:val="18"/>
          <w:szCs w:val="18"/>
        </w:rPr>
        <w:t xml:space="preserve"> ust. 1 Umowy.</w:t>
      </w:r>
    </w:p>
    <w:p w14:paraId="5CAFF71A" w14:textId="77777777" w:rsidR="00301AFD" w:rsidRPr="000B040E" w:rsidRDefault="00301AFD" w:rsidP="00931C9D">
      <w:pPr>
        <w:numPr>
          <w:ilvl w:val="0"/>
          <w:numId w:val="50"/>
        </w:numPr>
        <w:tabs>
          <w:tab w:val="left" w:pos="284"/>
        </w:tabs>
        <w:autoSpaceDE w:val="0"/>
        <w:autoSpaceDN w:val="0"/>
        <w:adjustRightInd w:val="0"/>
        <w:spacing w:after="60" w:line="240" w:lineRule="exact"/>
        <w:ind w:left="284" w:hanging="284"/>
        <w:jc w:val="both"/>
        <w:rPr>
          <w:rFonts w:ascii="Verdana" w:hAnsi="Verdana"/>
          <w:sz w:val="18"/>
          <w:szCs w:val="18"/>
        </w:rPr>
      </w:pPr>
      <w:r w:rsidRPr="000B040E">
        <w:rPr>
          <w:rFonts w:ascii="Verdana" w:hAnsi="Verdana"/>
          <w:sz w:val="18"/>
          <w:szCs w:val="18"/>
        </w:rPr>
        <w:lastRenderedPageBreak/>
        <w:t>W przypadku gdy kary umowne nie pokryj</w:t>
      </w:r>
      <w:r w:rsidRPr="000B040E">
        <w:rPr>
          <w:rFonts w:ascii="Verdana" w:eastAsia="TimesNewRoman" w:hAnsi="Verdana" w:cs="TimesNewRoman"/>
          <w:sz w:val="18"/>
          <w:szCs w:val="18"/>
        </w:rPr>
        <w:t xml:space="preserve">ą </w:t>
      </w:r>
      <w:r w:rsidRPr="000B040E">
        <w:rPr>
          <w:rFonts w:ascii="Verdana" w:hAnsi="Verdana"/>
          <w:sz w:val="18"/>
          <w:szCs w:val="18"/>
        </w:rPr>
        <w:t>szkody, Zamawiaj</w:t>
      </w:r>
      <w:r w:rsidRPr="000B040E">
        <w:rPr>
          <w:rFonts w:ascii="Verdana" w:eastAsia="TimesNewRoman" w:hAnsi="Verdana" w:cs="TimesNewRoman"/>
          <w:sz w:val="18"/>
          <w:szCs w:val="18"/>
        </w:rPr>
        <w:t>ą</w:t>
      </w:r>
      <w:r w:rsidRPr="000B040E">
        <w:rPr>
          <w:rFonts w:ascii="Verdana" w:hAnsi="Verdana"/>
          <w:sz w:val="18"/>
          <w:szCs w:val="18"/>
        </w:rPr>
        <w:t>cy mo</w:t>
      </w:r>
      <w:r w:rsidRPr="000B040E">
        <w:rPr>
          <w:rFonts w:ascii="Verdana" w:eastAsia="TimesNewRoman" w:hAnsi="Verdana" w:cs="TimesNewRoman"/>
          <w:sz w:val="18"/>
          <w:szCs w:val="18"/>
        </w:rPr>
        <w:t>ż</w:t>
      </w:r>
      <w:r w:rsidRPr="000B040E">
        <w:rPr>
          <w:rFonts w:ascii="Verdana" w:hAnsi="Verdana"/>
          <w:sz w:val="18"/>
          <w:szCs w:val="18"/>
        </w:rPr>
        <w:t>e dochodzi</w:t>
      </w:r>
      <w:r w:rsidRPr="000B040E">
        <w:rPr>
          <w:rFonts w:ascii="Verdana" w:eastAsia="TimesNewRoman" w:hAnsi="Verdana" w:cs="TimesNewRoman"/>
          <w:sz w:val="18"/>
          <w:szCs w:val="18"/>
        </w:rPr>
        <w:t xml:space="preserve">ć </w:t>
      </w:r>
      <w:r w:rsidRPr="000B040E">
        <w:rPr>
          <w:rFonts w:ascii="Verdana" w:hAnsi="Verdana"/>
          <w:sz w:val="18"/>
          <w:szCs w:val="18"/>
        </w:rPr>
        <w:t>odszkodowania uzupełniaj</w:t>
      </w:r>
      <w:r w:rsidRPr="000B040E">
        <w:rPr>
          <w:rFonts w:ascii="Verdana" w:eastAsia="TimesNewRoman" w:hAnsi="Verdana" w:cs="TimesNewRoman"/>
          <w:sz w:val="18"/>
          <w:szCs w:val="18"/>
        </w:rPr>
        <w:t>ą</w:t>
      </w:r>
      <w:r w:rsidRPr="000B040E">
        <w:rPr>
          <w:rFonts w:ascii="Verdana" w:hAnsi="Verdana"/>
          <w:sz w:val="18"/>
          <w:szCs w:val="18"/>
        </w:rPr>
        <w:t>cego na zasadach ogólnych.</w:t>
      </w:r>
    </w:p>
    <w:p w14:paraId="69ED7BEF" w14:textId="77777777" w:rsidR="00301AFD" w:rsidRDefault="00301AFD" w:rsidP="00301AFD">
      <w:pPr>
        <w:spacing w:after="60" w:line="240" w:lineRule="exact"/>
        <w:jc w:val="center"/>
        <w:rPr>
          <w:rFonts w:ascii="Verdana" w:hAnsi="Verdana" w:cs="Arial"/>
          <w:b/>
          <w:bCs/>
          <w:sz w:val="18"/>
          <w:szCs w:val="18"/>
        </w:rPr>
      </w:pPr>
    </w:p>
    <w:p w14:paraId="56B863A1" w14:textId="77777777" w:rsidR="00301AFD" w:rsidRPr="000B040E" w:rsidRDefault="00301AFD" w:rsidP="00301AFD">
      <w:pPr>
        <w:spacing w:after="60" w:line="240" w:lineRule="exact"/>
        <w:jc w:val="center"/>
        <w:rPr>
          <w:rFonts w:ascii="Verdana" w:hAnsi="Verdana" w:cs="Arial"/>
          <w:b/>
          <w:bCs/>
          <w:sz w:val="18"/>
          <w:szCs w:val="18"/>
        </w:rPr>
      </w:pPr>
      <w:r w:rsidRPr="000B040E">
        <w:rPr>
          <w:rFonts w:ascii="Verdana" w:hAnsi="Verdana" w:cs="Arial"/>
          <w:b/>
          <w:bCs/>
          <w:sz w:val="18"/>
          <w:szCs w:val="18"/>
        </w:rPr>
        <w:t xml:space="preserve">§ </w:t>
      </w:r>
      <w:r>
        <w:rPr>
          <w:rFonts w:ascii="Verdana" w:hAnsi="Verdana" w:cs="Arial"/>
          <w:b/>
          <w:bCs/>
          <w:sz w:val="18"/>
          <w:szCs w:val="18"/>
        </w:rPr>
        <w:t>9</w:t>
      </w:r>
    </w:p>
    <w:p w14:paraId="7AD2EF3A" w14:textId="77777777" w:rsidR="00301AFD" w:rsidRPr="00AF7ABC" w:rsidRDefault="00301AFD" w:rsidP="00301AFD">
      <w:pPr>
        <w:pStyle w:val="Akapitzlist"/>
        <w:spacing w:line="240" w:lineRule="exact"/>
        <w:ind w:left="360"/>
        <w:jc w:val="center"/>
        <w:rPr>
          <w:rFonts w:ascii="Verdana" w:hAnsi="Verdana"/>
          <w:b/>
          <w:noProof/>
          <w:sz w:val="18"/>
          <w:szCs w:val="18"/>
        </w:rPr>
      </w:pPr>
      <w:r w:rsidRPr="00AF7ABC">
        <w:rPr>
          <w:rFonts w:ascii="Verdana" w:hAnsi="Verdana"/>
          <w:b/>
          <w:noProof/>
          <w:sz w:val="18"/>
          <w:szCs w:val="18"/>
        </w:rPr>
        <w:t>Zmiany umowy</w:t>
      </w:r>
    </w:p>
    <w:p w14:paraId="093078D0" w14:textId="77777777" w:rsidR="00301AFD" w:rsidRPr="00DC71C9" w:rsidRDefault="00301AFD" w:rsidP="00931C9D">
      <w:pPr>
        <w:pStyle w:val="Akapitzlist"/>
        <w:numPr>
          <w:ilvl w:val="0"/>
          <w:numId w:val="42"/>
        </w:numPr>
        <w:spacing w:after="60" w:line="240" w:lineRule="exact"/>
        <w:ind w:left="426" w:right="44" w:hanging="426"/>
        <w:contextualSpacing w:val="0"/>
        <w:jc w:val="both"/>
        <w:rPr>
          <w:rFonts w:ascii="Verdana" w:hAnsi="Verdana"/>
          <w:sz w:val="18"/>
          <w:szCs w:val="18"/>
        </w:rPr>
      </w:pPr>
      <w:r w:rsidRPr="00DC71C9">
        <w:rPr>
          <w:rFonts w:ascii="Verdana" w:hAnsi="Verdana"/>
          <w:sz w:val="18"/>
          <w:szCs w:val="18"/>
        </w:rPr>
        <w:t>Wszelkie zmiany umowy, wymagają zgody Stron i zachowania formy pisemnego aneksu pod rygorem nieważności.</w:t>
      </w:r>
    </w:p>
    <w:p w14:paraId="2397770A" w14:textId="77777777" w:rsidR="00301AFD" w:rsidRPr="00DC71C9" w:rsidRDefault="00301AFD" w:rsidP="00931C9D">
      <w:pPr>
        <w:pStyle w:val="Akapitzlist"/>
        <w:numPr>
          <w:ilvl w:val="0"/>
          <w:numId w:val="42"/>
        </w:numPr>
        <w:spacing w:after="60" w:line="240" w:lineRule="exact"/>
        <w:ind w:left="426" w:right="44" w:hanging="426"/>
        <w:contextualSpacing w:val="0"/>
        <w:jc w:val="both"/>
        <w:rPr>
          <w:rFonts w:ascii="Verdana" w:hAnsi="Verdana"/>
          <w:sz w:val="18"/>
          <w:szCs w:val="18"/>
        </w:rPr>
      </w:pPr>
      <w:r w:rsidRPr="00DC71C9">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DC71C9">
        <w:rPr>
          <w:rFonts w:ascii="Verdana" w:hAnsi="Verdana"/>
          <w:sz w:val="18"/>
          <w:szCs w:val="18"/>
        </w:rPr>
        <w:br/>
        <w:t xml:space="preserve">w art. 144 ust. 1 pkt. 2-6 </w:t>
      </w:r>
      <w:proofErr w:type="spellStart"/>
      <w:r w:rsidRPr="00DC71C9">
        <w:rPr>
          <w:rFonts w:ascii="Verdana" w:hAnsi="Verdana"/>
          <w:sz w:val="18"/>
          <w:szCs w:val="18"/>
        </w:rPr>
        <w:t>Pzp</w:t>
      </w:r>
      <w:proofErr w:type="spellEnd"/>
      <w:r w:rsidRPr="00DC71C9">
        <w:rPr>
          <w:rFonts w:ascii="Verdana" w:hAnsi="Verdana"/>
          <w:sz w:val="18"/>
          <w:szCs w:val="18"/>
        </w:rPr>
        <w:t xml:space="preserve">., albo, zgodnie z art. 144 ust. 1 pkt. 1 </w:t>
      </w:r>
      <w:proofErr w:type="spellStart"/>
      <w:r w:rsidRPr="00DC71C9">
        <w:rPr>
          <w:rFonts w:ascii="Verdana" w:hAnsi="Verdana"/>
          <w:sz w:val="18"/>
          <w:szCs w:val="18"/>
        </w:rPr>
        <w:t>Pzp</w:t>
      </w:r>
      <w:proofErr w:type="spellEnd"/>
      <w:r w:rsidRPr="00DC71C9">
        <w:rPr>
          <w:rFonts w:ascii="Verdana" w:hAnsi="Verdana"/>
          <w:sz w:val="18"/>
          <w:szCs w:val="18"/>
        </w:rPr>
        <w:t>., jedna z wymienionych poniżej okoliczności:</w:t>
      </w:r>
    </w:p>
    <w:p w14:paraId="04BE8C4F" w14:textId="27E7D45D" w:rsidR="00301AFD" w:rsidRPr="005B3383" w:rsidRDefault="00301AFD" w:rsidP="00931C9D">
      <w:pPr>
        <w:numPr>
          <w:ilvl w:val="0"/>
          <w:numId w:val="51"/>
        </w:numPr>
        <w:autoSpaceDE w:val="0"/>
        <w:autoSpaceDN w:val="0"/>
        <w:adjustRightInd w:val="0"/>
        <w:spacing w:after="60" w:line="240" w:lineRule="exact"/>
        <w:ind w:left="709" w:hanging="283"/>
        <w:jc w:val="both"/>
        <w:rPr>
          <w:rFonts w:ascii="Verdana" w:hAnsi="Verdana"/>
          <w:sz w:val="18"/>
          <w:szCs w:val="18"/>
        </w:rPr>
      </w:pPr>
      <w:r w:rsidRPr="005B3383">
        <w:rPr>
          <w:rFonts w:ascii="Verdana" w:hAnsi="Verdana"/>
          <w:sz w:val="18"/>
          <w:szCs w:val="18"/>
        </w:rPr>
        <w:t>rezygnacja przez Zamawiającego z zakupu energii elektrycznej (np. z uwagi na sprzedaż nieruchomości), co nie będzie stanowić podstawy do rozwi</w:t>
      </w:r>
      <w:r w:rsidRPr="005B3383">
        <w:rPr>
          <w:rFonts w:ascii="Verdana" w:eastAsia="TimesNewRoman" w:hAnsi="Verdana" w:cs="TimesNewRoman"/>
          <w:sz w:val="18"/>
          <w:szCs w:val="18"/>
        </w:rPr>
        <w:t>ą</w:t>
      </w:r>
      <w:r w:rsidRPr="005B3383">
        <w:rPr>
          <w:rFonts w:ascii="Verdana" w:hAnsi="Verdana"/>
          <w:sz w:val="18"/>
          <w:szCs w:val="18"/>
        </w:rPr>
        <w:t>zania całej Umowy. Zamawiaj</w:t>
      </w:r>
      <w:r w:rsidRPr="005B3383">
        <w:rPr>
          <w:rFonts w:ascii="Verdana" w:eastAsia="TimesNewRoman" w:hAnsi="Verdana" w:cs="TimesNewRoman"/>
          <w:sz w:val="18"/>
          <w:szCs w:val="18"/>
        </w:rPr>
        <w:t>ą</w:t>
      </w:r>
      <w:r w:rsidRPr="005B3383">
        <w:rPr>
          <w:rFonts w:ascii="Verdana" w:hAnsi="Verdana"/>
          <w:sz w:val="18"/>
          <w:szCs w:val="18"/>
        </w:rPr>
        <w:t>cy powiadomi Wykonawc</w:t>
      </w:r>
      <w:r w:rsidRPr="005B3383">
        <w:rPr>
          <w:rFonts w:ascii="Verdana" w:eastAsia="TimesNewRoman" w:hAnsi="Verdana" w:cs="TimesNewRoman"/>
          <w:sz w:val="18"/>
          <w:szCs w:val="18"/>
        </w:rPr>
        <w:t xml:space="preserve">ę </w:t>
      </w:r>
      <w:r w:rsidRPr="005B3383">
        <w:rPr>
          <w:rFonts w:ascii="Verdana" w:hAnsi="Verdana"/>
          <w:sz w:val="18"/>
          <w:szCs w:val="18"/>
        </w:rPr>
        <w:t>o zaprzestaniu zakupu energii elektrycznej z miesi</w:t>
      </w:r>
      <w:r w:rsidRPr="005B3383">
        <w:rPr>
          <w:rFonts w:ascii="Verdana" w:eastAsia="TimesNewRoman" w:hAnsi="Verdana" w:cs="TimesNewRoman"/>
          <w:sz w:val="18"/>
          <w:szCs w:val="18"/>
        </w:rPr>
        <w:t>ę</w:t>
      </w:r>
      <w:r w:rsidRPr="005B3383">
        <w:rPr>
          <w:rFonts w:ascii="Verdana" w:hAnsi="Verdana"/>
          <w:sz w:val="18"/>
          <w:szCs w:val="18"/>
        </w:rPr>
        <w:t>cznym wyprzedzeniem. Z tego tytułu Wykonawcy nie przysługują żadne roszczenia przeciwko Zamawiającemu.</w:t>
      </w:r>
    </w:p>
    <w:p w14:paraId="1D1965BA" w14:textId="512AB054" w:rsidR="00301AFD" w:rsidRPr="00DC71C9" w:rsidRDefault="00301AFD" w:rsidP="00931C9D">
      <w:pPr>
        <w:numPr>
          <w:ilvl w:val="0"/>
          <w:numId w:val="51"/>
        </w:numPr>
        <w:autoSpaceDE w:val="0"/>
        <w:autoSpaceDN w:val="0"/>
        <w:adjustRightInd w:val="0"/>
        <w:spacing w:after="60" w:line="240" w:lineRule="exact"/>
        <w:ind w:left="709" w:hanging="283"/>
        <w:jc w:val="both"/>
        <w:rPr>
          <w:rFonts w:ascii="Verdana" w:hAnsi="Verdana"/>
          <w:sz w:val="18"/>
          <w:szCs w:val="18"/>
        </w:rPr>
      </w:pPr>
      <w:r w:rsidRPr="00DC71C9">
        <w:rPr>
          <w:rFonts w:ascii="Verdana" w:eastAsia="Calibri" w:hAnsi="Verdana" w:cs="Arial"/>
          <w:sz w:val="18"/>
          <w:szCs w:val="18"/>
          <w:lang w:eastAsia="ar-SA"/>
        </w:rPr>
        <w:t>wystąpienie okoliczności, których Strony nie były w stanie przewidzieć, pomimo zachowania należytej staranności,</w:t>
      </w:r>
    </w:p>
    <w:p w14:paraId="72605ECB" w14:textId="70C0D12C" w:rsidR="00301AFD" w:rsidRPr="00DC71C9" w:rsidRDefault="00301AFD" w:rsidP="00931C9D">
      <w:pPr>
        <w:pStyle w:val="Akapitzlist"/>
        <w:numPr>
          <w:ilvl w:val="0"/>
          <w:numId w:val="51"/>
        </w:numPr>
        <w:tabs>
          <w:tab w:val="left" w:pos="709"/>
          <w:tab w:val="left" w:pos="13005"/>
        </w:tabs>
        <w:spacing w:after="60" w:line="240" w:lineRule="exact"/>
        <w:contextualSpacing w:val="0"/>
        <w:jc w:val="both"/>
        <w:rPr>
          <w:rFonts w:ascii="Verdana" w:hAnsi="Verdana" w:cs="Arial"/>
          <w:sz w:val="18"/>
          <w:szCs w:val="18"/>
        </w:rPr>
      </w:pPr>
      <w:r w:rsidRPr="00DC71C9">
        <w:rPr>
          <w:rFonts w:ascii="Verdana" w:hAnsi="Verdana" w:cs="Arial"/>
          <w:sz w:val="18"/>
          <w:szCs w:val="18"/>
        </w:rPr>
        <w:t>zmiana cen w przypadku wprowadzenia zmian przez ustawodawcę w tym: w zakresie stawek podatku od towarów i usług lub stawek podatku akcyzowego, o kwotę wynikającą z obowiązków nałożonych właściwymi przepisami od dnia ich wejścia w życie w oparciu o przedłożoną wcześniej kalkulację Wykonawcy i po zatwierdzeniu jej przez Zamawiającego.</w:t>
      </w:r>
    </w:p>
    <w:p w14:paraId="762183DC" w14:textId="4C12DC87" w:rsidR="00301AFD" w:rsidRPr="00DC71C9" w:rsidRDefault="00301AFD" w:rsidP="00931C9D">
      <w:pPr>
        <w:pStyle w:val="Akapitzlist"/>
        <w:numPr>
          <w:ilvl w:val="0"/>
          <w:numId w:val="51"/>
        </w:numPr>
        <w:tabs>
          <w:tab w:val="left" w:pos="709"/>
          <w:tab w:val="left" w:pos="13005"/>
        </w:tabs>
        <w:spacing w:after="60" w:line="240" w:lineRule="exact"/>
        <w:contextualSpacing w:val="0"/>
        <w:jc w:val="both"/>
        <w:rPr>
          <w:rFonts w:ascii="Verdana" w:hAnsi="Verdana" w:cs="Arial"/>
          <w:sz w:val="18"/>
          <w:szCs w:val="18"/>
        </w:rPr>
      </w:pPr>
      <w:r w:rsidRPr="00DC71C9">
        <w:rPr>
          <w:rFonts w:ascii="Verdana" w:hAnsi="Verdana" w:cs="Arial"/>
          <w:sz w:val="18"/>
          <w:szCs w:val="18"/>
        </w:rPr>
        <w:t xml:space="preserve">zmiana cen z przyczyn innych niż opisana w lit.  c, z zastrzeżeniem, że ceny </w:t>
      </w:r>
      <w:r w:rsidRPr="00DC71C9">
        <w:rPr>
          <w:rFonts w:ascii="Verdana" w:hAnsi="Verdana"/>
          <w:spacing w:val="-9"/>
          <w:sz w:val="18"/>
          <w:szCs w:val="18"/>
        </w:rPr>
        <w:t xml:space="preserve">nie mogą być wyższe niż ceny w załączniku nr 3 do Umowy, </w:t>
      </w:r>
    </w:p>
    <w:p w14:paraId="7ECC8155" w14:textId="120C352B" w:rsidR="00301AFD" w:rsidRPr="00DC71C9" w:rsidRDefault="00301AFD" w:rsidP="00931C9D">
      <w:pPr>
        <w:pStyle w:val="Akapitzlist"/>
        <w:numPr>
          <w:ilvl w:val="0"/>
          <w:numId w:val="51"/>
        </w:numPr>
        <w:tabs>
          <w:tab w:val="left" w:pos="709"/>
          <w:tab w:val="left" w:pos="13005"/>
        </w:tabs>
        <w:spacing w:after="60" w:line="240" w:lineRule="exact"/>
        <w:contextualSpacing w:val="0"/>
        <w:jc w:val="both"/>
        <w:rPr>
          <w:rFonts w:ascii="Verdana" w:hAnsi="Verdana" w:cs="Arial"/>
          <w:sz w:val="18"/>
          <w:szCs w:val="18"/>
        </w:rPr>
      </w:pPr>
      <w:r w:rsidRPr="00DC71C9">
        <w:rPr>
          <w:rFonts w:ascii="Verdana" w:hAnsi="Verdana" w:cs="Arial"/>
          <w:sz w:val="18"/>
          <w:szCs w:val="18"/>
        </w:rPr>
        <w:t>zmiana podmiotu odpowiedzialnego za rozliczanie niezbilansowanej energii elektrycznej dostarczonej i pobranej z systemu</w:t>
      </w:r>
      <w:r w:rsidR="0055284C">
        <w:rPr>
          <w:rFonts w:ascii="Verdana" w:hAnsi="Verdana" w:cs="Arial"/>
          <w:sz w:val="18"/>
          <w:szCs w:val="18"/>
        </w:rPr>
        <w:t>,</w:t>
      </w:r>
      <w:r w:rsidRPr="00DC71C9">
        <w:rPr>
          <w:rFonts w:ascii="Verdana" w:hAnsi="Verdana"/>
          <w:spacing w:val="-9"/>
          <w:sz w:val="18"/>
          <w:szCs w:val="18"/>
        </w:rPr>
        <w:t xml:space="preserve"> </w:t>
      </w:r>
    </w:p>
    <w:p w14:paraId="068AA82C" w14:textId="6C7DD2DD" w:rsidR="00301AFD" w:rsidRPr="00DC71C9" w:rsidRDefault="00301AFD" w:rsidP="00931C9D">
      <w:pPr>
        <w:numPr>
          <w:ilvl w:val="0"/>
          <w:numId w:val="51"/>
        </w:numPr>
        <w:suppressAutoHyphens/>
        <w:spacing w:after="60" w:line="240" w:lineRule="exact"/>
        <w:jc w:val="both"/>
        <w:rPr>
          <w:rFonts w:ascii="Verdana" w:hAnsi="Verdana"/>
          <w:sz w:val="18"/>
          <w:szCs w:val="18"/>
        </w:rPr>
      </w:pPr>
      <w:r w:rsidRPr="00DC71C9">
        <w:rPr>
          <w:rFonts w:ascii="Verdana" w:hAnsi="Verdana"/>
          <w:sz w:val="18"/>
          <w:szCs w:val="18"/>
        </w:rPr>
        <w:t>wejście w życi</w:t>
      </w:r>
      <w:r w:rsidR="0055284C">
        <w:rPr>
          <w:rFonts w:ascii="Verdana" w:hAnsi="Verdana"/>
          <w:sz w:val="18"/>
          <w:szCs w:val="18"/>
        </w:rPr>
        <w:t>e innych, niż wymienione powyżej</w:t>
      </w:r>
      <w:r w:rsidRPr="00DC71C9">
        <w:rPr>
          <w:rFonts w:ascii="Verdana" w:hAnsi="Verdana"/>
          <w:sz w:val="18"/>
          <w:szCs w:val="18"/>
        </w:rPr>
        <w:t>, regulacji prawnych po dacie zawarcia umowy, wywołujących potrzebę jej zmiany</w:t>
      </w:r>
      <w:r w:rsidR="0055284C">
        <w:rPr>
          <w:rFonts w:ascii="Verdana" w:hAnsi="Verdana"/>
          <w:sz w:val="18"/>
          <w:szCs w:val="18"/>
        </w:rPr>
        <w:t>,</w:t>
      </w:r>
    </w:p>
    <w:p w14:paraId="10625111" w14:textId="15C26CF7" w:rsidR="00301AFD" w:rsidRPr="00DC71C9" w:rsidRDefault="00301AFD" w:rsidP="00931C9D">
      <w:pPr>
        <w:numPr>
          <w:ilvl w:val="0"/>
          <w:numId w:val="51"/>
        </w:numPr>
        <w:suppressAutoHyphens/>
        <w:spacing w:after="60" w:line="240" w:lineRule="exact"/>
        <w:jc w:val="both"/>
        <w:rPr>
          <w:rFonts w:ascii="Verdana" w:hAnsi="Verdana"/>
          <w:sz w:val="18"/>
          <w:szCs w:val="18"/>
        </w:rPr>
      </w:pPr>
      <w:r w:rsidRPr="00DC71C9">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t>
      </w:r>
      <w:r w:rsidRPr="00DC71C9">
        <w:rPr>
          <w:rFonts w:ascii="Verdana" w:hAnsi="Verdana"/>
          <w:sz w:val="18"/>
          <w:szCs w:val="18"/>
        </w:rPr>
        <w:br/>
        <w:t xml:space="preserve">w inny sposób, a zmiana będzie umożliwiać usunięcie rozbieżności i doprecyzowanie umowy </w:t>
      </w:r>
      <w:r w:rsidR="005D304B">
        <w:rPr>
          <w:rFonts w:ascii="Verdana" w:hAnsi="Verdana"/>
          <w:sz w:val="18"/>
          <w:szCs w:val="18"/>
        </w:rPr>
        <w:br/>
      </w:r>
      <w:bookmarkStart w:id="59" w:name="_GoBack"/>
      <w:bookmarkEnd w:id="59"/>
      <w:r w:rsidRPr="00DC71C9">
        <w:rPr>
          <w:rFonts w:ascii="Verdana" w:hAnsi="Verdana"/>
          <w:sz w:val="18"/>
          <w:szCs w:val="18"/>
        </w:rPr>
        <w:t>w celu jednoznacznej interpretacji jej zapisów.</w:t>
      </w:r>
    </w:p>
    <w:p w14:paraId="26CCABAE" w14:textId="77777777" w:rsidR="00301AFD" w:rsidRPr="00DC71C9" w:rsidRDefault="00301AFD" w:rsidP="00931C9D">
      <w:pPr>
        <w:numPr>
          <w:ilvl w:val="0"/>
          <w:numId w:val="42"/>
        </w:numPr>
        <w:suppressAutoHyphens/>
        <w:spacing w:after="60" w:line="240" w:lineRule="exact"/>
        <w:ind w:left="426" w:hanging="426"/>
        <w:jc w:val="both"/>
        <w:rPr>
          <w:rFonts w:ascii="Verdana" w:hAnsi="Verdana" w:cs="Arial"/>
          <w:sz w:val="20"/>
          <w:szCs w:val="20"/>
        </w:rPr>
      </w:pPr>
      <w:r w:rsidRPr="00DC71C9">
        <w:rPr>
          <w:rFonts w:ascii="Verdana" w:hAnsi="Verdana"/>
          <w:sz w:val="18"/>
          <w:szCs w:val="23"/>
        </w:rPr>
        <w:t>Nie stanowią zmiany umowy w rozumieniu art. 144</w:t>
      </w:r>
      <w:r w:rsidRPr="00DC71C9">
        <w:rPr>
          <w:rFonts w:ascii="Verdana" w:hAnsi="Verdana"/>
          <w:bCs/>
          <w:sz w:val="18"/>
          <w:szCs w:val="23"/>
        </w:rPr>
        <w:t xml:space="preserve"> </w:t>
      </w:r>
      <w:proofErr w:type="spellStart"/>
      <w:r w:rsidRPr="00DC71C9">
        <w:rPr>
          <w:rFonts w:ascii="Verdana" w:hAnsi="Verdana"/>
          <w:bCs/>
          <w:sz w:val="18"/>
          <w:szCs w:val="23"/>
        </w:rPr>
        <w:t>Pzp</w:t>
      </w:r>
      <w:proofErr w:type="spellEnd"/>
      <w:r w:rsidRPr="00DC71C9">
        <w:rPr>
          <w:rFonts w:ascii="Verdana" w:hAnsi="Verdana"/>
          <w:bCs/>
          <w:sz w:val="18"/>
          <w:szCs w:val="23"/>
        </w:rPr>
        <w:t xml:space="preserve"> </w:t>
      </w:r>
      <w:r w:rsidRPr="00DC71C9">
        <w:rPr>
          <w:rFonts w:ascii="Verdana" w:hAnsi="Verdana"/>
          <w:sz w:val="18"/>
          <w:szCs w:val="23"/>
        </w:rPr>
        <w:t xml:space="preserve">następujące wypadki, które wymagają jedynie poinformowania drugiej Strony w formie pisemnej z 3 (trzy) dniowym wyprzedzeniem: </w:t>
      </w:r>
    </w:p>
    <w:p w14:paraId="14E2F606" w14:textId="77777777" w:rsidR="00301AFD" w:rsidRPr="00DC71C9" w:rsidRDefault="00301AFD" w:rsidP="00931C9D">
      <w:pPr>
        <w:pStyle w:val="Akapitzlist"/>
        <w:numPr>
          <w:ilvl w:val="0"/>
          <w:numId w:val="43"/>
        </w:numPr>
        <w:spacing w:after="60" w:line="240" w:lineRule="exact"/>
        <w:ind w:left="993" w:right="44" w:hanging="284"/>
        <w:jc w:val="both"/>
        <w:rPr>
          <w:rFonts w:ascii="Verdana" w:hAnsi="Verdana"/>
          <w:sz w:val="18"/>
          <w:szCs w:val="23"/>
        </w:rPr>
      </w:pPr>
      <w:r w:rsidRPr="00DC71C9">
        <w:rPr>
          <w:rFonts w:ascii="Verdana" w:hAnsi="Verdana"/>
          <w:sz w:val="18"/>
          <w:szCs w:val="23"/>
        </w:rPr>
        <w:t xml:space="preserve">zmiana danych teleadresowych Stron; </w:t>
      </w:r>
    </w:p>
    <w:p w14:paraId="6205066A" w14:textId="77777777" w:rsidR="00301AFD" w:rsidRPr="00DC71C9" w:rsidRDefault="00301AFD" w:rsidP="00931C9D">
      <w:pPr>
        <w:pStyle w:val="Akapitzlist"/>
        <w:numPr>
          <w:ilvl w:val="0"/>
          <w:numId w:val="43"/>
        </w:numPr>
        <w:spacing w:after="60" w:line="240" w:lineRule="exact"/>
        <w:ind w:left="993" w:right="44" w:hanging="284"/>
        <w:jc w:val="both"/>
        <w:rPr>
          <w:rFonts w:ascii="Verdana" w:hAnsi="Verdana"/>
          <w:sz w:val="18"/>
          <w:szCs w:val="23"/>
        </w:rPr>
      </w:pPr>
      <w:r w:rsidRPr="00DC71C9">
        <w:rPr>
          <w:rFonts w:ascii="Verdana" w:hAnsi="Verdana"/>
          <w:sz w:val="18"/>
          <w:szCs w:val="23"/>
        </w:rPr>
        <w:t xml:space="preserve">zmiana danych rejestrowych Stron; </w:t>
      </w:r>
    </w:p>
    <w:p w14:paraId="75D40039" w14:textId="77777777" w:rsidR="00301AFD" w:rsidRPr="00DC71C9" w:rsidRDefault="00301AFD" w:rsidP="00931C9D">
      <w:pPr>
        <w:pStyle w:val="Akapitzlist"/>
        <w:numPr>
          <w:ilvl w:val="0"/>
          <w:numId w:val="43"/>
        </w:numPr>
        <w:spacing w:after="60" w:line="240" w:lineRule="exact"/>
        <w:ind w:left="993" w:right="44" w:hanging="284"/>
        <w:jc w:val="both"/>
        <w:rPr>
          <w:rFonts w:ascii="Verdana" w:hAnsi="Verdana"/>
          <w:sz w:val="18"/>
          <w:szCs w:val="23"/>
        </w:rPr>
      </w:pPr>
      <w:r w:rsidRPr="00DC71C9">
        <w:rPr>
          <w:rFonts w:ascii="Verdana" w:hAnsi="Verdana"/>
          <w:sz w:val="18"/>
          <w:szCs w:val="23"/>
        </w:rPr>
        <w:t>zmiana sposobu prowadzenia korespondencji pomiędzy Stronami.</w:t>
      </w:r>
    </w:p>
    <w:p w14:paraId="6119843D" w14:textId="77777777" w:rsidR="00301AFD" w:rsidRPr="000B040E" w:rsidRDefault="00301AFD" w:rsidP="00301AFD">
      <w:pPr>
        <w:spacing w:after="60" w:line="240" w:lineRule="exact"/>
        <w:ind w:left="709" w:hanging="283"/>
        <w:jc w:val="both"/>
        <w:rPr>
          <w:rFonts w:ascii="Verdana" w:hAnsi="Verdana" w:cs="Arial"/>
          <w:sz w:val="18"/>
          <w:szCs w:val="18"/>
        </w:rPr>
      </w:pPr>
    </w:p>
    <w:p w14:paraId="2AF309FA" w14:textId="77777777" w:rsidR="00301AFD" w:rsidRPr="000B040E" w:rsidRDefault="00301AFD" w:rsidP="00301AFD">
      <w:pPr>
        <w:tabs>
          <w:tab w:val="left" w:pos="284"/>
        </w:tabs>
        <w:spacing w:after="60" w:line="240" w:lineRule="exact"/>
        <w:ind w:left="284" w:hanging="284"/>
        <w:jc w:val="center"/>
        <w:rPr>
          <w:rFonts w:ascii="Verdana" w:hAnsi="Verdana" w:cs="Arial"/>
          <w:sz w:val="18"/>
          <w:szCs w:val="18"/>
        </w:rPr>
      </w:pPr>
      <w:r w:rsidRPr="000B040E">
        <w:rPr>
          <w:rFonts w:ascii="Verdana" w:hAnsi="Verdana" w:cs="Arial"/>
          <w:b/>
          <w:bCs/>
          <w:sz w:val="18"/>
          <w:szCs w:val="18"/>
        </w:rPr>
        <w:t>§ 1</w:t>
      </w:r>
      <w:r>
        <w:rPr>
          <w:rFonts w:ascii="Verdana" w:hAnsi="Verdana" w:cs="Arial"/>
          <w:b/>
          <w:bCs/>
          <w:sz w:val="18"/>
          <w:szCs w:val="18"/>
        </w:rPr>
        <w:t>0</w:t>
      </w:r>
    </w:p>
    <w:p w14:paraId="48D2924A" w14:textId="77777777" w:rsidR="00301AFD" w:rsidRPr="000B040E" w:rsidRDefault="00301AFD" w:rsidP="00301AFD">
      <w:pPr>
        <w:spacing w:after="60" w:line="240" w:lineRule="exact"/>
        <w:jc w:val="center"/>
        <w:rPr>
          <w:rFonts w:ascii="Verdana" w:hAnsi="Verdana" w:cs="Arial"/>
          <w:b/>
          <w:bCs/>
          <w:sz w:val="18"/>
          <w:szCs w:val="18"/>
        </w:rPr>
      </w:pPr>
      <w:r>
        <w:rPr>
          <w:rFonts w:ascii="Verdana" w:hAnsi="Verdana" w:cs="Arial"/>
          <w:b/>
          <w:bCs/>
          <w:sz w:val="18"/>
          <w:szCs w:val="18"/>
        </w:rPr>
        <w:t>Postanowienia końcowe</w:t>
      </w:r>
    </w:p>
    <w:p w14:paraId="5142EBE3" w14:textId="414CF7C6" w:rsidR="00301AFD" w:rsidRPr="00DC71C9" w:rsidRDefault="00301AFD" w:rsidP="00931C9D">
      <w:pPr>
        <w:numPr>
          <w:ilvl w:val="0"/>
          <w:numId w:val="40"/>
        </w:numPr>
        <w:tabs>
          <w:tab w:val="clear" w:pos="720"/>
          <w:tab w:val="num" w:pos="426"/>
        </w:tabs>
        <w:spacing w:after="60" w:line="240" w:lineRule="exact"/>
        <w:ind w:left="426" w:hanging="426"/>
        <w:jc w:val="both"/>
        <w:rPr>
          <w:rFonts w:ascii="Verdana" w:hAnsi="Verdana" w:cs="Arial"/>
          <w:spacing w:val="-2"/>
          <w:sz w:val="18"/>
          <w:szCs w:val="18"/>
        </w:rPr>
      </w:pPr>
      <w:r w:rsidRPr="00DC71C9">
        <w:rPr>
          <w:rFonts w:ascii="Verdana" w:hAnsi="Verdana" w:cs="Arial"/>
          <w:spacing w:val="-1"/>
          <w:sz w:val="18"/>
          <w:szCs w:val="18"/>
        </w:rPr>
        <w:t xml:space="preserve">Wykonawca oświadcza, że zobowiązuje się do zachowania w tajemnicy i nie ujawniania osobom </w:t>
      </w:r>
      <w:r w:rsidRPr="00DC71C9">
        <w:rPr>
          <w:rFonts w:ascii="Verdana" w:hAnsi="Verdana" w:cs="Arial"/>
          <w:spacing w:val="2"/>
          <w:sz w:val="18"/>
          <w:szCs w:val="18"/>
        </w:rPr>
        <w:t xml:space="preserve">trzecim, w czasie trwania Umowy oraz po jej rozwiązaniu, wszelkich informacji </w:t>
      </w:r>
      <w:r w:rsidRPr="00DC71C9">
        <w:rPr>
          <w:rFonts w:ascii="Verdana" w:hAnsi="Verdana" w:cs="Arial"/>
          <w:sz w:val="18"/>
          <w:szCs w:val="18"/>
        </w:rPr>
        <w:t xml:space="preserve">związanych ze świadczeniem usług na podstawie niniejszej Umowy oraz pozyskanych tą drogą informacji </w:t>
      </w:r>
      <w:r w:rsidRPr="00DC71C9">
        <w:rPr>
          <w:rFonts w:ascii="Verdana" w:hAnsi="Verdana" w:cs="Arial"/>
          <w:sz w:val="18"/>
          <w:szCs w:val="18"/>
        </w:rPr>
        <w:br/>
        <w:t>o funkcjonowaniu Zamawiającego</w:t>
      </w:r>
      <w:r w:rsidRPr="00DC71C9">
        <w:rPr>
          <w:rFonts w:ascii="Verdana" w:hAnsi="Verdana" w:cs="Arial"/>
          <w:spacing w:val="5"/>
          <w:sz w:val="18"/>
          <w:szCs w:val="18"/>
        </w:rPr>
        <w:t xml:space="preserve">, stanowiących tajemnicę przedsiębiorstwa </w:t>
      </w:r>
      <w:r w:rsidRPr="00DC71C9">
        <w:rPr>
          <w:rFonts w:ascii="Verdana" w:hAnsi="Verdana" w:cs="Arial"/>
          <w:sz w:val="18"/>
          <w:szCs w:val="18"/>
        </w:rPr>
        <w:t xml:space="preserve">w rozumieniu ustawy o zwalczaniu nieuczciwej konkurencji z dnia 16 kwietnia 1993 r. </w:t>
      </w:r>
      <w:r w:rsidRPr="00DC71C9">
        <w:rPr>
          <w:rFonts w:ascii="Verdana" w:hAnsi="Verdana" w:cs="Arial"/>
          <w:spacing w:val="1"/>
          <w:sz w:val="18"/>
          <w:szCs w:val="18"/>
        </w:rPr>
        <w:t xml:space="preserve">(Dz. U. 2018 r. poz. 419 </w:t>
      </w:r>
      <w:r w:rsidRPr="00DC71C9">
        <w:rPr>
          <w:rFonts w:ascii="Verdana" w:hAnsi="Verdana" w:cs="Arial"/>
          <w:spacing w:val="1"/>
          <w:sz w:val="18"/>
          <w:szCs w:val="18"/>
        </w:rPr>
        <w:br/>
        <w:t xml:space="preserve">z </w:t>
      </w:r>
      <w:proofErr w:type="spellStart"/>
      <w:r w:rsidRPr="00DC71C9">
        <w:rPr>
          <w:rFonts w:ascii="Verdana" w:hAnsi="Verdana" w:cs="Arial"/>
          <w:spacing w:val="1"/>
          <w:sz w:val="18"/>
          <w:szCs w:val="18"/>
        </w:rPr>
        <w:t>późn</w:t>
      </w:r>
      <w:proofErr w:type="spellEnd"/>
      <w:r w:rsidRPr="00DC71C9">
        <w:rPr>
          <w:rFonts w:ascii="Verdana" w:hAnsi="Verdana" w:cs="Arial"/>
          <w:spacing w:val="1"/>
          <w:sz w:val="18"/>
          <w:szCs w:val="18"/>
        </w:rPr>
        <w:t xml:space="preserve">. zm.). </w:t>
      </w:r>
      <w:r w:rsidRPr="00DC71C9">
        <w:rPr>
          <w:rFonts w:ascii="Verdana" w:hAnsi="Verdana" w:cs="Arial"/>
          <w:spacing w:val="-1"/>
          <w:sz w:val="18"/>
          <w:szCs w:val="18"/>
        </w:rPr>
        <w:t>Wykonawca z</w:t>
      </w:r>
      <w:r w:rsidRPr="00DC71C9">
        <w:rPr>
          <w:rFonts w:ascii="Verdana" w:hAnsi="Verdana" w:cs="Arial"/>
          <w:spacing w:val="1"/>
          <w:sz w:val="18"/>
          <w:szCs w:val="18"/>
        </w:rPr>
        <w:t xml:space="preserve">obowiązuje się również do </w:t>
      </w:r>
      <w:r w:rsidRPr="00DC71C9">
        <w:rPr>
          <w:rFonts w:ascii="Verdana" w:hAnsi="Verdana" w:cs="Arial"/>
          <w:spacing w:val="-2"/>
          <w:sz w:val="18"/>
          <w:szCs w:val="18"/>
        </w:rPr>
        <w:t xml:space="preserve">przestrzegania zapisów ustawy </w:t>
      </w:r>
      <w:r w:rsidRPr="00DC71C9">
        <w:rPr>
          <w:rFonts w:ascii="Verdana" w:hAnsi="Verdana" w:cs="Arial"/>
          <w:spacing w:val="-2"/>
          <w:sz w:val="18"/>
          <w:szCs w:val="18"/>
        </w:rPr>
        <w:br/>
        <w:t xml:space="preserve">o ochronie danych osobowych </w:t>
      </w:r>
      <w:r w:rsidRPr="00DC71C9">
        <w:rPr>
          <w:rFonts w:ascii="Verdana" w:hAnsi="Verdana" w:cs="Arial"/>
          <w:i/>
          <w:iCs/>
          <w:spacing w:val="-2"/>
          <w:sz w:val="18"/>
          <w:szCs w:val="18"/>
        </w:rPr>
        <w:t xml:space="preserve">z </w:t>
      </w:r>
      <w:r w:rsidRPr="00DC71C9">
        <w:rPr>
          <w:rFonts w:ascii="Verdana" w:hAnsi="Verdana" w:cs="Arial"/>
          <w:spacing w:val="-2"/>
          <w:sz w:val="18"/>
          <w:szCs w:val="18"/>
        </w:rPr>
        <w:t xml:space="preserve">dnia 10 maja 2018 r., (Dz. U. 2018 r. poz. 1000 z </w:t>
      </w:r>
      <w:proofErr w:type="spellStart"/>
      <w:r w:rsidRPr="00DC71C9">
        <w:rPr>
          <w:rFonts w:ascii="Verdana" w:hAnsi="Verdana" w:cs="Arial"/>
          <w:spacing w:val="-2"/>
          <w:sz w:val="18"/>
          <w:szCs w:val="18"/>
        </w:rPr>
        <w:t>późn</w:t>
      </w:r>
      <w:proofErr w:type="spellEnd"/>
      <w:r w:rsidRPr="00DC71C9">
        <w:rPr>
          <w:rFonts w:ascii="Verdana" w:hAnsi="Verdana" w:cs="Arial"/>
          <w:spacing w:val="-2"/>
          <w:sz w:val="18"/>
          <w:szCs w:val="18"/>
        </w:rPr>
        <w:t xml:space="preserve">.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Jednocześnie Wykonawca oświadcza, że znana jest mu odpowiedzialność karna wynikająca </w:t>
      </w:r>
      <w:r w:rsidRPr="00DC71C9">
        <w:rPr>
          <w:rFonts w:ascii="Verdana" w:hAnsi="Verdana" w:cs="Arial"/>
          <w:spacing w:val="-2"/>
          <w:sz w:val="18"/>
          <w:szCs w:val="18"/>
        </w:rPr>
        <w:br/>
        <w:t>z tych przepisów.</w:t>
      </w:r>
    </w:p>
    <w:p w14:paraId="0F60367D" w14:textId="77777777" w:rsidR="00301AFD" w:rsidRPr="00DC71C9" w:rsidRDefault="00301AFD" w:rsidP="00931C9D">
      <w:pPr>
        <w:numPr>
          <w:ilvl w:val="0"/>
          <w:numId w:val="40"/>
        </w:numPr>
        <w:tabs>
          <w:tab w:val="clear" w:pos="720"/>
          <w:tab w:val="num" w:pos="0"/>
        </w:tabs>
        <w:spacing w:after="60" w:line="240" w:lineRule="exact"/>
        <w:ind w:left="426" w:hanging="426"/>
        <w:jc w:val="both"/>
        <w:rPr>
          <w:rFonts w:ascii="Verdana" w:hAnsi="Verdana" w:cs="Arial"/>
          <w:sz w:val="18"/>
          <w:szCs w:val="18"/>
        </w:rPr>
      </w:pPr>
      <w:r w:rsidRPr="00DC71C9">
        <w:rPr>
          <w:rFonts w:ascii="Verdana" w:hAnsi="Verdana" w:cs="Arial"/>
          <w:kern w:val="24"/>
          <w:sz w:val="18"/>
          <w:szCs w:val="18"/>
        </w:rPr>
        <w:t>Wykonawca odpowiada za podjęcie wszelkich niezbędnych środków zapewniających dochowanie ww. zobowiązań, w szczególności przez swoich pracowników.</w:t>
      </w:r>
    </w:p>
    <w:p w14:paraId="791716C6" w14:textId="40CA4FAE" w:rsidR="00301AFD" w:rsidRPr="00DC71C9" w:rsidRDefault="00301AFD" w:rsidP="00931C9D">
      <w:pPr>
        <w:numPr>
          <w:ilvl w:val="0"/>
          <w:numId w:val="40"/>
        </w:numPr>
        <w:tabs>
          <w:tab w:val="clear" w:pos="720"/>
          <w:tab w:val="num" w:pos="426"/>
        </w:tabs>
        <w:spacing w:after="60" w:line="240" w:lineRule="exact"/>
        <w:ind w:left="426" w:hanging="426"/>
        <w:jc w:val="both"/>
        <w:rPr>
          <w:rFonts w:ascii="Verdana" w:hAnsi="Verdana" w:cs="Arial"/>
          <w:sz w:val="18"/>
          <w:szCs w:val="18"/>
        </w:rPr>
      </w:pPr>
      <w:r w:rsidRPr="00DC71C9">
        <w:rPr>
          <w:rFonts w:ascii="Verdana" w:hAnsi="Verdana" w:cs="Arial"/>
          <w:kern w:val="24"/>
          <w:sz w:val="18"/>
          <w:szCs w:val="18"/>
        </w:rPr>
        <w:t xml:space="preserve">Wszystkie dokumenty, plany, dane i inne informacje oraz ich nośniki przekazane Wykonawcy przez </w:t>
      </w:r>
      <w:r w:rsidRPr="00DC71C9">
        <w:rPr>
          <w:rFonts w:ascii="Verdana" w:hAnsi="Verdana" w:cs="Arial"/>
          <w:sz w:val="18"/>
          <w:szCs w:val="18"/>
        </w:rPr>
        <w:t>Zamawiającego</w:t>
      </w:r>
      <w:r w:rsidRPr="00DC71C9">
        <w:rPr>
          <w:rFonts w:ascii="Verdana" w:hAnsi="Verdana" w:cs="Arial"/>
          <w:kern w:val="24"/>
          <w:sz w:val="18"/>
          <w:szCs w:val="18"/>
        </w:rPr>
        <w:t xml:space="preserve"> w związku z realizacją niniejszej Umowy pozostają własnością </w:t>
      </w:r>
      <w:r w:rsidRPr="00DC71C9">
        <w:rPr>
          <w:rFonts w:ascii="Verdana" w:hAnsi="Verdana" w:cs="Arial"/>
          <w:sz w:val="18"/>
          <w:szCs w:val="18"/>
        </w:rPr>
        <w:t>Zamawiającego</w:t>
      </w:r>
      <w:r w:rsidRPr="00DC71C9">
        <w:rPr>
          <w:rFonts w:ascii="Verdana" w:hAnsi="Verdana" w:cs="Arial"/>
          <w:kern w:val="24"/>
          <w:sz w:val="18"/>
          <w:szCs w:val="18"/>
        </w:rPr>
        <w:t xml:space="preserve"> </w:t>
      </w:r>
      <w:r w:rsidRPr="00DC71C9">
        <w:rPr>
          <w:rFonts w:ascii="Verdana" w:hAnsi="Verdana" w:cs="Arial"/>
          <w:kern w:val="24"/>
          <w:sz w:val="18"/>
          <w:szCs w:val="18"/>
        </w:rPr>
        <w:br/>
      </w:r>
      <w:r w:rsidRPr="00DC71C9">
        <w:rPr>
          <w:rFonts w:ascii="Verdana" w:hAnsi="Verdana" w:cs="Arial"/>
          <w:kern w:val="24"/>
          <w:sz w:val="18"/>
          <w:szCs w:val="18"/>
        </w:rPr>
        <w:lastRenderedPageBreak/>
        <w:t>i po zakończeniu jej obowiązywania z jakiegokolwiek powodu Wykonawca jest zobowiązany do ich zwrotu.</w:t>
      </w:r>
    </w:p>
    <w:p w14:paraId="05D1A112" w14:textId="77777777" w:rsidR="00301AFD" w:rsidRPr="00DC71C9" w:rsidRDefault="00301AFD" w:rsidP="00931C9D">
      <w:pPr>
        <w:pStyle w:val="Tekstpodstawowywcity"/>
        <w:numPr>
          <w:ilvl w:val="0"/>
          <w:numId w:val="40"/>
        </w:numPr>
        <w:tabs>
          <w:tab w:val="clear" w:pos="720"/>
          <w:tab w:val="num" w:pos="426"/>
          <w:tab w:val="num" w:pos="2183"/>
        </w:tabs>
        <w:spacing w:after="60" w:line="240" w:lineRule="exact"/>
        <w:ind w:left="426" w:right="44" w:hanging="426"/>
        <w:rPr>
          <w:rFonts w:cs="Verdana"/>
        </w:rPr>
      </w:pPr>
      <w:r w:rsidRPr="00DC71C9">
        <w:rPr>
          <w:rFonts w:cs="Verdana"/>
        </w:rPr>
        <w:t>W sprawach nieuregulowanych umową stosuje się przepisy kodeksu cywilnego, Prawo energetyczne i inne obowiązujące przepisy prawa.</w:t>
      </w:r>
    </w:p>
    <w:p w14:paraId="561CDBD2" w14:textId="77777777" w:rsidR="00301AFD" w:rsidRPr="00DC71C9" w:rsidRDefault="00301AFD" w:rsidP="00931C9D">
      <w:pPr>
        <w:pStyle w:val="Tekstpodstawowywcity"/>
        <w:numPr>
          <w:ilvl w:val="0"/>
          <w:numId w:val="40"/>
        </w:numPr>
        <w:tabs>
          <w:tab w:val="clear" w:pos="720"/>
          <w:tab w:val="num" w:pos="426"/>
          <w:tab w:val="num" w:pos="2183"/>
        </w:tabs>
        <w:spacing w:after="60" w:line="240" w:lineRule="exact"/>
        <w:ind w:left="426" w:right="44" w:hanging="426"/>
        <w:rPr>
          <w:rFonts w:cs="Verdana"/>
        </w:rPr>
      </w:pPr>
      <w:r w:rsidRPr="00DC71C9">
        <w:rPr>
          <w:rFonts w:cs="Verdana"/>
        </w:rPr>
        <w:t>Spory powstałe przy wykonywaniu niniejszej Umowy, nierozwiązane polubownie przez Strony, będą rozstrzygane przez Sąd powszechny właściwy miejscowo dla Zamawiającego.</w:t>
      </w:r>
    </w:p>
    <w:p w14:paraId="2C29EE8B" w14:textId="77777777" w:rsidR="00301AFD" w:rsidRPr="00DC71C9" w:rsidRDefault="00301AFD" w:rsidP="00931C9D">
      <w:pPr>
        <w:pStyle w:val="Tekstpodstawowywcity3"/>
        <w:numPr>
          <w:ilvl w:val="0"/>
          <w:numId w:val="40"/>
        </w:numPr>
        <w:tabs>
          <w:tab w:val="num" w:pos="426"/>
          <w:tab w:val="num" w:pos="2183"/>
        </w:tabs>
        <w:spacing w:after="60" w:line="240" w:lineRule="exact"/>
        <w:ind w:left="426" w:right="44" w:hanging="426"/>
        <w:rPr>
          <w:rFonts w:ascii="Verdana" w:hAnsi="Verdana"/>
          <w:sz w:val="18"/>
        </w:rPr>
      </w:pPr>
      <w:r w:rsidRPr="00DC71C9">
        <w:rPr>
          <w:rFonts w:ascii="Verdana" w:hAnsi="Verdana"/>
          <w:sz w:val="18"/>
        </w:rPr>
        <w:t>Do bezpośredniej współpracy w ramach wykonania niniejszej Umowy upoważnieni są:</w:t>
      </w:r>
    </w:p>
    <w:p w14:paraId="5FB10982" w14:textId="77777777" w:rsidR="00301AFD" w:rsidRPr="00242C8B" w:rsidRDefault="00301AFD" w:rsidP="00931C9D">
      <w:pPr>
        <w:pStyle w:val="Akapitzlist"/>
        <w:numPr>
          <w:ilvl w:val="0"/>
          <w:numId w:val="41"/>
        </w:numPr>
        <w:spacing w:after="60" w:line="240" w:lineRule="exact"/>
        <w:ind w:left="851" w:right="44" w:hanging="425"/>
        <w:contextualSpacing w:val="0"/>
        <w:jc w:val="both"/>
        <w:rPr>
          <w:rFonts w:ascii="Verdana" w:hAnsi="Verdana"/>
          <w:sz w:val="18"/>
        </w:rPr>
      </w:pPr>
      <w:r w:rsidRPr="00242C8B">
        <w:rPr>
          <w:rFonts w:ascii="Verdana" w:hAnsi="Verdana"/>
          <w:sz w:val="18"/>
        </w:rPr>
        <w:t xml:space="preserve">ze strony Zamawiającego:[…..]  </w:t>
      </w:r>
    </w:p>
    <w:p w14:paraId="25C6B737" w14:textId="77777777" w:rsidR="00301AFD" w:rsidRPr="00242C8B" w:rsidRDefault="00301AFD" w:rsidP="00931C9D">
      <w:pPr>
        <w:pStyle w:val="Akapitzlist"/>
        <w:numPr>
          <w:ilvl w:val="0"/>
          <w:numId w:val="41"/>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 xml:space="preserve">ze strony  Wykonawcy: […..] </w:t>
      </w:r>
    </w:p>
    <w:p w14:paraId="536F7D8A" w14:textId="77777777" w:rsidR="00301AFD" w:rsidRPr="00242C8B" w:rsidRDefault="00301AFD" w:rsidP="00931C9D">
      <w:pPr>
        <w:pStyle w:val="Tekstpodstawowywcity"/>
        <w:numPr>
          <w:ilvl w:val="0"/>
          <w:numId w:val="40"/>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772FF8B0" w14:textId="77777777" w:rsidR="00301AFD" w:rsidRPr="00242C8B" w:rsidRDefault="00301AFD" w:rsidP="00931C9D">
      <w:pPr>
        <w:pStyle w:val="Tekstpodstawowywcity"/>
        <w:numPr>
          <w:ilvl w:val="0"/>
          <w:numId w:val="40"/>
        </w:numPr>
        <w:tabs>
          <w:tab w:val="clear" w:pos="720"/>
          <w:tab w:val="num" w:pos="360"/>
          <w:tab w:val="num" w:pos="2183"/>
        </w:tabs>
        <w:spacing w:after="60" w:line="240" w:lineRule="exact"/>
        <w:ind w:left="0" w:right="44" w:firstLine="0"/>
        <w:rPr>
          <w:rFonts w:cs="Verdana"/>
        </w:rPr>
      </w:pPr>
      <w:r w:rsidRPr="00242C8B">
        <w:rPr>
          <w:rFonts w:cs="Verdana"/>
        </w:rPr>
        <w:t>Załącznikami do niniejszej umowy, stanowiącymi jej integralną część, są:</w:t>
      </w:r>
    </w:p>
    <w:p w14:paraId="066464D0" w14:textId="77777777" w:rsidR="00301AFD" w:rsidRPr="00242C8B" w:rsidRDefault="00301AFD" w:rsidP="00301AFD">
      <w:pPr>
        <w:pStyle w:val="Tekstpodstawowywcity"/>
        <w:tabs>
          <w:tab w:val="clear" w:pos="720"/>
        </w:tabs>
        <w:spacing w:after="60" w:line="240" w:lineRule="exact"/>
        <w:ind w:left="426" w:right="44" w:firstLine="0"/>
        <w:rPr>
          <w:rFonts w:cs="Verdana"/>
        </w:rPr>
      </w:pPr>
      <w:r w:rsidRPr="00242C8B">
        <w:rPr>
          <w:rFonts w:cs="Verdana"/>
          <w:b/>
        </w:rPr>
        <w:t xml:space="preserve">załącznik nr </w:t>
      </w:r>
      <w:r>
        <w:rPr>
          <w:rFonts w:cs="Verdana"/>
          <w:b/>
        </w:rPr>
        <w:t xml:space="preserve">1 </w:t>
      </w:r>
      <w:r>
        <w:rPr>
          <w:rFonts w:cs="Verdana"/>
        </w:rPr>
        <w:t>–</w:t>
      </w:r>
      <w:r w:rsidRPr="00242C8B">
        <w:rPr>
          <w:rFonts w:cs="Verdana"/>
        </w:rPr>
        <w:t xml:space="preserve"> </w:t>
      </w:r>
      <w:r>
        <w:rPr>
          <w:rFonts w:cs="Verdana"/>
        </w:rPr>
        <w:t>Szczegółowy opis przedmiotu zamówienia</w:t>
      </w:r>
    </w:p>
    <w:p w14:paraId="547C3031" w14:textId="77777777" w:rsidR="00301AFD" w:rsidRDefault="00301AFD" w:rsidP="00301AFD">
      <w:pPr>
        <w:pStyle w:val="Tekstpodstawowywcity"/>
        <w:tabs>
          <w:tab w:val="clear" w:pos="720"/>
        </w:tabs>
        <w:spacing w:after="60" w:line="240" w:lineRule="exact"/>
        <w:ind w:left="426" w:right="44" w:firstLine="0"/>
      </w:pPr>
      <w:r w:rsidRPr="00242C8B">
        <w:rPr>
          <w:b/>
        </w:rPr>
        <w:t xml:space="preserve">załącznik nr </w:t>
      </w:r>
      <w:r>
        <w:rPr>
          <w:b/>
        </w:rPr>
        <w:t xml:space="preserve">2 </w:t>
      </w:r>
      <w:r w:rsidRPr="00242C8B">
        <w:rPr>
          <w:b/>
        </w:rPr>
        <w:t xml:space="preserve">– </w:t>
      </w:r>
      <w:r>
        <w:t>Formularz ofertowy Wykonawcy</w:t>
      </w:r>
    </w:p>
    <w:p w14:paraId="3B519D38" w14:textId="642BA4A7" w:rsidR="00301AFD" w:rsidRDefault="00301AFD" w:rsidP="00301AFD">
      <w:pPr>
        <w:pStyle w:val="Tekstpodstawowywcity"/>
        <w:tabs>
          <w:tab w:val="clear" w:pos="720"/>
        </w:tabs>
        <w:spacing w:after="60" w:line="240" w:lineRule="exact"/>
        <w:ind w:left="426" w:right="44" w:firstLine="0"/>
        <w:rPr>
          <w:rFonts w:cs="Verdana"/>
        </w:rPr>
      </w:pPr>
      <w:r>
        <w:rPr>
          <w:b/>
        </w:rPr>
        <w:t>załącznik nr 3 –</w:t>
      </w:r>
      <w:r w:rsidR="00075B02">
        <w:rPr>
          <w:rFonts w:cs="Verdana"/>
        </w:rPr>
        <w:t xml:space="preserve"> Kosztorys ofertowy</w:t>
      </w:r>
    </w:p>
    <w:p w14:paraId="6CA307D6" w14:textId="77777777" w:rsidR="00301AFD" w:rsidRDefault="00301AFD" w:rsidP="00301AFD">
      <w:pPr>
        <w:spacing w:after="60" w:line="240" w:lineRule="exact"/>
        <w:rPr>
          <w:rFonts w:ascii="Verdana" w:hAnsi="Verdana" w:cs="Arial"/>
          <w:b/>
          <w:bCs/>
          <w:sz w:val="18"/>
          <w:szCs w:val="18"/>
        </w:rPr>
      </w:pPr>
    </w:p>
    <w:p w14:paraId="45709ED1" w14:textId="77777777" w:rsidR="00301AFD" w:rsidRDefault="00301AFD" w:rsidP="00301AFD">
      <w:pPr>
        <w:spacing w:after="60" w:line="240" w:lineRule="exact"/>
        <w:rPr>
          <w:rFonts w:ascii="Verdana" w:hAnsi="Verdana" w:cs="Arial"/>
          <w:b/>
          <w:bCs/>
          <w:sz w:val="18"/>
          <w:szCs w:val="18"/>
        </w:rPr>
      </w:pPr>
    </w:p>
    <w:p w14:paraId="0C899E5B" w14:textId="77777777" w:rsidR="00301AFD" w:rsidRDefault="00301AFD" w:rsidP="00301AFD">
      <w:pPr>
        <w:spacing w:after="60" w:line="240" w:lineRule="exact"/>
        <w:rPr>
          <w:rFonts w:ascii="Verdana" w:hAnsi="Verdana" w:cs="Arial"/>
          <w:b/>
          <w:bCs/>
          <w:sz w:val="18"/>
          <w:szCs w:val="18"/>
        </w:rPr>
      </w:pPr>
    </w:p>
    <w:p w14:paraId="168CC827" w14:textId="77777777" w:rsidR="00301AFD" w:rsidRDefault="00301AFD" w:rsidP="00301AFD">
      <w:pPr>
        <w:spacing w:after="60" w:line="240" w:lineRule="exact"/>
        <w:rPr>
          <w:rFonts w:ascii="Verdana" w:hAnsi="Verdana" w:cs="Arial"/>
          <w:b/>
          <w:bCs/>
          <w:sz w:val="18"/>
          <w:szCs w:val="18"/>
        </w:rPr>
      </w:pPr>
    </w:p>
    <w:p w14:paraId="31E73166" w14:textId="77777777" w:rsidR="00301AFD" w:rsidRDefault="00301AFD" w:rsidP="00301AFD">
      <w:pPr>
        <w:spacing w:after="60" w:line="240" w:lineRule="exact"/>
        <w:rPr>
          <w:rFonts w:ascii="Verdana" w:hAnsi="Verdana" w:cs="Arial"/>
          <w:b/>
          <w:bCs/>
          <w:sz w:val="18"/>
          <w:szCs w:val="18"/>
        </w:rPr>
      </w:pPr>
    </w:p>
    <w:p w14:paraId="0D5ED67F" w14:textId="77777777" w:rsidR="00301AFD" w:rsidRDefault="00301AFD" w:rsidP="00301AFD">
      <w:pPr>
        <w:spacing w:after="60" w:line="240" w:lineRule="exact"/>
        <w:rPr>
          <w:rFonts w:ascii="Verdana" w:hAnsi="Verdana" w:cs="Arial"/>
          <w:b/>
          <w:bCs/>
          <w:sz w:val="18"/>
          <w:szCs w:val="18"/>
        </w:rPr>
      </w:pPr>
    </w:p>
    <w:p w14:paraId="0A5781B5" w14:textId="77777777" w:rsidR="00301AFD" w:rsidRPr="000B040E" w:rsidRDefault="00301AFD" w:rsidP="00301AFD">
      <w:pPr>
        <w:spacing w:after="60" w:line="240" w:lineRule="exact"/>
        <w:rPr>
          <w:rFonts w:ascii="Verdana" w:hAnsi="Verdana" w:cs="Arial"/>
          <w:b/>
          <w:bCs/>
          <w:sz w:val="18"/>
          <w:szCs w:val="18"/>
        </w:rPr>
      </w:pPr>
      <w:r w:rsidRPr="000B040E">
        <w:rPr>
          <w:rFonts w:ascii="Verdana" w:hAnsi="Verdana" w:cs="Arial"/>
          <w:b/>
          <w:bCs/>
          <w:sz w:val="18"/>
          <w:szCs w:val="18"/>
        </w:rPr>
        <w:t xml:space="preserve"> Wykonawca                                                                                   Zamawiający</w:t>
      </w:r>
    </w:p>
    <w:p w14:paraId="5A17BFBD" w14:textId="77777777" w:rsidR="00301AFD" w:rsidRDefault="00301AFD" w:rsidP="00301AFD">
      <w:pPr>
        <w:spacing w:after="60" w:line="240" w:lineRule="exact"/>
        <w:ind w:right="360"/>
        <w:rPr>
          <w:rFonts w:ascii="Verdana" w:hAnsi="Verdana" w:cs="Arial"/>
          <w:bCs/>
          <w:sz w:val="18"/>
          <w:szCs w:val="18"/>
        </w:rPr>
      </w:pPr>
    </w:p>
    <w:p w14:paraId="5C239E55" w14:textId="77777777" w:rsidR="00301AFD" w:rsidRDefault="00301AFD" w:rsidP="00301AFD">
      <w:pPr>
        <w:spacing w:after="60" w:line="240" w:lineRule="exact"/>
        <w:ind w:right="360"/>
        <w:rPr>
          <w:rFonts w:ascii="Verdana" w:hAnsi="Verdana" w:cs="Arial"/>
          <w:bCs/>
          <w:sz w:val="18"/>
          <w:szCs w:val="18"/>
        </w:rPr>
      </w:pPr>
    </w:p>
    <w:p w14:paraId="5D7E1990" w14:textId="77777777" w:rsidR="00301AFD" w:rsidRDefault="00301AFD" w:rsidP="00301AFD">
      <w:pPr>
        <w:spacing w:after="60" w:line="240" w:lineRule="exact"/>
        <w:ind w:right="360"/>
        <w:rPr>
          <w:rFonts w:ascii="Verdana" w:hAnsi="Verdana" w:cs="Arial"/>
          <w:bCs/>
          <w:sz w:val="18"/>
          <w:szCs w:val="18"/>
        </w:rPr>
      </w:pPr>
      <w:r>
        <w:rPr>
          <w:rFonts w:ascii="Verdana" w:hAnsi="Verdana" w:cs="Arial"/>
          <w:bCs/>
          <w:sz w:val="18"/>
          <w:szCs w:val="18"/>
        </w:rPr>
        <w:t>Data:</w:t>
      </w:r>
    </w:p>
    <w:p w14:paraId="49A79EBA" w14:textId="77777777" w:rsidR="00301AFD" w:rsidRDefault="00301AFD" w:rsidP="00301AFD">
      <w:pPr>
        <w:spacing w:after="60" w:line="240" w:lineRule="exact"/>
        <w:ind w:right="360"/>
        <w:rPr>
          <w:rFonts w:ascii="Verdana" w:hAnsi="Verdana" w:cs="Arial"/>
          <w:bCs/>
          <w:sz w:val="18"/>
          <w:szCs w:val="18"/>
        </w:rPr>
      </w:pPr>
    </w:p>
    <w:p w14:paraId="3E811140" w14:textId="77777777" w:rsidR="00301AFD" w:rsidRDefault="00301AFD" w:rsidP="00301AFD">
      <w:pPr>
        <w:spacing w:after="60" w:line="240" w:lineRule="exact"/>
        <w:ind w:right="360"/>
        <w:rPr>
          <w:rFonts w:ascii="Verdana" w:hAnsi="Verdana" w:cs="Arial"/>
          <w:bCs/>
          <w:sz w:val="18"/>
          <w:szCs w:val="18"/>
        </w:rPr>
      </w:pPr>
    </w:p>
    <w:p w14:paraId="787F8941" w14:textId="77777777" w:rsidR="00301AFD" w:rsidRDefault="00301AFD" w:rsidP="00301AFD">
      <w:pPr>
        <w:spacing w:after="60" w:line="240" w:lineRule="exact"/>
        <w:ind w:right="360"/>
        <w:rPr>
          <w:rFonts w:ascii="Verdana" w:hAnsi="Verdana" w:cs="Arial"/>
          <w:bCs/>
          <w:sz w:val="18"/>
          <w:szCs w:val="18"/>
        </w:rPr>
      </w:pPr>
    </w:p>
    <w:p w14:paraId="4FC18DFB" w14:textId="77777777" w:rsidR="00301AFD" w:rsidRPr="003C3B94" w:rsidRDefault="00301AFD" w:rsidP="00301AFD">
      <w:pPr>
        <w:spacing w:after="60" w:line="240" w:lineRule="exact"/>
        <w:ind w:right="360"/>
        <w:rPr>
          <w:rFonts w:ascii="Verdana" w:hAnsi="Verdana" w:cs="Arial"/>
          <w:bCs/>
          <w:sz w:val="18"/>
          <w:szCs w:val="18"/>
        </w:rPr>
      </w:pPr>
      <w:r>
        <w:rPr>
          <w:rFonts w:ascii="Verdana" w:hAnsi="Verdana" w:cs="Arial"/>
          <w:bCs/>
          <w:sz w:val="18"/>
          <w:szCs w:val="18"/>
        </w:rPr>
        <w:t xml:space="preserve">………………………………………………                                                         ………………………………………………  </w:t>
      </w:r>
    </w:p>
    <w:p w14:paraId="4F70AA54" w14:textId="77777777" w:rsidR="00301AFD" w:rsidRPr="000B040E" w:rsidRDefault="00301AFD" w:rsidP="00301AFD">
      <w:pPr>
        <w:tabs>
          <w:tab w:val="left" w:pos="6740"/>
        </w:tabs>
        <w:spacing w:after="60" w:line="240" w:lineRule="exact"/>
        <w:rPr>
          <w:rFonts w:ascii="Verdana" w:hAnsi="Verdana" w:cs="Arial"/>
          <w:sz w:val="18"/>
          <w:szCs w:val="18"/>
        </w:rPr>
      </w:pPr>
    </w:p>
    <w:p w14:paraId="0A8E9873" w14:textId="77777777" w:rsidR="00954948" w:rsidRPr="006E0683" w:rsidRDefault="00954948" w:rsidP="00301AFD">
      <w:pPr>
        <w:pStyle w:val="Nagwek4"/>
        <w:spacing w:after="60" w:line="240" w:lineRule="exact"/>
      </w:pPr>
    </w:p>
    <w:sectPr w:rsidR="00954948" w:rsidRPr="006E0683" w:rsidSect="00D86743">
      <w:footerReference w:type="first" r:id="rId35"/>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4C3AE" w14:textId="77777777" w:rsidR="00B64B93" w:rsidRDefault="00B64B93">
      <w:r>
        <w:separator/>
      </w:r>
    </w:p>
  </w:endnote>
  <w:endnote w:type="continuationSeparator" w:id="0">
    <w:p w14:paraId="264F9BFA" w14:textId="77777777" w:rsidR="00B64B93" w:rsidRDefault="00B6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823E" w14:textId="77777777" w:rsidR="00643FF3" w:rsidRDefault="00643F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FD8AF2" w14:textId="77777777" w:rsidR="00643FF3" w:rsidRDefault="00643FF3">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643FF3" w:rsidRDefault="00643F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643FF3" w:rsidRDefault="00643FF3">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643FF3" w:rsidRPr="00242C8B" w:rsidRDefault="00643FF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D304B">
      <w:rPr>
        <w:caps/>
        <w:noProof/>
        <w:sz w:val="16"/>
        <w:szCs w:val="16"/>
      </w:rPr>
      <w:t>23</w:t>
    </w:r>
    <w:r w:rsidRPr="00242C8B">
      <w:rPr>
        <w:caps/>
        <w:sz w:val="16"/>
        <w:szCs w:val="16"/>
      </w:rPr>
      <w:fldChar w:fldCharType="end"/>
    </w:r>
  </w:p>
  <w:p w14:paraId="188D21B3" w14:textId="77777777" w:rsidR="00643FF3" w:rsidRDefault="00643FF3"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643FF3" w:rsidRPr="00E27654" w:rsidRDefault="00643FF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D304B">
          <w:rPr>
            <w:noProof/>
            <w:sz w:val="16"/>
            <w:szCs w:val="16"/>
          </w:rPr>
          <w:t>17</w:t>
        </w:r>
        <w:r w:rsidRPr="00E27654">
          <w:rPr>
            <w:sz w:val="16"/>
            <w:szCs w:val="16"/>
          </w:rPr>
          <w:fldChar w:fldCharType="end"/>
        </w:r>
      </w:p>
    </w:sdtContent>
  </w:sdt>
  <w:p w14:paraId="1893DFD8" w14:textId="77777777" w:rsidR="00643FF3" w:rsidRDefault="00643FF3"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643FF3" w:rsidRDefault="00643FF3">
        <w:pPr>
          <w:pStyle w:val="Stopka"/>
          <w:jc w:val="right"/>
        </w:pPr>
        <w:r>
          <w:fldChar w:fldCharType="begin"/>
        </w:r>
        <w:r>
          <w:instrText>PAGE   \* MERGEFORMAT</w:instrText>
        </w:r>
        <w:r>
          <w:fldChar w:fldCharType="separate"/>
        </w:r>
        <w:r w:rsidR="005D304B" w:rsidRPr="005D304B">
          <w:rPr>
            <w:noProof/>
            <w:sz w:val="16"/>
            <w:szCs w:val="16"/>
          </w:rPr>
          <w:t>18</w:t>
        </w:r>
        <w:r>
          <w:fldChar w:fldCharType="end"/>
        </w:r>
      </w:p>
    </w:sdtContent>
  </w:sdt>
  <w:p w14:paraId="15A3E2C5" w14:textId="77777777" w:rsidR="00643FF3" w:rsidRDefault="00643FF3" w:rsidP="00D30DD2">
    <w:pPr>
      <w:pStyle w:val="Stopka"/>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2994" w14:textId="77777777" w:rsidR="00643FF3" w:rsidRPr="00242C8B" w:rsidRDefault="00643FF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D304B">
      <w:rPr>
        <w:caps/>
        <w:noProof/>
        <w:sz w:val="16"/>
        <w:szCs w:val="16"/>
      </w:rPr>
      <w:t>10</w:t>
    </w:r>
    <w:r w:rsidRPr="00242C8B">
      <w:rPr>
        <w:caps/>
        <w:sz w:val="16"/>
        <w:szCs w:val="16"/>
      </w:rPr>
      <w:fldChar w:fldCharType="end"/>
    </w:r>
  </w:p>
  <w:p w14:paraId="2C6AF7D8" w14:textId="77777777" w:rsidR="00643FF3" w:rsidRDefault="00643FF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49088"/>
      <w:docPartObj>
        <w:docPartGallery w:val="Page Numbers (Bottom of Page)"/>
        <w:docPartUnique/>
      </w:docPartObj>
    </w:sdtPr>
    <w:sdtEndPr>
      <w:rPr>
        <w:sz w:val="16"/>
        <w:szCs w:val="16"/>
      </w:rPr>
    </w:sdtEndPr>
    <w:sdtContent>
      <w:p w14:paraId="33F00797" w14:textId="77777777" w:rsidR="00643FF3" w:rsidRPr="00E27654" w:rsidRDefault="00643FF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D304B">
          <w:rPr>
            <w:noProof/>
            <w:sz w:val="16"/>
            <w:szCs w:val="16"/>
          </w:rPr>
          <w:t>2</w:t>
        </w:r>
        <w:r w:rsidRPr="00E27654">
          <w:rPr>
            <w:sz w:val="16"/>
            <w:szCs w:val="16"/>
          </w:rPr>
          <w:fldChar w:fldCharType="end"/>
        </w:r>
      </w:p>
    </w:sdtContent>
  </w:sdt>
  <w:p w14:paraId="1A60088B" w14:textId="77777777" w:rsidR="00643FF3" w:rsidRDefault="00643FF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643FF3" w:rsidRDefault="00643F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643FF3" w:rsidRDefault="00643FF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643FF3" w:rsidRPr="00242C8B" w:rsidRDefault="00643FF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D304B">
      <w:rPr>
        <w:caps/>
        <w:noProof/>
        <w:sz w:val="16"/>
        <w:szCs w:val="16"/>
      </w:rPr>
      <w:t>12</w:t>
    </w:r>
    <w:r w:rsidRPr="00242C8B">
      <w:rPr>
        <w:caps/>
        <w:sz w:val="16"/>
        <w:szCs w:val="16"/>
      </w:rPr>
      <w:fldChar w:fldCharType="end"/>
    </w:r>
  </w:p>
  <w:p w14:paraId="5F950223" w14:textId="77777777" w:rsidR="00643FF3" w:rsidRDefault="00643FF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643FF3" w:rsidRPr="00E27654" w:rsidRDefault="00643FF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D304B">
          <w:rPr>
            <w:noProof/>
            <w:sz w:val="16"/>
            <w:szCs w:val="16"/>
          </w:rPr>
          <w:t>11</w:t>
        </w:r>
        <w:r w:rsidRPr="00E27654">
          <w:rPr>
            <w:sz w:val="16"/>
            <w:szCs w:val="16"/>
          </w:rPr>
          <w:fldChar w:fldCharType="end"/>
        </w:r>
      </w:p>
    </w:sdtContent>
  </w:sdt>
  <w:p w14:paraId="39C638C8" w14:textId="77777777" w:rsidR="00643FF3" w:rsidRDefault="00643FF3"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78C5" w14:textId="77777777" w:rsidR="00643FF3" w:rsidRDefault="00643F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DF023" w14:textId="77777777" w:rsidR="00643FF3" w:rsidRDefault="00643FF3">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623" w14:textId="77777777" w:rsidR="00643FF3" w:rsidRPr="00242C8B" w:rsidRDefault="00643FF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D304B">
      <w:rPr>
        <w:caps/>
        <w:noProof/>
        <w:sz w:val="16"/>
        <w:szCs w:val="16"/>
      </w:rPr>
      <w:t>14</w:t>
    </w:r>
    <w:r w:rsidRPr="00242C8B">
      <w:rPr>
        <w:caps/>
        <w:sz w:val="16"/>
        <w:szCs w:val="16"/>
      </w:rPr>
      <w:fldChar w:fldCharType="end"/>
    </w:r>
  </w:p>
  <w:p w14:paraId="4D19ECF6" w14:textId="77777777" w:rsidR="00643FF3" w:rsidRDefault="00643FF3"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315877"/>
      <w:docPartObj>
        <w:docPartGallery w:val="Page Numbers (Bottom of Page)"/>
        <w:docPartUnique/>
      </w:docPartObj>
    </w:sdtPr>
    <w:sdtEndPr>
      <w:rPr>
        <w:sz w:val="16"/>
        <w:szCs w:val="16"/>
      </w:rPr>
    </w:sdtEndPr>
    <w:sdtContent>
      <w:p w14:paraId="1D10EB45" w14:textId="77777777" w:rsidR="00643FF3" w:rsidRPr="00E27654" w:rsidRDefault="00643FF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D304B">
          <w:rPr>
            <w:noProof/>
            <w:sz w:val="16"/>
            <w:szCs w:val="16"/>
          </w:rPr>
          <w:t>13</w:t>
        </w:r>
        <w:r w:rsidRPr="00E27654">
          <w:rPr>
            <w:sz w:val="16"/>
            <w:szCs w:val="16"/>
          </w:rPr>
          <w:fldChar w:fldCharType="end"/>
        </w:r>
      </w:p>
    </w:sdtContent>
  </w:sdt>
  <w:p w14:paraId="2D1E7455" w14:textId="77777777" w:rsidR="00643FF3" w:rsidRDefault="00643FF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F751" w14:textId="77777777" w:rsidR="00B64B93" w:rsidRDefault="00B64B93">
      <w:r>
        <w:separator/>
      </w:r>
    </w:p>
  </w:footnote>
  <w:footnote w:type="continuationSeparator" w:id="0">
    <w:p w14:paraId="53F2F852" w14:textId="77777777" w:rsidR="00B64B93" w:rsidRDefault="00B6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A11D3" w14:textId="3931C275" w:rsidR="00643FF3" w:rsidRPr="004E4D99" w:rsidRDefault="00643FF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CD2C" w14:textId="004FFCBA" w:rsidR="00643FF3" w:rsidRDefault="00643FF3" w:rsidP="00F366A2">
    <w:pPr>
      <w:pStyle w:val="Nagwek"/>
      <w:rPr>
        <w:rFonts w:ascii="Verdana" w:hAnsi="Verdana"/>
        <w:sz w:val="16"/>
        <w:szCs w:val="16"/>
      </w:rPr>
    </w:pPr>
    <w:r w:rsidRPr="00FA3304">
      <w:rPr>
        <w:rFonts w:ascii="Verdana" w:hAnsi="Verdana"/>
        <w:noProof/>
        <w:sz w:val="18"/>
        <w:szCs w:val="18"/>
      </w:rPr>
      <w:t xml:space="preserve">UMW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15 </w:t>
    </w:r>
    <w:r w:rsidRPr="00FA3304">
      <w:rPr>
        <w:rFonts w:ascii="Verdana" w:hAnsi="Verdana"/>
        <w:noProof/>
        <w:sz w:val="18"/>
        <w:szCs w:val="18"/>
      </w:rPr>
      <w:t>/ 1</w:t>
    </w:r>
    <w:r>
      <w:rPr>
        <w:rFonts w:ascii="Verdana" w:hAnsi="Verdana"/>
        <w:noProof/>
        <w:sz w:val="18"/>
        <w:szCs w:val="18"/>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61FCFB7D" w:rsidR="00643FF3" w:rsidRPr="004E4D99" w:rsidRDefault="00643FF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C05681B" w:rsidR="00643FF3" w:rsidRDefault="00643FF3"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15 </w:t>
    </w:r>
    <w:r w:rsidRPr="00FA3304">
      <w:rPr>
        <w:rFonts w:ascii="Verdana" w:hAnsi="Verdana"/>
        <w:noProof/>
        <w:sz w:val="18"/>
        <w:szCs w:val="18"/>
      </w:rPr>
      <w:t>/ 1</w:t>
    </w:r>
    <w:r>
      <w:rPr>
        <w:rFonts w:ascii="Verdana" w:hAnsi="Verdana"/>
        <w:noProof/>
        <w:sz w:val="18"/>
        <w:szCs w:val="18"/>
      </w:rPr>
      <w:t>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B717" w14:textId="77777777" w:rsidR="00643FF3" w:rsidRPr="004E4D99" w:rsidRDefault="00643FF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065D" w14:textId="77777777" w:rsidR="00643FF3" w:rsidRDefault="00643FF3"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15 </w:t>
    </w:r>
    <w:r w:rsidRPr="00FA3304">
      <w:rPr>
        <w:rFonts w:ascii="Verdana" w:hAnsi="Verdana"/>
        <w:noProof/>
        <w:sz w:val="18"/>
        <w:szCs w:val="18"/>
      </w:rPr>
      <w:t>/ 1</w:t>
    </w:r>
    <w:r>
      <w:rPr>
        <w:rFonts w:ascii="Verdana" w:hAnsi="Verdana"/>
        <w:noProof/>
        <w:sz w:val="18"/>
        <w:szCs w:val="18"/>
      </w:rPr>
      <w:t>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775A9FBB" w:rsidR="00643FF3" w:rsidRPr="004E4D99" w:rsidRDefault="00643FF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15</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5A4E5F54" w:rsidR="00643FF3" w:rsidRDefault="00643FF3"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w:t>
    </w:r>
    <w:r>
      <w:rPr>
        <w:rFonts w:ascii="Verdana" w:hAnsi="Verdana"/>
        <w:noProof/>
        <w:sz w:val="18"/>
        <w:szCs w:val="18"/>
      </w:rPr>
      <w:t>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15 </w:t>
    </w:r>
    <w:r w:rsidRPr="00FA3304">
      <w:rPr>
        <w:rFonts w:ascii="Verdana" w:hAnsi="Verdana"/>
        <w:noProof/>
        <w:sz w:val="18"/>
        <w:szCs w:val="18"/>
      </w:rPr>
      <w:t>/ 1</w:t>
    </w:r>
    <w:r>
      <w:rPr>
        <w:rFonts w:ascii="Verdana" w:hAnsi="Verdana"/>
        <w:noProof/>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65110B"/>
    <w:multiLevelType w:val="hybridMultilevel"/>
    <w:tmpl w:val="ACB2AA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6687365"/>
    <w:multiLevelType w:val="hybridMultilevel"/>
    <w:tmpl w:val="CFA4549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D279ED"/>
    <w:multiLevelType w:val="hybridMultilevel"/>
    <w:tmpl w:val="0850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6671B"/>
    <w:multiLevelType w:val="hybridMultilevel"/>
    <w:tmpl w:val="6090E84E"/>
    <w:lvl w:ilvl="0" w:tplc="0415000F">
      <w:start w:val="1"/>
      <w:numFmt w:val="decimal"/>
      <w:lvlText w:val="%1."/>
      <w:lvlJc w:val="left"/>
      <w:pPr>
        <w:ind w:left="720" w:hanging="360"/>
      </w:pPr>
    </w:lvl>
    <w:lvl w:ilvl="1" w:tplc="AD4256CE">
      <w:start w:val="1"/>
      <w:numFmt w:val="lowerLetter"/>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DAA3F47"/>
    <w:multiLevelType w:val="hybridMultilevel"/>
    <w:tmpl w:val="F1A87F42"/>
    <w:lvl w:ilvl="0" w:tplc="2668B8E0">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723575"/>
    <w:multiLevelType w:val="hybridMultilevel"/>
    <w:tmpl w:val="2EB40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E22B12"/>
    <w:multiLevelType w:val="hybridMultilevel"/>
    <w:tmpl w:val="17520F62"/>
    <w:lvl w:ilvl="0" w:tplc="D910CB88">
      <w:start w:val="1"/>
      <w:numFmt w:val="decimal"/>
      <w:lvlText w:val="%1."/>
      <w:lvlJc w:val="righ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2B5C2976"/>
    <w:multiLevelType w:val="hybridMultilevel"/>
    <w:tmpl w:val="845AD248"/>
    <w:lvl w:ilvl="0" w:tplc="1B482358">
      <w:start w:val="1"/>
      <w:numFmt w:val="lowerLetter"/>
      <w:lvlText w:val="%1)"/>
      <w:lvlJc w:val="right"/>
      <w:pPr>
        <w:ind w:left="1485" w:hanging="360"/>
      </w:pPr>
      <w:rPr>
        <w:rFonts w:ascii="Verdana" w:hAnsi="Verdana" w:hint="default"/>
        <w:b w:val="0"/>
        <w:i w:val="0"/>
        <w:color w:val="auto"/>
        <w:sz w:val="18"/>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2" w15:restartNumberingAfterBreak="0">
    <w:nsid w:val="2B896778"/>
    <w:multiLevelType w:val="hybridMultilevel"/>
    <w:tmpl w:val="431E48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D334FE36">
      <w:start w:val="1"/>
      <w:numFmt w:val="lowerLetter"/>
      <w:lvlText w:val="%4)"/>
      <w:lvlJc w:val="righ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4E3FD6"/>
    <w:multiLevelType w:val="hybridMultilevel"/>
    <w:tmpl w:val="8FA8B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DB010D"/>
    <w:multiLevelType w:val="hybridMultilevel"/>
    <w:tmpl w:val="0D1E7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1F4CBC"/>
    <w:multiLevelType w:val="hybridMultilevel"/>
    <w:tmpl w:val="E4982E5E"/>
    <w:lvl w:ilvl="0" w:tplc="F8B6FA16">
      <w:start w:val="1"/>
      <w:numFmt w:val="decimal"/>
      <w:lvlText w:val="%1."/>
      <w:lvlJc w:val="right"/>
      <w:pPr>
        <w:ind w:left="2804" w:hanging="360"/>
      </w:pPr>
      <w:rPr>
        <w:rFonts w:ascii="Verdana" w:hAnsi="Verdana" w:hint="default"/>
        <w:b w:val="0"/>
        <w:i w:val="0"/>
        <w:sz w:val="18"/>
      </w:rPr>
    </w:lvl>
    <w:lvl w:ilvl="1" w:tplc="DCC4FE98">
      <w:start w:val="1"/>
      <w:numFmt w:val="decimal"/>
      <w:lvlText w:val="%2."/>
      <w:lvlJc w:val="right"/>
      <w:pPr>
        <w:ind w:left="1440" w:hanging="360"/>
      </w:pPr>
      <w:rPr>
        <w:rFonts w:ascii="Verdana" w:hAnsi="Verdana" w:hint="default"/>
        <w:b w:val="0"/>
        <w:i w:val="0"/>
        <w:color w:val="auto"/>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196D97"/>
    <w:multiLevelType w:val="hybridMultilevel"/>
    <w:tmpl w:val="DD0476B8"/>
    <w:lvl w:ilvl="0" w:tplc="03120E3E">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086FAC"/>
    <w:multiLevelType w:val="hybridMultilevel"/>
    <w:tmpl w:val="E3BE8994"/>
    <w:lvl w:ilvl="0" w:tplc="E7F41AE2">
      <w:start w:val="1"/>
      <w:numFmt w:val="bullet"/>
      <w:lvlText w:val=""/>
      <w:lvlJc w:val="left"/>
      <w:pPr>
        <w:ind w:left="1800" w:hanging="360"/>
      </w:pPr>
      <w:rPr>
        <w:rFonts w:ascii="Symbol" w:hAnsi="Symbol" w:hint="default"/>
        <w:color w:val="auto"/>
        <w:u w:color="00800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5129656A"/>
    <w:multiLevelType w:val="hybridMultilevel"/>
    <w:tmpl w:val="C30AFC7C"/>
    <w:lvl w:ilvl="0" w:tplc="ABDA52A2">
      <w:start w:val="1"/>
      <w:numFmt w:val="decimal"/>
      <w:lvlText w:val="%1)"/>
      <w:lvlJc w:val="righ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534968B9"/>
    <w:multiLevelType w:val="hybridMultilevel"/>
    <w:tmpl w:val="8EBC255E"/>
    <w:lvl w:ilvl="0" w:tplc="3D3203C2">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4657FDF"/>
    <w:multiLevelType w:val="hybridMultilevel"/>
    <w:tmpl w:val="C7D606A2"/>
    <w:lvl w:ilvl="0" w:tplc="0C8EF550">
      <w:start w:val="8"/>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5EB216D9"/>
    <w:multiLevelType w:val="hybridMultilevel"/>
    <w:tmpl w:val="DB6C6BA8"/>
    <w:lvl w:ilvl="0" w:tplc="35F2FA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AF48A5"/>
    <w:multiLevelType w:val="hybridMultilevel"/>
    <w:tmpl w:val="490A8598"/>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CF13314"/>
    <w:multiLevelType w:val="hybridMultilevel"/>
    <w:tmpl w:val="738A0BA0"/>
    <w:lvl w:ilvl="0" w:tplc="ABDA52A2">
      <w:start w:val="1"/>
      <w:numFmt w:val="decimal"/>
      <w:lvlText w:val="%1)"/>
      <w:lvlJc w:val="right"/>
      <w:pPr>
        <w:ind w:left="1485" w:hanging="360"/>
      </w:pPr>
      <w:rPr>
        <w:rFonts w:hint="default"/>
        <w:b w:val="0"/>
        <w:i w:val="0"/>
        <w:color w:val="000000"/>
        <w:sz w:val="18"/>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15:restartNumberingAfterBreak="0">
    <w:nsid w:val="74617487"/>
    <w:multiLevelType w:val="hybridMultilevel"/>
    <w:tmpl w:val="CDBA0694"/>
    <w:lvl w:ilvl="0" w:tplc="883266A8">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0"/>
  </w:num>
  <w:num w:numId="13">
    <w:abstractNumId w:val="36"/>
  </w:num>
  <w:num w:numId="14">
    <w:abstractNumId w:val="76"/>
  </w:num>
  <w:num w:numId="15">
    <w:abstractNumId w:val="20"/>
  </w:num>
  <w:num w:numId="16">
    <w:abstractNumId w:val="64"/>
  </w:num>
  <w:num w:numId="17">
    <w:abstractNumId w:val="18"/>
  </w:num>
  <w:num w:numId="18">
    <w:abstractNumId w:val="43"/>
  </w:num>
  <w:num w:numId="19">
    <w:abstractNumId w:val="46"/>
  </w:num>
  <w:num w:numId="20">
    <w:abstractNumId w:val="61"/>
  </w:num>
  <w:num w:numId="21">
    <w:abstractNumId w:val="45"/>
  </w:num>
  <w:num w:numId="22">
    <w:abstractNumId w:val="25"/>
  </w:num>
  <w:num w:numId="23">
    <w:abstractNumId w:val="73"/>
  </w:num>
  <w:num w:numId="24">
    <w:abstractNumId w:val="69"/>
  </w:num>
  <w:num w:numId="25">
    <w:abstractNumId w:val="44"/>
  </w:num>
  <w:num w:numId="26">
    <w:abstractNumId w:val="54"/>
  </w:num>
  <w:num w:numId="27">
    <w:abstractNumId w:val="51"/>
  </w:num>
  <w:num w:numId="28">
    <w:abstractNumId w:val="55"/>
  </w:num>
  <w:num w:numId="29">
    <w:abstractNumId w:val="38"/>
  </w:num>
  <w:num w:numId="30">
    <w:abstractNumId w:val="47"/>
  </w:num>
  <w:num w:numId="31">
    <w:abstractNumId w:val="29"/>
  </w:num>
  <w:num w:numId="32">
    <w:abstractNumId w:val="56"/>
  </w:num>
  <w:num w:numId="33">
    <w:abstractNumId w:val="53"/>
  </w:num>
  <w:num w:numId="34">
    <w:abstractNumId w:val="67"/>
  </w:num>
  <w:num w:numId="35">
    <w:abstractNumId w:val="66"/>
  </w:num>
  <w:num w:numId="36">
    <w:abstractNumId w:val="31"/>
  </w:num>
  <w:num w:numId="37">
    <w:abstractNumId w:val="34"/>
  </w:num>
  <w:num w:numId="38">
    <w:abstractNumId w:val="74"/>
  </w:num>
  <w:num w:numId="39">
    <w:abstractNumId w:val="37"/>
  </w:num>
  <w:num w:numId="40">
    <w:abstractNumId w:val="33"/>
  </w:num>
  <w:num w:numId="41">
    <w:abstractNumId w:val="72"/>
  </w:num>
  <w:num w:numId="42">
    <w:abstractNumId w:val="32"/>
  </w:num>
  <w:num w:numId="43">
    <w:abstractNumId w:val="63"/>
  </w:num>
  <w:num w:numId="44">
    <w:abstractNumId w:val="21"/>
  </w:num>
  <w:num w:numId="45">
    <w:abstractNumId w:val="71"/>
  </w:num>
  <w:num w:numId="46">
    <w:abstractNumId w:val="48"/>
  </w:num>
  <w:num w:numId="47">
    <w:abstractNumId w:val="49"/>
  </w:num>
  <w:num w:numId="48">
    <w:abstractNumId w:val="39"/>
  </w:num>
  <w:num w:numId="49">
    <w:abstractNumId w:val="28"/>
  </w:num>
  <w:num w:numId="50">
    <w:abstractNumId w:val="65"/>
  </w:num>
  <w:num w:numId="51">
    <w:abstractNumId w:val="27"/>
  </w:num>
  <w:num w:numId="52">
    <w:abstractNumId w:val="19"/>
  </w:num>
  <w:num w:numId="53">
    <w:abstractNumId w:val="35"/>
  </w:num>
  <w:num w:numId="54">
    <w:abstractNumId w:val="42"/>
  </w:num>
  <w:num w:numId="55">
    <w:abstractNumId w:val="60"/>
  </w:num>
  <w:num w:numId="56">
    <w:abstractNumId w:val="68"/>
  </w:num>
  <w:num w:numId="57">
    <w:abstractNumId w:val="50"/>
  </w:num>
  <w:num w:numId="58">
    <w:abstractNumId w:val="58"/>
  </w:num>
  <w:num w:numId="59">
    <w:abstractNumId w:val="57"/>
  </w:num>
  <w:num w:numId="60">
    <w:abstractNumId w:val="40"/>
  </w:num>
  <w:num w:numId="61">
    <w:abstractNumId w:val="52"/>
  </w:num>
  <w:num w:numId="62">
    <w:abstractNumId w:val="23"/>
  </w:num>
  <w:num w:numId="63">
    <w:abstractNumId w:val="22"/>
  </w:num>
  <w:num w:numId="64">
    <w:abstractNumId w:val="75"/>
  </w:num>
  <w:num w:numId="65">
    <w:abstractNumId w:val="62"/>
  </w:num>
  <w:num w:numId="66">
    <w:abstractNumId w:val="59"/>
  </w:num>
  <w:num w:numId="67">
    <w:abstractNumId w:val="70"/>
  </w:num>
  <w:num w:numId="68">
    <w:abstractNumId w:val="41"/>
  </w:num>
  <w:num w:numId="69">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7FCF"/>
    <w:rsid w:val="00080489"/>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6F5"/>
    <w:rsid w:val="000A47CF"/>
    <w:rsid w:val="000A60FC"/>
    <w:rsid w:val="000A646E"/>
    <w:rsid w:val="000A775B"/>
    <w:rsid w:val="000A7DE1"/>
    <w:rsid w:val="000B0646"/>
    <w:rsid w:val="000B0E1E"/>
    <w:rsid w:val="000B2208"/>
    <w:rsid w:val="000B2DA2"/>
    <w:rsid w:val="000B3A7E"/>
    <w:rsid w:val="000B4AB4"/>
    <w:rsid w:val="000B4CEB"/>
    <w:rsid w:val="000B5CC6"/>
    <w:rsid w:val="000B7D69"/>
    <w:rsid w:val="000C0B37"/>
    <w:rsid w:val="000C2E6F"/>
    <w:rsid w:val="000C43A0"/>
    <w:rsid w:val="000C45C0"/>
    <w:rsid w:val="000C5CBB"/>
    <w:rsid w:val="000C5DD8"/>
    <w:rsid w:val="000C6357"/>
    <w:rsid w:val="000C6721"/>
    <w:rsid w:val="000C689F"/>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24CC"/>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1947"/>
    <w:rsid w:val="0014226D"/>
    <w:rsid w:val="00142CD1"/>
    <w:rsid w:val="00142D9D"/>
    <w:rsid w:val="00142FD9"/>
    <w:rsid w:val="0014377B"/>
    <w:rsid w:val="0014456B"/>
    <w:rsid w:val="0014501B"/>
    <w:rsid w:val="001465D4"/>
    <w:rsid w:val="00146CC0"/>
    <w:rsid w:val="00146DB6"/>
    <w:rsid w:val="001505EF"/>
    <w:rsid w:val="00153E33"/>
    <w:rsid w:val="001541FA"/>
    <w:rsid w:val="00154468"/>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5EB4"/>
    <w:rsid w:val="001C6318"/>
    <w:rsid w:val="001C64CA"/>
    <w:rsid w:val="001C6ADD"/>
    <w:rsid w:val="001C7418"/>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DD6"/>
    <w:rsid w:val="001F024A"/>
    <w:rsid w:val="001F0DD3"/>
    <w:rsid w:val="001F0F4C"/>
    <w:rsid w:val="001F203B"/>
    <w:rsid w:val="001F2DED"/>
    <w:rsid w:val="001F37B1"/>
    <w:rsid w:val="001F3A7E"/>
    <w:rsid w:val="001F464F"/>
    <w:rsid w:val="001F49A1"/>
    <w:rsid w:val="001F4F7F"/>
    <w:rsid w:val="001F5060"/>
    <w:rsid w:val="001F73EB"/>
    <w:rsid w:val="001F7FB6"/>
    <w:rsid w:val="00200F06"/>
    <w:rsid w:val="00201759"/>
    <w:rsid w:val="0020240B"/>
    <w:rsid w:val="002026EE"/>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1780"/>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247F"/>
    <w:rsid w:val="00242C8B"/>
    <w:rsid w:val="002432DF"/>
    <w:rsid w:val="0024364B"/>
    <w:rsid w:val="00243DA6"/>
    <w:rsid w:val="002451DC"/>
    <w:rsid w:val="00246BC0"/>
    <w:rsid w:val="00246C84"/>
    <w:rsid w:val="00247060"/>
    <w:rsid w:val="00247863"/>
    <w:rsid w:val="00251869"/>
    <w:rsid w:val="00251930"/>
    <w:rsid w:val="0025237E"/>
    <w:rsid w:val="00252A44"/>
    <w:rsid w:val="002534EC"/>
    <w:rsid w:val="002543C5"/>
    <w:rsid w:val="00254A5D"/>
    <w:rsid w:val="00254D0B"/>
    <w:rsid w:val="0025602D"/>
    <w:rsid w:val="0026012B"/>
    <w:rsid w:val="00260546"/>
    <w:rsid w:val="0026063F"/>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D65"/>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29D1"/>
    <w:rsid w:val="002B2D94"/>
    <w:rsid w:val="002B3F73"/>
    <w:rsid w:val="002B483F"/>
    <w:rsid w:val="002B49E6"/>
    <w:rsid w:val="002C0470"/>
    <w:rsid w:val="002C085D"/>
    <w:rsid w:val="002C0904"/>
    <w:rsid w:val="002C1F64"/>
    <w:rsid w:val="002C278E"/>
    <w:rsid w:val="002C2E8A"/>
    <w:rsid w:val="002C31D5"/>
    <w:rsid w:val="002C3E2F"/>
    <w:rsid w:val="002C420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43A"/>
    <w:rsid w:val="00356720"/>
    <w:rsid w:val="00356797"/>
    <w:rsid w:val="003568E3"/>
    <w:rsid w:val="003569F0"/>
    <w:rsid w:val="00356F3E"/>
    <w:rsid w:val="00357638"/>
    <w:rsid w:val="00360D4F"/>
    <w:rsid w:val="003616D9"/>
    <w:rsid w:val="003618D3"/>
    <w:rsid w:val="00361D5A"/>
    <w:rsid w:val="00362882"/>
    <w:rsid w:val="0036377A"/>
    <w:rsid w:val="003642F3"/>
    <w:rsid w:val="00364FF3"/>
    <w:rsid w:val="00365298"/>
    <w:rsid w:val="0036584A"/>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4FA"/>
    <w:rsid w:val="00375C2D"/>
    <w:rsid w:val="00375DCA"/>
    <w:rsid w:val="0037784B"/>
    <w:rsid w:val="003808C0"/>
    <w:rsid w:val="00380DEA"/>
    <w:rsid w:val="00382260"/>
    <w:rsid w:val="00382BFB"/>
    <w:rsid w:val="00383494"/>
    <w:rsid w:val="003834CC"/>
    <w:rsid w:val="00383505"/>
    <w:rsid w:val="0038355C"/>
    <w:rsid w:val="003852AD"/>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0BFB"/>
    <w:rsid w:val="003B115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617F"/>
    <w:rsid w:val="003D6D8D"/>
    <w:rsid w:val="003D79D0"/>
    <w:rsid w:val="003E1343"/>
    <w:rsid w:val="003E144F"/>
    <w:rsid w:val="003E19B9"/>
    <w:rsid w:val="003E24A8"/>
    <w:rsid w:val="003E3C38"/>
    <w:rsid w:val="003E486C"/>
    <w:rsid w:val="003E4896"/>
    <w:rsid w:val="003E59E1"/>
    <w:rsid w:val="003E695A"/>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C91"/>
    <w:rsid w:val="0044210E"/>
    <w:rsid w:val="00442E18"/>
    <w:rsid w:val="00443310"/>
    <w:rsid w:val="00443478"/>
    <w:rsid w:val="004434B9"/>
    <w:rsid w:val="00444956"/>
    <w:rsid w:val="004449AB"/>
    <w:rsid w:val="0044558E"/>
    <w:rsid w:val="004477EC"/>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170B"/>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3A5"/>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CEE"/>
    <w:rsid w:val="004A42CD"/>
    <w:rsid w:val="004A4AC4"/>
    <w:rsid w:val="004A4CCA"/>
    <w:rsid w:val="004A5158"/>
    <w:rsid w:val="004A5FCA"/>
    <w:rsid w:val="004A646E"/>
    <w:rsid w:val="004A7B9A"/>
    <w:rsid w:val="004A7DD2"/>
    <w:rsid w:val="004B060A"/>
    <w:rsid w:val="004B0904"/>
    <w:rsid w:val="004B114D"/>
    <w:rsid w:val="004B134B"/>
    <w:rsid w:val="004B1710"/>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2446"/>
    <w:rsid w:val="004D3B54"/>
    <w:rsid w:val="004D3C22"/>
    <w:rsid w:val="004D4B66"/>
    <w:rsid w:val="004D4F81"/>
    <w:rsid w:val="004D537D"/>
    <w:rsid w:val="004D55D3"/>
    <w:rsid w:val="004D5825"/>
    <w:rsid w:val="004D58BF"/>
    <w:rsid w:val="004D5E84"/>
    <w:rsid w:val="004D64CF"/>
    <w:rsid w:val="004D7743"/>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D2F"/>
    <w:rsid w:val="005111BF"/>
    <w:rsid w:val="005112C0"/>
    <w:rsid w:val="00511468"/>
    <w:rsid w:val="00511D3E"/>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D1D"/>
    <w:rsid w:val="00543AA4"/>
    <w:rsid w:val="00543E6C"/>
    <w:rsid w:val="005442A4"/>
    <w:rsid w:val="005442D8"/>
    <w:rsid w:val="00544382"/>
    <w:rsid w:val="005447FD"/>
    <w:rsid w:val="00544E8D"/>
    <w:rsid w:val="00545B38"/>
    <w:rsid w:val="00546D16"/>
    <w:rsid w:val="00547087"/>
    <w:rsid w:val="00547217"/>
    <w:rsid w:val="00550BAE"/>
    <w:rsid w:val="00550D21"/>
    <w:rsid w:val="00550D67"/>
    <w:rsid w:val="005515AB"/>
    <w:rsid w:val="00551777"/>
    <w:rsid w:val="00551F60"/>
    <w:rsid w:val="0055284C"/>
    <w:rsid w:val="00552F3B"/>
    <w:rsid w:val="0055327C"/>
    <w:rsid w:val="00553584"/>
    <w:rsid w:val="00554ADA"/>
    <w:rsid w:val="00554F6B"/>
    <w:rsid w:val="00555053"/>
    <w:rsid w:val="00555103"/>
    <w:rsid w:val="005553BB"/>
    <w:rsid w:val="00555F3F"/>
    <w:rsid w:val="00556920"/>
    <w:rsid w:val="00560368"/>
    <w:rsid w:val="005610B5"/>
    <w:rsid w:val="0056256E"/>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50A"/>
    <w:rsid w:val="0059415B"/>
    <w:rsid w:val="00594685"/>
    <w:rsid w:val="00594BB1"/>
    <w:rsid w:val="005956C3"/>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2430"/>
    <w:rsid w:val="005B3383"/>
    <w:rsid w:val="005B375B"/>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DA2"/>
    <w:rsid w:val="005D75DF"/>
    <w:rsid w:val="005D769E"/>
    <w:rsid w:val="005D7FA0"/>
    <w:rsid w:val="005E0905"/>
    <w:rsid w:val="005E0D54"/>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267F6"/>
    <w:rsid w:val="006301B2"/>
    <w:rsid w:val="00630600"/>
    <w:rsid w:val="0063097F"/>
    <w:rsid w:val="00630B0F"/>
    <w:rsid w:val="00630B45"/>
    <w:rsid w:val="00633270"/>
    <w:rsid w:val="0063361B"/>
    <w:rsid w:val="0063382C"/>
    <w:rsid w:val="00633B4C"/>
    <w:rsid w:val="00634AFC"/>
    <w:rsid w:val="006356ED"/>
    <w:rsid w:val="00636981"/>
    <w:rsid w:val="006377BC"/>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2012"/>
    <w:rsid w:val="006A2313"/>
    <w:rsid w:val="006A344C"/>
    <w:rsid w:val="006A40D7"/>
    <w:rsid w:val="006A5CFE"/>
    <w:rsid w:val="006A66D6"/>
    <w:rsid w:val="006A7E93"/>
    <w:rsid w:val="006B03CD"/>
    <w:rsid w:val="006B0C55"/>
    <w:rsid w:val="006B102E"/>
    <w:rsid w:val="006B1835"/>
    <w:rsid w:val="006B1BC4"/>
    <w:rsid w:val="006B1E9B"/>
    <w:rsid w:val="006B20AE"/>
    <w:rsid w:val="006B248A"/>
    <w:rsid w:val="006B25A3"/>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6A0C"/>
    <w:rsid w:val="007870E2"/>
    <w:rsid w:val="007878E3"/>
    <w:rsid w:val="00792085"/>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934"/>
    <w:rsid w:val="007C4A5D"/>
    <w:rsid w:val="007C4BC8"/>
    <w:rsid w:val="007C65CB"/>
    <w:rsid w:val="007C6B2A"/>
    <w:rsid w:val="007C77BF"/>
    <w:rsid w:val="007C7B3F"/>
    <w:rsid w:val="007D01D3"/>
    <w:rsid w:val="007D0D02"/>
    <w:rsid w:val="007D1205"/>
    <w:rsid w:val="007D14EE"/>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7F"/>
    <w:rsid w:val="00804236"/>
    <w:rsid w:val="0080440C"/>
    <w:rsid w:val="00804ABE"/>
    <w:rsid w:val="0080548F"/>
    <w:rsid w:val="008058D3"/>
    <w:rsid w:val="00805B03"/>
    <w:rsid w:val="00807E6F"/>
    <w:rsid w:val="008102AA"/>
    <w:rsid w:val="00810F3B"/>
    <w:rsid w:val="0081268A"/>
    <w:rsid w:val="0081288B"/>
    <w:rsid w:val="00812AA6"/>
    <w:rsid w:val="00812FEB"/>
    <w:rsid w:val="008133DA"/>
    <w:rsid w:val="0081341C"/>
    <w:rsid w:val="00813510"/>
    <w:rsid w:val="008142F5"/>
    <w:rsid w:val="0081430F"/>
    <w:rsid w:val="008145E5"/>
    <w:rsid w:val="0081553E"/>
    <w:rsid w:val="008155E1"/>
    <w:rsid w:val="0081622F"/>
    <w:rsid w:val="00816D02"/>
    <w:rsid w:val="00817C62"/>
    <w:rsid w:val="00820722"/>
    <w:rsid w:val="008208E6"/>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502A"/>
    <w:rsid w:val="008462C6"/>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AC0"/>
    <w:rsid w:val="00862F0B"/>
    <w:rsid w:val="00864B3B"/>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6E5"/>
    <w:rsid w:val="008A0716"/>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34D8"/>
    <w:rsid w:val="008D3829"/>
    <w:rsid w:val="008D4086"/>
    <w:rsid w:val="008D4A70"/>
    <w:rsid w:val="008D4DCC"/>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151"/>
    <w:rsid w:val="00911189"/>
    <w:rsid w:val="009115AC"/>
    <w:rsid w:val="009116CA"/>
    <w:rsid w:val="00912E0A"/>
    <w:rsid w:val="00913335"/>
    <w:rsid w:val="009137E9"/>
    <w:rsid w:val="00913D44"/>
    <w:rsid w:val="009155AA"/>
    <w:rsid w:val="00915E48"/>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2EF"/>
    <w:rsid w:val="00982F9C"/>
    <w:rsid w:val="00983C97"/>
    <w:rsid w:val="00983DDE"/>
    <w:rsid w:val="009846E1"/>
    <w:rsid w:val="00984EFE"/>
    <w:rsid w:val="00985626"/>
    <w:rsid w:val="009858CA"/>
    <w:rsid w:val="00985E42"/>
    <w:rsid w:val="00986C7A"/>
    <w:rsid w:val="00991259"/>
    <w:rsid w:val="00991C66"/>
    <w:rsid w:val="00992CCA"/>
    <w:rsid w:val="0099317E"/>
    <w:rsid w:val="00993AC4"/>
    <w:rsid w:val="00993F0C"/>
    <w:rsid w:val="00994B4F"/>
    <w:rsid w:val="009953A0"/>
    <w:rsid w:val="00995D37"/>
    <w:rsid w:val="00995D79"/>
    <w:rsid w:val="00996160"/>
    <w:rsid w:val="00996F0F"/>
    <w:rsid w:val="009A097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8FE"/>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C27"/>
    <w:rsid w:val="009E5EB6"/>
    <w:rsid w:val="009E7AB4"/>
    <w:rsid w:val="009F0290"/>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5C8A"/>
    <w:rsid w:val="00A675DA"/>
    <w:rsid w:val="00A67B5B"/>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760"/>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4B93"/>
    <w:rsid w:val="00B65DDE"/>
    <w:rsid w:val="00B660A3"/>
    <w:rsid w:val="00B6765E"/>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16DB"/>
    <w:rsid w:val="00B821C8"/>
    <w:rsid w:val="00B8316F"/>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656E"/>
    <w:rsid w:val="00BC03E1"/>
    <w:rsid w:val="00BC233A"/>
    <w:rsid w:val="00BC2969"/>
    <w:rsid w:val="00BC3218"/>
    <w:rsid w:val="00BC3393"/>
    <w:rsid w:val="00BC33DC"/>
    <w:rsid w:val="00BC377D"/>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1239"/>
    <w:rsid w:val="00BE224E"/>
    <w:rsid w:val="00BE2297"/>
    <w:rsid w:val="00BE25B0"/>
    <w:rsid w:val="00BE2A44"/>
    <w:rsid w:val="00BE2D24"/>
    <w:rsid w:val="00BE3628"/>
    <w:rsid w:val="00BE53E4"/>
    <w:rsid w:val="00BE60F1"/>
    <w:rsid w:val="00BE734B"/>
    <w:rsid w:val="00BE7443"/>
    <w:rsid w:val="00BE7E41"/>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AA5"/>
    <w:rsid w:val="00C47F45"/>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E3A"/>
    <w:rsid w:val="00C92C7F"/>
    <w:rsid w:val="00C92E39"/>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5081"/>
    <w:rsid w:val="00D150E3"/>
    <w:rsid w:val="00D16A8C"/>
    <w:rsid w:val="00D16AEC"/>
    <w:rsid w:val="00D16F62"/>
    <w:rsid w:val="00D201C5"/>
    <w:rsid w:val="00D20953"/>
    <w:rsid w:val="00D22E93"/>
    <w:rsid w:val="00D22F7A"/>
    <w:rsid w:val="00D23757"/>
    <w:rsid w:val="00D24227"/>
    <w:rsid w:val="00D25196"/>
    <w:rsid w:val="00D2525C"/>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4E9A"/>
    <w:rsid w:val="00D3590A"/>
    <w:rsid w:val="00D35C97"/>
    <w:rsid w:val="00D3649C"/>
    <w:rsid w:val="00D36A97"/>
    <w:rsid w:val="00D378BE"/>
    <w:rsid w:val="00D40D2C"/>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1891"/>
    <w:rsid w:val="00DC1B91"/>
    <w:rsid w:val="00DC1C46"/>
    <w:rsid w:val="00DC1EAE"/>
    <w:rsid w:val="00DC2E83"/>
    <w:rsid w:val="00DC30ED"/>
    <w:rsid w:val="00DC4B1A"/>
    <w:rsid w:val="00DC4D0C"/>
    <w:rsid w:val="00DC532D"/>
    <w:rsid w:val="00DC646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9C2"/>
    <w:rsid w:val="00DE3301"/>
    <w:rsid w:val="00DE35AA"/>
    <w:rsid w:val="00DE386E"/>
    <w:rsid w:val="00DE38D7"/>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411B"/>
    <w:rsid w:val="00E35846"/>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3B64"/>
    <w:rsid w:val="00E54CC6"/>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A5F"/>
    <w:rsid w:val="00E70CCB"/>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158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C73"/>
    <w:rsid w:val="00EC0EF7"/>
    <w:rsid w:val="00EC0FB9"/>
    <w:rsid w:val="00EC1673"/>
    <w:rsid w:val="00EC16C0"/>
    <w:rsid w:val="00EC1BD7"/>
    <w:rsid w:val="00EC1E85"/>
    <w:rsid w:val="00EC2293"/>
    <w:rsid w:val="00EC2420"/>
    <w:rsid w:val="00EC2D66"/>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447"/>
    <w:rsid w:val="00EE055A"/>
    <w:rsid w:val="00EE075D"/>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1F56"/>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2413"/>
    <w:rsid w:val="00F827DE"/>
    <w:rsid w:val="00F82CBF"/>
    <w:rsid w:val="00F836F2"/>
    <w:rsid w:val="00F83898"/>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57"/>
    <w:rsid w:val="00FA18C5"/>
    <w:rsid w:val="00FA1B2C"/>
    <w:rsid w:val="00FA1C3D"/>
    <w:rsid w:val="00FA226E"/>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97B"/>
    <w:rsid w:val="00FC190A"/>
    <w:rsid w:val="00FC443C"/>
    <w:rsid w:val="00FC473E"/>
    <w:rsid w:val="00FC4970"/>
    <w:rsid w:val="00FC5F02"/>
    <w:rsid w:val="00FC7C12"/>
    <w:rsid w:val="00FD055D"/>
    <w:rsid w:val="00FD0B61"/>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F0354"/>
    <w:rsid w:val="00FF165B"/>
    <w:rsid w:val="00FF17F7"/>
    <w:rsid w:val="00FF1BD4"/>
    <w:rsid w:val="00FF2DB5"/>
    <w:rsid w:val="00FF3F4A"/>
    <w:rsid w:val="00FF5A71"/>
    <w:rsid w:val="00FF5B5F"/>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4D15"/>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402D-F4DE-40EE-B8A3-E7129674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8790</Words>
  <Characters>52743</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61411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7</cp:revision>
  <cp:lastPrinted>2018-12-21T08:34:00Z</cp:lastPrinted>
  <dcterms:created xsi:type="dcterms:W3CDTF">2019-01-25T13:23:00Z</dcterms:created>
  <dcterms:modified xsi:type="dcterms:W3CDTF">2019-01-25T14:15:00Z</dcterms:modified>
</cp:coreProperties>
</file>