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3FE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r w:rsidRPr="005F3FE0">
              <w:rPr>
                <w:rFonts w:ascii="Verdana" w:hAnsi="Verdana"/>
                <w:sz w:val="18"/>
                <w:szCs w:val="18"/>
                <w:lang w:val="de-DE" w:eastAsia="en-US"/>
              </w:rPr>
              <w:t xml:space="preserve">e-mail: </w:t>
            </w:r>
            <w:r w:rsidR="009E7F16">
              <w:rPr>
                <w:rFonts w:ascii="Verdana" w:hAnsi="Verdana"/>
                <w:sz w:val="18"/>
                <w:szCs w:val="18"/>
                <w:lang w:val="de-DE" w:eastAsia="en-US"/>
              </w:rPr>
              <w:t>monika.komorowska</w:t>
            </w:r>
            <w:r w:rsidRPr="005F3FE0">
              <w:rPr>
                <w:rFonts w:ascii="Verdana" w:hAnsi="Verdana"/>
                <w:sz w:val="18"/>
                <w:szCs w:val="18"/>
                <w:lang w:val="de-DE" w:eastAsia="en-US"/>
              </w:rPr>
              <w:t xml:space="preserve">@umed.wroc.pl </w:t>
            </w:r>
          </w:p>
        </w:tc>
      </w:tr>
      <w:tr w:rsidR="00970B6B" w:rsidRPr="005F3FE0"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AA0994" w:rsidRDefault="00AA0994" w:rsidP="00992FDE">
      <w:pPr>
        <w:spacing w:line="360" w:lineRule="auto"/>
        <w:ind w:left="360" w:right="470" w:hanging="360"/>
        <w:rPr>
          <w:rFonts w:ascii="Verdana" w:hAnsi="Verdana"/>
          <w:noProof/>
          <w:sz w:val="18"/>
          <w:szCs w:val="18"/>
        </w:rPr>
      </w:pPr>
    </w:p>
    <w:p w:rsidR="00346D35" w:rsidRPr="00992FDE" w:rsidRDefault="00346D35" w:rsidP="00D74945">
      <w:pPr>
        <w:spacing w:line="360" w:lineRule="auto"/>
        <w:ind w:left="360" w:right="-97" w:hanging="360"/>
        <w:rPr>
          <w:rFonts w:ascii="Verdana" w:hAnsi="Verdana"/>
          <w:noProof/>
          <w:color w:val="000000"/>
          <w:sz w:val="18"/>
          <w:szCs w:val="18"/>
        </w:rPr>
      </w:pPr>
      <w:r w:rsidRPr="00992FDE">
        <w:rPr>
          <w:rFonts w:ascii="Verdana" w:hAnsi="Verdana"/>
          <w:noProof/>
          <w:sz w:val="18"/>
          <w:szCs w:val="18"/>
        </w:rPr>
        <w:t xml:space="preserve">UMW / AZ / PN – </w:t>
      </w:r>
      <w:r w:rsidR="004D205B">
        <w:rPr>
          <w:rFonts w:ascii="Verdana" w:hAnsi="Verdana"/>
          <w:noProof/>
          <w:sz w:val="18"/>
          <w:szCs w:val="18"/>
        </w:rPr>
        <w:t>1</w:t>
      </w:r>
      <w:r w:rsidR="00232A51">
        <w:rPr>
          <w:rFonts w:ascii="Verdana" w:hAnsi="Verdana"/>
          <w:noProof/>
          <w:sz w:val="18"/>
          <w:szCs w:val="18"/>
        </w:rPr>
        <w:t>46</w:t>
      </w:r>
      <w:r w:rsidR="00684205" w:rsidRPr="00992FDE">
        <w:rPr>
          <w:rFonts w:ascii="Verdana" w:hAnsi="Verdana"/>
          <w:noProof/>
          <w:sz w:val="18"/>
          <w:szCs w:val="18"/>
        </w:rPr>
        <w:t xml:space="preserve"> / 1</w:t>
      </w:r>
      <w:r w:rsidR="00115D7A" w:rsidRPr="00992FDE">
        <w:rPr>
          <w:rFonts w:ascii="Verdana" w:hAnsi="Verdana"/>
          <w:noProof/>
          <w:sz w:val="18"/>
          <w:szCs w:val="18"/>
        </w:rPr>
        <w:t>8</w:t>
      </w:r>
      <w:r w:rsidR="00D74945">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00B419BD" w:rsidRPr="00992FDE">
        <w:rPr>
          <w:rFonts w:ascii="Verdana" w:hAnsi="Verdana"/>
          <w:noProof/>
          <w:sz w:val="18"/>
          <w:szCs w:val="18"/>
        </w:rPr>
        <w:tab/>
      </w:r>
      <w:r w:rsidR="00D74945">
        <w:rPr>
          <w:rFonts w:ascii="Verdana" w:hAnsi="Verdana"/>
          <w:noProof/>
          <w:sz w:val="18"/>
          <w:szCs w:val="18"/>
        </w:rPr>
        <w:tab/>
      </w:r>
      <w:r w:rsidR="00232A51">
        <w:rPr>
          <w:rFonts w:ascii="Verdana" w:hAnsi="Verdana"/>
          <w:noProof/>
          <w:sz w:val="18"/>
          <w:szCs w:val="18"/>
        </w:rPr>
        <w:tab/>
      </w:r>
      <w:r w:rsidRPr="00992FDE">
        <w:rPr>
          <w:rFonts w:ascii="Verdana" w:hAnsi="Verdana"/>
          <w:noProof/>
          <w:sz w:val="18"/>
          <w:szCs w:val="18"/>
        </w:rPr>
        <w:t>W</w:t>
      </w:r>
      <w:r w:rsidRPr="00992FDE">
        <w:rPr>
          <w:rFonts w:ascii="Verdana" w:hAnsi="Verdana"/>
          <w:noProof/>
          <w:color w:val="000000"/>
          <w:sz w:val="18"/>
          <w:szCs w:val="18"/>
        </w:rPr>
        <w:t xml:space="preserve">rocław, </w:t>
      </w:r>
      <w:r w:rsidR="00AA0994">
        <w:rPr>
          <w:rFonts w:ascii="Verdana" w:hAnsi="Verdana"/>
          <w:noProof/>
          <w:color w:val="000000"/>
          <w:sz w:val="18"/>
          <w:szCs w:val="18"/>
        </w:rPr>
        <w:t>0</w:t>
      </w:r>
      <w:r w:rsidR="00232A51">
        <w:rPr>
          <w:rFonts w:ascii="Verdana" w:hAnsi="Verdana"/>
          <w:noProof/>
          <w:color w:val="000000"/>
          <w:sz w:val="18"/>
          <w:szCs w:val="18"/>
        </w:rPr>
        <w:t>4</w:t>
      </w:r>
      <w:r w:rsidR="00B419BD" w:rsidRPr="00992FDE">
        <w:rPr>
          <w:rFonts w:ascii="Verdana" w:hAnsi="Verdana"/>
          <w:noProof/>
          <w:color w:val="000000"/>
          <w:sz w:val="18"/>
          <w:szCs w:val="18"/>
        </w:rPr>
        <w:t>.</w:t>
      </w:r>
      <w:r w:rsidR="00232A51">
        <w:rPr>
          <w:rFonts w:ascii="Verdana" w:hAnsi="Verdana"/>
          <w:noProof/>
          <w:color w:val="000000"/>
          <w:sz w:val="18"/>
          <w:szCs w:val="18"/>
        </w:rPr>
        <w:t>01</w:t>
      </w:r>
      <w:r w:rsidR="00B419BD" w:rsidRPr="00992FDE">
        <w:rPr>
          <w:rFonts w:ascii="Verdana" w:hAnsi="Verdana"/>
          <w:noProof/>
          <w:color w:val="000000"/>
          <w:sz w:val="18"/>
          <w:szCs w:val="18"/>
        </w:rPr>
        <w:t>.</w:t>
      </w:r>
      <w:r w:rsidR="00684205" w:rsidRPr="00992FDE">
        <w:rPr>
          <w:rFonts w:ascii="Verdana" w:hAnsi="Verdana"/>
          <w:noProof/>
          <w:color w:val="000000"/>
          <w:sz w:val="18"/>
          <w:szCs w:val="18"/>
        </w:rPr>
        <w:t>201</w:t>
      </w:r>
      <w:r w:rsidR="00232A51">
        <w:rPr>
          <w:rFonts w:ascii="Verdana" w:hAnsi="Verdana"/>
          <w:noProof/>
          <w:color w:val="000000"/>
          <w:sz w:val="18"/>
          <w:szCs w:val="18"/>
        </w:rPr>
        <w:t>9</w:t>
      </w:r>
      <w:r w:rsidRPr="00992FDE">
        <w:rPr>
          <w:rFonts w:ascii="Verdana" w:hAnsi="Verdana"/>
          <w:noProof/>
          <w:color w:val="000000"/>
          <w:sz w:val="18"/>
          <w:szCs w:val="18"/>
        </w:rPr>
        <w:t xml:space="preserve"> r.</w:t>
      </w:r>
    </w:p>
    <w:p w:rsidR="0051120A" w:rsidRDefault="0051120A" w:rsidP="00057D23">
      <w:pPr>
        <w:ind w:left="360" w:right="470" w:hanging="360"/>
        <w:rPr>
          <w:rFonts w:ascii="Verdana" w:hAnsi="Verdana"/>
          <w:color w:val="000000"/>
          <w:sz w:val="18"/>
          <w:szCs w:val="18"/>
          <w:u w:val="single"/>
        </w:rPr>
      </w:pPr>
    </w:p>
    <w:p w:rsidR="00346D35" w:rsidRPr="00992FDE" w:rsidRDefault="00B855CE" w:rsidP="00057D23">
      <w:pPr>
        <w:ind w:left="360" w:right="470" w:hanging="360"/>
        <w:rPr>
          <w:rFonts w:ascii="Verdana" w:hAnsi="Verdana"/>
          <w:color w:val="000000"/>
          <w:sz w:val="18"/>
          <w:szCs w:val="18"/>
          <w:u w:val="single"/>
        </w:rPr>
      </w:pPr>
      <w:r w:rsidRPr="00992FDE">
        <w:rPr>
          <w:rFonts w:ascii="Verdana" w:hAnsi="Verdana"/>
          <w:color w:val="000000"/>
          <w:sz w:val="18"/>
          <w:szCs w:val="18"/>
          <w:u w:val="single"/>
        </w:rPr>
        <w:t>NAZWA</w:t>
      </w:r>
      <w:r w:rsidR="00BC19C0" w:rsidRPr="00992FDE">
        <w:rPr>
          <w:rFonts w:ascii="Verdana" w:hAnsi="Verdana"/>
          <w:color w:val="000000"/>
          <w:sz w:val="18"/>
          <w:szCs w:val="18"/>
          <w:u w:val="single"/>
        </w:rPr>
        <w:t xml:space="preserve"> </w:t>
      </w:r>
      <w:r w:rsidR="00346D35" w:rsidRPr="00992FDE">
        <w:rPr>
          <w:rFonts w:ascii="Verdana" w:hAnsi="Verdana"/>
          <w:color w:val="000000"/>
          <w:sz w:val="18"/>
          <w:szCs w:val="18"/>
          <w:u w:val="single"/>
        </w:rPr>
        <w:t xml:space="preserve">POSTĘPOWANIA  </w:t>
      </w:r>
    </w:p>
    <w:p w:rsidR="007620A8" w:rsidRPr="007620A8" w:rsidRDefault="007620A8" w:rsidP="007620A8">
      <w:pPr>
        <w:ind w:right="44"/>
        <w:jc w:val="both"/>
        <w:rPr>
          <w:rFonts w:ascii="Verdana" w:hAnsi="Verdana"/>
          <w:b/>
          <w:sz w:val="18"/>
          <w:szCs w:val="18"/>
        </w:rPr>
      </w:pPr>
      <w:r w:rsidRPr="007620A8">
        <w:rPr>
          <w:rFonts w:ascii="Verdana" w:hAnsi="Verdana"/>
          <w:b/>
          <w:sz w:val="18"/>
          <w:szCs w:val="18"/>
        </w:rPr>
        <w:t xml:space="preserve">Dostawa mikromacierzy na potrzeby I Katedry Pediatrii i Kliniki Pediatrii, Alergologii </w:t>
      </w:r>
      <w:r w:rsidRPr="007620A8">
        <w:rPr>
          <w:rFonts w:ascii="Verdana" w:hAnsi="Verdana"/>
          <w:b/>
          <w:sz w:val="18"/>
          <w:szCs w:val="18"/>
        </w:rPr>
        <w:br/>
        <w:t>i Kardiologii Uniwersytetu Medycznego we Wrocławiu</w:t>
      </w:r>
    </w:p>
    <w:p w:rsidR="0044535B" w:rsidRDefault="0044535B" w:rsidP="00396F28">
      <w:pPr>
        <w:ind w:right="44"/>
        <w:jc w:val="both"/>
        <w:rPr>
          <w:rFonts w:ascii="Verdana" w:hAnsi="Verdana"/>
          <w:b/>
          <w:sz w:val="18"/>
          <w:szCs w:val="18"/>
        </w:rPr>
      </w:pPr>
    </w:p>
    <w:p w:rsidR="00ED7820" w:rsidRPr="00992FDE" w:rsidRDefault="00ED7820" w:rsidP="00057D23">
      <w:pPr>
        <w:ind w:right="470"/>
        <w:jc w:val="center"/>
        <w:rPr>
          <w:rFonts w:ascii="Verdana" w:hAnsi="Verdana"/>
          <w:b/>
          <w:bCs/>
          <w:sz w:val="18"/>
          <w:szCs w:val="18"/>
        </w:rPr>
      </w:pPr>
    </w:p>
    <w:p w:rsidR="00F87232" w:rsidRPr="00992FDE" w:rsidRDefault="00F87232" w:rsidP="00057D23">
      <w:pPr>
        <w:ind w:right="470"/>
        <w:jc w:val="center"/>
        <w:rPr>
          <w:rFonts w:ascii="Verdana" w:hAnsi="Verdana"/>
          <w:b/>
          <w:bCs/>
          <w:sz w:val="18"/>
          <w:szCs w:val="18"/>
        </w:rPr>
      </w:pPr>
      <w:r w:rsidRPr="00992FDE">
        <w:rPr>
          <w:rFonts w:ascii="Verdana" w:hAnsi="Verdana"/>
          <w:b/>
          <w:bCs/>
          <w:sz w:val="18"/>
          <w:szCs w:val="18"/>
        </w:rPr>
        <w:t xml:space="preserve">Informacja </w:t>
      </w:r>
      <w:r w:rsidR="00381E66" w:rsidRPr="00992FDE">
        <w:rPr>
          <w:rFonts w:ascii="Verdana" w:hAnsi="Verdana"/>
          <w:b/>
          <w:bCs/>
          <w:sz w:val="18"/>
          <w:szCs w:val="18"/>
        </w:rPr>
        <w:t xml:space="preserve">z </w:t>
      </w:r>
      <w:r w:rsidR="00CC0F44" w:rsidRPr="00992FDE">
        <w:rPr>
          <w:rFonts w:ascii="Verdana" w:hAnsi="Verdana"/>
          <w:b/>
          <w:bCs/>
          <w:sz w:val="18"/>
          <w:szCs w:val="18"/>
        </w:rPr>
        <w:t>otwarcia ofert</w:t>
      </w:r>
    </w:p>
    <w:p w:rsidR="0056318C" w:rsidRPr="00992FDE" w:rsidRDefault="0056318C" w:rsidP="00057D23">
      <w:pPr>
        <w:tabs>
          <w:tab w:val="center" w:pos="4536"/>
          <w:tab w:val="left" w:pos="6379"/>
          <w:tab w:val="left" w:pos="6521"/>
          <w:tab w:val="right" w:pos="9900"/>
        </w:tabs>
        <w:ind w:right="470" w:firstLine="360"/>
        <w:jc w:val="both"/>
        <w:rPr>
          <w:rFonts w:ascii="Verdana" w:hAnsi="Verdana"/>
          <w:noProof/>
          <w:sz w:val="18"/>
          <w:szCs w:val="18"/>
        </w:rPr>
      </w:pPr>
    </w:p>
    <w:p w:rsidR="00CE2DD6" w:rsidRPr="007620A8" w:rsidRDefault="00CE2DD6" w:rsidP="007620A8">
      <w:pPr>
        <w:tabs>
          <w:tab w:val="right" w:pos="9356"/>
        </w:tabs>
        <w:ind w:right="44"/>
        <w:jc w:val="both"/>
        <w:rPr>
          <w:rFonts w:ascii="Verdana" w:hAnsi="Verdana"/>
          <w:bCs/>
          <w:noProof/>
          <w:sz w:val="18"/>
          <w:szCs w:val="18"/>
        </w:rPr>
      </w:pPr>
      <w:r w:rsidRPr="00992FDE">
        <w:rPr>
          <w:rFonts w:ascii="Verdana" w:hAnsi="Verdana"/>
          <w:bCs/>
          <w:noProof/>
          <w:sz w:val="18"/>
          <w:szCs w:val="18"/>
        </w:rPr>
        <w:t xml:space="preserve">W </w:t>
      </w:r>
      <w:r w:rsidRPr="007620A8">
        <w:rPr>
          <w:rFonts w:ascii="Verdana" w:hAnsi="Verdana"/>
          <w:bCs/>
          <w:noProof/>
          <w:sz w:val="18"/>
          <w:szCs w:val="18"/>
        </w:rPr>
        <w:t>niniejszym postępowaniu do upływu terminu składania ofert wpłynęł</w:t>
      </w:r>
      <w:r w:rsidR="00AA0994" w:rsidRPr="007620A8">
        <w:rPr>
          <w:rFonts w:ascii="Verdana" w:hAnsi="Verdana"/>
          <w:bCs/>
          <w:noProof/>
          <w:sz w:val="18"/>
          <w:szCs w:val="18"/>
        </w:rPr>
        <w:t>a</w:t>
      </w:r>
      <w:r w:rsidRPr="007620A8">
        <w:rPr>
          <w:rFonts w:ascii="Verdana" w:hAnsi="Verdana"/>
          <w:bCs/>
          <w:noProof/>
          <w:sz w:val="18"/>
          <w:szCs w:val="18"/>
        </w:rPr>
        <w:t xml:space="preserve"> do Zamawiającego</w:t>
      </w:r>
      <w:r w:rsidR="00B51147" w:rsidRPr="007620A8">
        <w:rPr>
          <w:rFonts w:ascii="Verdana" w:hAnsi="Verdana"/>
          <w:b/>
          <w:bCs/>
          <w:noProof/>
          <w:sz w:val="18"/>
          <w:szCs w:val="18"/>
        </w:rPr>
        <w:t xml:space="preserve"> jedn</w:t>
      </w:r>
      <w:r w:rsidR="00AA0994" w:rsidRPr="007620A8">
        <w:rPr>
          <w:rFonts w:ascii="Verdana" w:hAnsi="Verdana"/>
          <w:b/>
          <w:bCs/>
          <w:noProof/>
          <w:sz w:val="18"/>
          <w:szCs w:val="18"/>
        </w:rPr>
        <w:t>a oferta</w:t>
      </w:r>
      <w:r w:rsidRPr="007620A8">
        <w:rPr>
          <w:rFonts w:ascii="Verdana" w:hAnsi="Verdana"/>
          <w:bCs/>
          <w:noProof/>
          <w:sz w:val="18"/>
          <w:szCs w:val="18"/>
        </w:rPr>
        <w:t>.</w:t>
      </w:r>
    </w:p>
    <w:p w:rsidR="00C73EDA" w:rsidRPr="007620A8" w:rsidRDefault="00C73EDA" w:rsidP="007620A8">
      <w:pPr>
        <w:tabs>
          <w:tab w:val="right" w:pos="9356"/>
        </w:tabs>
        <w:ind w:right="44"/>
        <w:jc w:val="both"/>
        <w:rPr>
          <w:rFonts w:ascii="Verdana" w:hAnsi="Verdana"/>
          <w:bCs/>
          <w:noProof/>
          <w:sz w:val="18"/>
          <w:szCs w:val="18"/>
        </w:rPr>
      </w:pPr>
    </w:p>
    <w:p w:rsidR="00CE2DD6" w:rsidRPr="007620A8" w:rsidRDefault="00CE2DD6" w:rsidP="007620A8">
      <w:pPr>
        <w:tabs>
          <w:tab w:val="right" w:pos="9356"/>
        </w:tabs>
        <w:ind w:right="44"/>
        <w:jc w:val="both"/>
        <w:rPr>
          <w:rFonts w:ascii="Verdana" w:hAnsi="Verdana"/>
          <w:b/>
          <w:bCs/>
          <w:noProof/>
          <w:sz w:val="18"/>
          <w:szCs w:val="18"/>
        </w:rPr>
      </w:pPr>
      <w:r w:rsidRPr="007620A8">
        <w:rPr>
          <w:rFonts w:ascii="Verdana" w:hAnsi="Verdana"/>
          <w:bCs/>
          <w:noProof/>
          <w:sz w:val="18"/>
          <w:szCs w:val="18"/>
        </w:rPr>
        <w:t xml:space="preserve">Bezpośrednio przed otwarciem ofert Zamawiający podał kwotę, jaką zamierza przeznaczyć </w:t>
      </w:r>
      <w:r w:rsidR="00396F28" w:rsidRPr="007620A8">
        <w:rPr>
          <w:rFonts w:ascii="Verdana" w:hAnsi="Verdana"/>
          <w:bCs/>
          <w:noProof/>
          <w:sz w:val="18"/>
          <w:szCs w:val="18"/>
        </w:rPr>
        <w:br/>
      </w:r>
      <w:r w:rsidRPr="007620A8">
        <w:rPr>
          <w:rFonts w:ascii="Verdana" w:hAnsi="Verdana"/>
          <w:bCs/>
          <w:noProof/>
          <w:sz w:val="18"/>
          <w:szCs w:val="18"/>
        </w:rPr>
        <w:t xml:space="preserve">na sfinansowanie </w:t>
      </w:r>
      <w:r w:rsidR="00AA0994" w:rsidRPr="007620A8">
        <w:rPr>
          <w:rFonts w:ascii="Verdana" w:hAnsi="Verdana"/>
          <w:bCs/>
          <w:noProof/>
          <w:sz w:val="18"/>
          <w:szCs w:val="18"/>
        </w:rPr>
        <w:t>przedmiotu zamówienia w wysokości</w:t>
      </w:r>
      <w:r w:rsidR="002F001C">
        <w:rPr>
          <w:rFonts w:ascii="Verdana" w:hAnsi="Verdana"/>
          <w:b/>
          <w:bCs/>
          <w:noProof/>
          <w:sz w:val="18"/>
          <w:szCs w:val="18"/>
        </w:rPr>
        <w:t xml:space="preserve"> 181 381,00</w:t>
      </w:r>
      <w:r w:rsidR="0014325F" w:rsidRPr="007620A8">
        <w:rPr>
          <w:rFonts w:ascii="Verdana" w:hAnsi="Verdana"/>
          <w:b/>
          <w:bCs/>
          <w:noProof/>
          <w:sz w:val="18"/>
          <w:szCs w:val="18"/>
        </w:rPr>
        <w:t xml:space="preserve"> </w:t>
      </w:r>
      <w:r w:rsidRPr="007620A8">
        <w:rPr>
          <w:rFonts w:ascii="Verdana" w:hAnsi="Verdana"/>
          <w:b/>
          <w:bCs/>
          <w:noProof/>
          <w:sz w:val="18"/>
          <w:szCs w:val="18"/>
        </w:rPr>
        <w:t>zł brutto</w:t>
      </w:r>
      <w:r w:rsidR="00AA0994" w:rsidRPr="007620A8">
        <w:rPr>
          <w:rFonts w:ascii="Verdana" w:hAnsi="Verdana"/>
          <w:b/>
          <w:bCs/>
          <w:noProof/>
          <w:sz w:val="18"/>
          <w:szCs w:val="18"/>
        </w:rPr>
        <w:t>.</w:t>
      </w:r>
    </w:p>
    <w:p w:rsidR="00421DD9" w:rsidRPr="007620A8" w:rsidRDefault="00421DD9" w:rsidP="007620A8">
      <w:pPr>
        <w:tabs>
          <w:tab w:val="right" w:pos="9356"/>
        </w:tabs>
        <w:ind w:right="471"/>
        <w:jc w:val="both"/>
        <w:rPr>
          <w:rFonts w:ascii="Verdana" w:hAnsi="Verdana"/>
          <w:bCs/>
          <w:noProof/>
          <w:color w:val="FF0000"/>
          <w:sz w:val="18"/>
          <w:szCs w:val="18"/>
        </w:rPr>
      </w:pPr>
    </w:p>
    <w:p w:rsidR="00DB16BA" w:rsidRPr="007620A8" w:rsidRDefault="00DB16BA" w:rsidP="007620A8">
      <w:pPr>
        <w:tabs>
          <w:tab w:val="right" w:pos="9356"/>
        </w:tabs>
        <w:ind w:left="426" w:right="470" w:hanging="426"/>
        <w:jc w:val="both"/>
        <w:rPr>
          <w:rFonts w:ascii="Verdana" w:hAnsi="Verdana"/>
          <w:bCs/>
          <w:noProof/>
          <w:sz w:val="18"/>
          <w:szCs w:val="18"/>
        </w:rPr>
      </w:pPr>
      <w:r w:rsidRPr="007620A8">
        <w:rPr>
          <w:rFonts w:ascii="Verdana" w:hAnsi="Verdana"/>
          <w:bCs/>
          <w:noProof/>
          <w:sz w:val="18"/>
          <w:szCs w:val="18"/>
        </w:rPr>
        <w:t>Kryteria</w:t>
      </w:r>
      <w:r w:rsidR="007B1066" w:rsidRPr="007620A8">
        <w:rPr>
          <w:rFonts w:ascii="Verdana" w:hAnsi="Verdana"/>
          <w:bCs/>
          <w:noProof/>
          <w:sz w:val="18"/>
          <w:szCs w:val="18"/>
        </w:rPr>
        <w:t xml:space="preserve"> oceny ofert: </w:t>
      </w:r>
    </w:p>
    <w:p w:rsidR="007620A8" w:rsidRPr="007620A8" w:rsidRDefault="007620A8" w:rsidP="007620A8">
      <w:pPr>
        <w:pStyle w:val="ListParagraph"/>
        <w:numPr>
          <w:ilvl w:val="6"/>
          <w:numId w:val="19"/>
        </w:numPr>
        <w:tabs>
          <w:tab w:val="left" w:pos="426"/>
          <w:tab w:val="left" w:pos="1418"/>
        </w:tabs>
        <w:ind w:left="1276" w:right="350" w:hanging="1276"/>
        <w:jc w:val="both"/>
        <w:rPr>
          <w:rFonts w:ascii="Verdana" w:hAnsi="Verdana" w:cs="Verdana"/>
          <w:sz w:val="18"/>
          <w:szCs w:val="18"/>
        </w:rPr>
      </w:pPr>
      <w:r w:rsidRPr="007620A8">
        <w:rPr>
          <w:rFonts w:ascii="Verdana" w:hAnsi="Verdana" w:cs="Verdana"/>
          <w:sz w:val="18"/>
          <w:szCs w:val="18"/>
        </w:rPr>
        <w:t>Cena realizacji przedmiotu zamówienia – 60 %</w:t>
      </w:r>
    </w:p>
    <w:p w:rsidR="007620A8" w:rsidRPr="007620A8" w:rsidRDefault="007620A8" w:rsidP="007620A8">
      <w:pPr>
        <w:pStyle w:val="ListParagraph"/>
        <w:numPr>
          <w:ilvl w:val="6"/>
          <w:numId w:val="19"/>
        </w:numPr>
        <w:tabs>
          <w:tab w:val="left" w:pos="426"/>
          <w:tab w:val="left" w:pos="1418"/>
        </w:tabs>
        <w:ind w:left="1276" w:right="350" w:hanging="1276"/>
        <w:jc w:val="both"/>
        <w:rPr>
          <w:rFonts w:ascii="Verdana" w:hAnsi="Verdana" w:cs="Verdana"/>
          <w:sz w:val="18"/>
          <w:szCs w:val="18"/>
        </w:rPr>
      </w:pPr>
      <w:r w:rsidRPr="007620A8">
        <w:rPr>
          <w:rFonts w:ascii="Verdana" w:hAnsi="Verdana" w:cs="Verdana"/>
          <w:sz w:val="18"/>
          <w:szCs w:val="18"/>
        </w:rPr>
        <w:t>Termin ważności oznaczeń, wchodzących w skład mikromacierzy - 40 %</w:t>
      </w:r>
    </w:p>
    <w:p w:rsidR="00CE2DD6" w:rsidRPr="007620A8" w:rsidRDefault="00CE2DD6" w:rsidP="007620A8">
      <w:pPr>
        <w:pStyle w:val="Akapitzlist"/>
        <w:tabs>
          <w:tab w:val="left" w:pos="284"/>
        </w:tabs>
        <w:ind w:left="1276" w:right="350"/>
        <w:jc w:val="both"/>
        <w:outlineLvl w:val="0"/>
        <w:rPr>
          <w:rFonts w:ascii="Verdana" w:hAnsi="Verdana"/>
          <w:color w:val="000000" w:themeColor="text1"/>
          <w:sz w:val="18"/>
          <w:szCs w:val="18"/>
        </w:rPr>
      </w:pPr>
    </w:p>
    <w:p w:rsidR="003E3FBC" w:rsidRPr="007620A8" w:rsidRDefault="00684205" w:rsidP="007620A8">
      <w:pPr>
        <w:tabs>
          <w:tab w:val="right" w:pos="9356"/>
        </w:tabs>
        <w:ind w:right="470"/>
        <w:jc w:val="both"/>
        <w:rPr>
          <w:rFonts w:ascii="Verdana" w:hAnsi="Verdana"/>
          <w:noProof/>
          <w:sz w:val="18"/>
          <w:szCs w:val="18"/>
        </w:rPr>
      </w:pPr>
      <w:r w:rsidRPr="007620A8">
        <w:rPr>
          <w:rFonts w:ascii="Verdana" w:hAnsi="Verdana"/>
          <w:noProof/>
          <w:sz w:val="18"/>
          <w:szCs w:val="18"/>
        </w:rPr>
        <w:t>Ofertę złożył następujący Wykonawca, wymieniony</w:t>
      </w:r>
      <w:r w:rsidR="003E3FBC" w:rsidRPr="007620A8">
        <w:rPr>
          <w:rFonts w:ascii="Verdana" w:hAnsi="Verdana"/>
          <w:noProof/>
          <w:sz w:val="18"/>
          <w:szCs w:val="18"/>
        </w:rPr>
        <w:t xml:space="preserve"> w Tabel</w:t>
      </w:r>
      <w:r w:rsidR="00CB73E1" w:rsidRPr="007620A8">
        <w:rPr>
          <w:rFonts w:ascii="Verdana" w:hAnsi="Verdana"/>
          <w:noProof/>
          <w:sz w:val="18"/>
          <w:szCs w:val="18"/>
        </w:rPr>
        <w:t>i:</w:t>
      </w:r>
      <w:r w:rsidR="003E3FBC" w:rsidRPr="007620A8">
        <w:rPr>
          <w:rFonts w:ascii="Verdana" w:hAnsi="Verdana"/>
          <w:noProof/>
          <w:sz w:val="18"/>
          <w:szCs w:val="18"/>
        </w:rPr>
        <w:t xml:space="preserve"> </w:t>
      </w:r>
    </w:p>
    <w:p w:rsidR="00057D23" w:rsidRPr="00992FDE" w:rsidRDefault="00057D23" w:rsidP="00057D23">
      <w:pPr>
        <w:tabs>
          <w:tab w:val="right" w:pos="9356"/>
        </w:tabs>
        <w:ind w:right="470"/>
        <w:jc w:val="both"/>
        <w:rPr>
          <w:rFonts w:ascii="Verdana" w:hAnsi="Verdana"/>
          <w:noProof/>
          <w:sz w:val="18"/>
          <w:szCs w:val="18"/>
        </w:rPr>
      </w:pP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3458"/>
        <w:gridCol w:w="2622"/>
        <w:gridCol w:w="2623"/>
      </w:tblGrid>
      <w:tr w:rsidR="002F001C" w:rsidRPr="00992FDE" w:rsidTr="002F001C">
        <w:trPr>
          <w:trHeight w:val="450"/>
        </w:trPr>
        <w:tc>
          <w:tcPr>
            <w:tcW w:w="720" w:type="dxa"/>
            <w:tcBorders>
              <w:top w:val="single" w:sz="4" w:space="0" w:color="auto"/>
              <w:left w:val="single" w:sz="4" w:space="0" w:color="auto"/>
              <w:bottom w:val="single" w:sz="4" w:space="0" w:color="auto"/>
              <w:right w:val="single" w:sz="4" w:space="0" w:color="auto"/>
            </w:tcBorders>
          </w:tcPr>
          <w:p w:rsidR="002F001C" w:rsidRPr="00684D1A" w:rsidRDefault="002F001C" w:rsidP="00057D23">
            <w:pPr>
              <w:jc w:val="center"/>
              <w:rPr>
                <w:rFonts w:ascii="Verdana" w:hAnsi="Verdana"/>
                <w:bCs/>
                <w:sz w:val="18"/>
                <w:szCs w:val="18"/>
              </w:rPr>
            </w:pPr>
            <w:r w:rsidRPr="00684D1A">
              <w:rPr>
                <w:rFonts w:ascii="Verdana" w:hAnsi="Verdana"/>
                <w:bCs/>
                <w:sz w:val="18"/>
                <w:szCs w:val="18"/>
              </w:rPr>
              <w:t>Nr oferty</w:t>
            </w:r>
          </w:p>
        </w:tc>
        <w:tc>
          <w:tcPr>
            <w:tcW w:w="3458" w:type="dxa"/>
            <w:tcBorders>
              <w:top w:val="single" w:sz="4" w:space="0" w:color="auto"/>
              <w:left w:val="single" w:sz="4" w:space="0" w:color="auto"/>
              <w:bottom w:val="single" w:sz="4" w:space="0" w:color="auto"/>
              <w:right w:val="single" w:sz="4" w:space="0" w:color="auto"/>
            </w:tcBorders>
          </w:tcPr>
          <w:p w:rsidR="002F001C" w:rsidRPr="00684D1A" w:rsidRDefault="002F001C" w:rsidP="00057D23">
            <w:pPr>
              <w:tabs>
                <w:tab w:val="left" w:pos="6011"/>
              </w:tabs>
              <w:rPr>
                <w:rFonts w:ascii="Verdana" w:hAnsi="Verdana"/>
                <w:sz w:val="18"/>
                <w:szCs w:val="18"/>
              </w:rPr>
            </w:pPr>
            <w:r w:rsidRPr="00684D1A">
              <w:rPr>
                <w:rFonts w:ascii="Verdana" w:hAnsi="Verdana"/>
                <w:sz w:val="18"/>
                <w:szCs w:val="18"/>
              </w:rPr>
              <w:t xml:space="preserve">Wykonawca, adres </w:t>
            </w:r>
          </w:p>
        </w:tc>
        <w:tc>
          <w:tcPr>
            <w:tcW w:w="2622" w:type="dxa"/>
            <w:tcBorders>
              <w:top w:val="single" w:sz="4" w:space="0" w:color="auto"/>
              <w:left w:val="single" w:sz="4" w:space="0" w:color="auto"/>
              <w:bottom w:val="single" w:sz="4" w:space="0" w:color="auto"/>
              <w:right w:val="single" w:sz="4" w:space="0" w:color="auto"/>
            </w:tcBorders>
          </w:tcPr>
          <w:p w:rsidR="002F001C" w:rsidRPr="00684D1A" w:rsidRDefault="002F001C" w:rsidP="00057D23">
            <w:pPr>
              <w:tabs>
                <w:tab w:val="left" w:pos="0"/>
                <w:tab w:val="center" w:pos="4536"/>
                <w:tab w:val="right" w:pos="9072"/>
              </w:tabs>
              <w:jc w:val="center"/>
              <w:rPr>
                <w:rFonts w:ascii="Verdana" w:hAnsi="Verdana"/>
                <w:sz w:val="18"/>
                <w:szCs w:val="18"/>
              </w:rPr>
            </w:pPr>
            <w:r w:rsidRPr="00684D1A">
              <w:rPr>
                <w:rFonts w:ascii="Verdana" w:hAnsi="Verdana"/>
                <w:sz w:val="18"/>
                <w:szCs w:val="18"/>
              </w:rPr>
              <w:t xml:space="preserve">Cena </w:t>
            </w:r>
          </w:p>
          <w:p w:rsidR="002F001C" w:rsidRPr="00684D1A" w:rsidRDefault="002F001C" w:rsidP="00057D23">
            <w:pPr>
              <w:tabs>
                <w:tab w:val="left" w:pos="0"/>
                <w:tab w:val="center" w:pos="4536"/>
                <w:tab w:val="right" w:pos="9072"/>
              </w:tabs>
              <w:jc w:val="center"/>
              <w:rPr>
                <w:rFonts w:ascii="Verdana" w:hAnsi="Verdana"/>
                <w:sz w:val="18"/>
                <w:szCs w:val="18"/>
              </w:rPr>
            </w:pPr>
            <w:r w:rsidRPr="00684D1A">
              <w:rPr>
                <w:rFonts w:ascii="Verdana" w:hAnsi="Verdana"/>
                <w:sz w:val="18"/>
                <w:szCs w:val="18"/>
              </w:rPr>
              <w:t>brutto PLN</w:t>
            </w:r>
          </w:p>
        </w:tc>
        <w:tc>
          <w:tcPr>
            <w:tcW w:w="2623" w:type="dxa"/>
            <w:tcBorders>
              <w:top w:val="single" w:sz="4" w:space="0" w:color="auto"/>
              <w:left w:val="single" w:sz="4" w:space="0" w:color="auto"/>
              <w:bottom w:val="single" w:sz="4" w:space="0" w:color="auto"/>
              <w:right w:val="single" w:sz="4" w:space="0" w:color="auto"/>
            </w:tcBorders>
          </w:tcPr>
          <w:p w:rsidR="002F001C" w:rsidRPr="00684D1A" w:rsidRDefault="002F001C" w:rsidP="00057D23">
            <w:pPr>
              <w:tabs>
                <w:tab w:val="left" w:pos="0"/>
                <w:tab w:val="center" w:pos="4536"/>
                <w:tab w:val="right" w:pos="9072"/>
              </w:tabs>
              <w:jc w:val="center"/>
              <w:rPr>
                <w:rFonts w:ascii="Verdana" w:hAnsi="Verdana"/>
                <w:sz w:val="18"/>
                <w:szCs w:val="18"/>
              </w:rPr>
            </w:pPr>
            <w:r w:rsidRPr="00684D1A">
              <w:rPr>
                <w:rFonts w:ascii="Verdana" w:hAnsi="Verdana"/>
                <w:sz w:val="18"/>
                <w:szCs w:val="18"/>
              </w:rPr>
              <w:t>Termin ważności oznaczeń, wchodzących w skład mikromacierzy</w:t>
            </w:r>
          </w:p>
        </w:tc>
      </w:tr>
      <w:tr w:rsidR="002F001C" w:rsidRPr="00992FDE" w:rsidTr="002F001C">
        <w:trPr>
          <w:trHeight w:val="535"/>
        </w:trPr>
        <w:tc>
          <w:tcPr>
            <w:tcW w:w="720" w:type="dxa"/>
            <w:tcBorders>
              <w:top w:val="single" w:sz="4" w:space="0" w:color="auto"/>
              <w:left w:val="single" w:sz="4" w:space="0" w:color="auto"/>
              <w:bottom w:val="single" w:sz="4" w:space="0" w:color="auto"/>
              <w:right w:val="single" w:sz="4" w:space="0" w:color="auto"/>
            </w:tcBorders>
          </w:tcPr>
          <w:p w:rsidR="002F001C" w:rsidRPr="00684D1A" w:rsidRDefault="002F001C" w:rsidP="00057D23">
            <w:pPr>
              <w:ind w:left="118" w:right="470" w:hanging="118"/>
              <w:jc w:val="center"/>
              <w:rPr>
                <w:rFonts w:ascii="Verdana" w:hAnsi="Verdana"/>
                <w:b/>
                <w:bCs/>
                <w:sz w:val="18"/>
                <w:szCs w:val="18"/>
              </w:rPr>
            </w:pPr>
            <w:r w:rsidRPr="00684D1A">
              <w:rPr>
                <w:rFonts w:ascii="Verdana" w:hAnsi="Verdana"/>
                <w:b/>
                <w:bCs/>
                <w:sz w:val="18"/>
                <w:szCs w:val="18"/>
              </w:rPr>
              <w:t>1</w:t>
            </w:r>
          </w:p>
        </w:tc>
        <w:tc>
          <w:tcPr>
            <w:tcW w:w="3458" w:type="dxa"/>
            <w:tcBorders>
              <w:top w:val="single" w:sz="4" w:space="0" w:color="auto"/>
              <w:left w:val="single" w:sz="4" w:space="0" w:color="auto"/>
              <w:bottom w:val="single" w:sz="4" w:space="0" w:color="auto"/>
              <w:right w:val="single" w:sz="4" w:space="0" w:color="auto"/>
            </w:tcBorders>
          </w:tcPr>
          <w:p w:rsidR="002F001C" w:rsidRPr="00684D1A" w:rsidRDefault="002F001C" w:rsidP="00057D23">
            <w:pPr>
              <w:autoSpaceDE w:val="0"/>
              <w:autoSpaceDN w:val="0"/>
              <w:adjustRightInd w:val="0"/>
              <w:rPr>
                <w:rFonts w:ascii="Verdana" w:hAnsi="Verdana"/>
                <w:b/>
                <w:bCs/>
                <w:iCs/>
                <w:sz w:val="18"/>
                <w:szCs w:val="18"/>
              </w:rPr>
            </w:pPr>
            <w:r w:rsidRPr="00684D1A">
              <w:rPr>
                <w:rFonts w:ascii="Verdana" w:hAnsi="Verdana"/>
                <w:b/>
                <w:bCs/>
                <w:iCs/>
                <w:sz w:val="18"/>
                <w:szCs w:val="18"/>
              </w:rPr>
              <w:t>ANALITYK Ewa Kowalczyk</w:t>
            </w:r>
          </w:p>
          <w:p w:rsidR="002F001C" w:rsidRPr="00684D1A" w:rsidRDefault="002F001C" w:rsidP="00057D23">
            <w:pPr>
              <w:autoSpaceDE w:val="0"/>
              <w:autoSpaceDN w:val="0"/>
              <w:adjustRightInd w:val="0"/>
              <w:rPr>
                <w:rFonts w:ascii="Verdana" w:hAnsi="Verdana"/>
                <w:b/>
                <w:bCs/>
                <w:iCs/>
                <w:sz w:val="18"/>
                <w:szCs w:val="18"/>
              </w:rPr>
            </w:pPr>
            <w:r w:rsidRPr="00684D1A">
              <w:rPr>
                <w:rFonts w:ascii="Verdana" w:hAnsi="Verdana"/>
                <w:b/>
                <w:bCs/>
                <w:iCs/>
                <w:sz w:val="18"/>
                <w:szCs w:val="18"/>
              </w:rPr>
              <w:t>ul. E. Romera 10 lok. B9</w:t>
            </w:r>
          </w:p>
          <w:p w:rsidR="002F001C" w:rsidRPr="00684D1A" w:rsidRDefault="002F001C" w:rsidP="007620A8">
            <w:pPr>
              <w:autoSpaceDE w:val="0"/>
              <w:autoSpaceDN w:val="0"/>
              <w:adjustRightInd w:val="0"/>
              <w:rPr>
                <w:rFonts w:ascii="Verdana" w:hAnsi="Verdana"/>
                <w:b/>
                <w:bCs/>
                <w:iCs/>
                <w:sz w:val="18"/>
                <w:szCs w:val="18"/>
              </w:rPr>
            </w:pPr>
            <w:r w:rsidRPr="00684D1A">
              <w:rPr>
                <w:rFonts w:ascii="Verdana" w:hAnsi="Verdana"/>
                <w:b/>
                <w:bCs/>
                <w:iCs/>
                <w:sz w:val="18"/>
                <w:szCs w:val="18"/>
              </w:rPr>
              <w:t xml:space="preserve">02-784 Warszawa </w:t>
            </w:r>
          </w:p>
        </w:tc>
        <w:tc>
          <w:tcPr>
            <w:tcW w:w="2622" w:type="dxa"/>
            <w:tcBorders>
              <w:top w:val="single" w:sz="4" w:space="0" w:color="auto"/>
              <w:left w:val="single" w:sz="4" w:space="0" w:color="auto"/>
              <w:bottom w:val="single" w:sz="4" w:space="0" w:color="auto"/>
              <w:right w:val="single" w:sz="4" w:space="0" w:color="auto"/>
            </w:tcBorders>
          </w:tcPr>
          <w:p w:rsidR="002F001C" w:rsidRPr="00684D1A" w:rsidRDefault="00684D1A" w:rsidP="00684D1A">
            <w:pPr>
              <w:ind w:left="-70"/>
              <w:jc w:val="center"/>
              <w:rPr>
                <w:rFonts w:ascii="Verdana" w:hAnsi="Verdana"/>
                <w:b/>
                <w:bCs/>
                <w:iCs/>
                <w:sz w:val="18"/>
                <w:szCs w:val="18"/>
              </w:rPr>
            </w:pPr>
            <w:r w:rsidRPr="00684D1A">
              <w:rPr>
                <w:rFonts w:ascii="Verdana" w:hAnsi="Verdana"/>
                <w:b/>
                <w:bCs/>
                <w:iCs/>
                <w:sz w:val="18"/>
                <w:szCs w:val="18"/>
              </w:rPr>
              <w:t>166 320,60</w:t>
            </w:r>
          </w:p>
        </w:tc>
        <w:tc>
          <w:tcPr>
            <w:tcW w:w="2623" w:type="dxa"/>
            <w:tcBorders>
              <w:top w:val="single" w:sz="4" w:space="0" w:color="auto"/>
              <w:left w:val="single" w:sz="4" w:space="0" w:color="auto"/>
              <w:bottom w:val="single" w:sz="4" w:space="0" w:color="auto"/>
              <w:right w:val="single" w:sz="4" w:space="0" w:color="auto"/>
            </w:tcBorders>
          </w:tcPr>
          <w:p w:rsidR="002F001C" w:rsidRPr="00684D1A" w:rsidRDefault="00684D1A" w:rsidP="00684D1A">
            <w:pPr>
              <w:ind w:left="-70"/>
              <w:jc w:val="center"/>
              <w:rPr>
                <w:rFonts w:ascii="Verdana" w:hAnsi="Verdana"/>
                <w:b/>
                <w:bCs/>
                <w:iCs/>
                <w:sz w:val="18"/>
                <w:szCs w:val="18"/>
              </w:rPr>
            </w:pPr>
            <w:r w:rsidRPr="00684D1A">
              <w:rPr>
                <w:rFonts w:ascii="Verdana" w:hAnsi="Verdana"/>
                <w:b/>
                <w:bCs/>
                <w:iCs/>
                <w:sz w:val="18"/>
                <w:szCs w:val="18"/>
              </w:rPr>
              <w:t xml:space="preserve">3 miesiące od daty dostawy </w:t>
            </w:r>
          </w:p>
        </w:tc>
      </w:tr>
    </w:tbl>
    <w:p w:rsidR="004E19CA" w:rsidRDefault="004E19CA" w:rsidP="004E19CA">
      <w:pPr>
        <w:ind w:right="470"/>
        <w:rPr>
          <w:rFonts w:ascii="Verdana" w:hAnsi="Verdana"/>
          <w:bCs/>
          <w:sz w:val="18"/>
          <w:szCs w:val="18"/>
        </w:rPr>
      </w:pPr>
    </w:p>
    <w:p w:rsidR="004E19CA" w:rsidRPr="004E19CA" w:rsidRDefault="00A01907" w:rsidP="004E19CA">
      <w:pPr>
        <w:ind w:right="470"/>
        <w:rPr>
          <w:rFonts w:ascii="Verdana" w:hAnsi="Verdana"/>
          <w:bCs/>
          <w:sz w:val="18"/>
          <w:szCs w:val="18"/>
        </w:rPr>
      </w:pPr>
      <w:r>
        <w:rPr>
          <w:rFonts w:ascii="Verdana" w:hAnsi="Verdana"/>
          <w:bCs/>
          <w:sz w:val="18"/>
          <w:szCs w:val="18"/>
        </w:rPr>
        <w:t>Termin wykonania zamówienia i w</w:t>
      </w:r>
      <w:r w:rsidR="004E19CA" w:rsidRPr="004E19CA">
        <w:rPr>
          <w:rFonts w:ascii="Verdana" w:hAnsi="Verdana"/>
          <w:bCs/>
          <w:sz w:val="18"/>
          <w:szCs w:val="18"/>
        </w:rPr>
        <w:t>arunki płatności – zgodnie z treścią Siwz.</w:t>
      </w:r>
    </w:p>
    <w:p w:rsidR="00684205" w:rsidRPr="00992FDE" w:rsidRDefault="00684205" w:rsidP="00057D23">
      <w:pPr>
        <w:ind w:right="470"/>
        <w:rPr>
          <w:rFonts w:ascii="Verdana" w:hAnsi="Verdana"/>
          <w:bCs/>
          <w:sz w:val="18"/>
          <w:szCs w:val="18"/>
        </w:rPr>
      </w:pPr>
    </w:p>
    <w:p w:rsidR="00CE2DD6" w:rsidRDefault="00CE2DD6" w:rsidP="00057D23">
      <w:pPr>
        <w:ind w:left="5040" w:right="470"/>
        <w:outlineLvl w:val="3"/>
        <w:rPr>
          <w:rFonts w:ascii="Verdana" w:hAnsi="Verdana"/>
          <w:color w:val="000000" w:themeColor="text1"/>
          <w:sz w:val="18"/>
          <w:szCs w:val="18"/>
        </w:rPr>
      </w:pPr>
    </w:p>
    <w:p w:rsidR="004E19CA" w:rsidRDefault="004E19CA" w:rsidP="00057D23">
      <w:pPr>
        <w:ind w:left="5040" w:right="470"/>
        <w:outlineLvl w:val="3"/>
        <w:rPr>
          <w:rFonts w:ascii="Verdana" w:hAnsi="Verdana"/>
          <w:color w:val="000000" w:themeColor="text1"/>
          <w:sz w:val="18"/>
          <w:szCs w:val="18"/>
        </w:rPr>
      </w:pPr>
    </w:p>
    <w:p w:rsidR="0074186F" w:rsidRDefault="0074186F" w:rsidP="00057D23">
      <w:pPr>
        <w:ind w:left="5040" w:right="470"/>
        <w:outlineLvl w:val="3"/>
        <w:rPr>
          <w:rFonts w:ascii="Verdana" w:hAnsi="Verdana"/>
          <w:color w:val="000000" w:themeColor="text1"/>
          <w:sz w:val="18"/>
          <w:szCs w:val="18"/>
        </w:rPr>
      </w:pPr>
      <w:r>
        <w:rPr>
          <w:rFonts w:ascii="Verdana" w:hAnsi="Verdana"/>
          <w:color w:val="000000" w:themeColor="text1"/>
          <w:sz w:val="18"/>
          <w:szCs w:val="18"/>
        </w:rPr>
        <w:t>Z upoważnienia Rektora</w:t>
      </w:r>
    </w:p>
    <w:p w:rsidR="00067E6A" w:rsidRDefault="00067E6A" w:rsidP="00057D23">
      <w:pPr>
        <w:ind w:left="5040" w:right="470"/>
        <w:outlineLvl w:val="3"/>
        <w:rPr>
          <w:rFonts w:ascii="Verdana" w:hAnsi="Verdana"/>
          <w:color w:val="000000" w:themeColor="text1"/>
          <w:sz w:val="18"/>
          <w:szCs w:val="18"/>
        </w:rPr>
      </w:pPr>
    </w:p>
    <w:p w:rsidR="004C3E6D" w:rsidRPr="00992FDE" w:rsidRDefault="004C3E6D" w:rsidP="00057D23">
      <w:pPr>
        <w:ind w:left="5040" w:right="470"/>
        <w:outlineLvl w:val="3"/>
        <w:rPr>
          <w:rFonts w:ascii="Verdana" w:hAnsi="Verdana"/>
          <w:color w:val="000000" w:themeColor="text1"/>
          <w:sz w:val="18"/>
          <w:szCs w:val="18"/>
        </w:rPr>
      </w:pPr>
      <w:bookmarkStart w:id="0" w:name="_GoBack"/>
      <w:bookmarkEnd w:id="0"/>
      <w:r w:rsidRPr="00992FDE">
        <w:rPr>
          <w:rFonts w:ascii="Verdana" w:hAnsi="Verdana"/>
          <w:color w:val="000000" w:themeColor="text1"/>
          <w:sz w:val="18"/>
          <w:szCs w:val="18"/>
        </w:rPr>
        <w:t>Kanclerz</w:t>
      </w:r>
      <w:r w:rsidR="00CE2DD6" w:rsidRPr="00992FDE">
        <w:rPr>
          <w:rFonts w:ascii="Verdana" w:hAnsi="Verdana"/>
          <w:color w:val="000000" w:themeColor="text1"/>
          <w:sz w:val="18"/>
          <w:szCs w:val="18"/>
        </w:rPr>
        <w:t xml:space="preserve"> UMW</w:t>
      </w:r>
      <w:r w:rsidR="0068387E" w:rsidRPr="00992FDE">
        <w:rPr>
          <w:rFonts w:ascii="Verdana" w:hAnsi="Verdana"/>
          <w:color w:val="000000" w:themeColor="text1"/>
          <w:sz w:val="18"/>
          <w:szCs w:val="18"/>
        </w:rPr>
        <w:t xml:space="preserve"> </w:t>
      </w:r>
    </w:p>
    <w:p w:rsidR="004C3E6D" w:rsidRDefault="004C3E6D" w:rsidP="00057D23">
      <w:pPr>
        <w:tabs>
          <w:tab w:val="center" w:pos="4536"/>
          <w:tab w:val="left" w:pos="6379"/>
          <w:tab w:val="left" w:pos="6521"/>
          <w:tab w:val="right" w:pos="9356"/>
        </w:tabs>
        <w:ind w:left="5040" w:right="470"/>
        <w:rPr>
          <w:rFonts w:ascii="Verdana" w:hAnsi="Verdana"/>
          <w:color w:val="000000" w:themeColor="text1"/>
          <w:sz w:val="18"/>
          <w:szCs w:val="18"/>
        </w:rPr>
      </w:pPr>
    </w:p>
    <w:p w:rsidR="00AA0994" w:rsidRPr="00992FDE" w:rsidRDefault="00AA0994" w:rsidP="00057D23">
      <w:pPr>
        <w:tabs>
          <w:tab w:val="center" w:pos="4536"/>
          <w:tab w:val="left" w:pos="6379"/>
          <w:tab w:val="left" w:pos="6521"/>
          <w:tab w:val="right" w:pos="9356"/>
        </w:tabs>
        <w:ind w:left="5040" w:right="470"/>
        <w:rPr>
          <w:rFonts w:ascii="Verdana" w:hAnsi="Verdana"/>
          <w:color w:val="000000" w:themeColor="text1"/>
          <w:sz w:val="18"/>
          <w:szCs w:val="18"/>
        </w:rPr>
      </w:pPr>
    </w:p>
    <w:p w:rsidR="00055A4D" w:rsidRPr="00992FDE" w:rsidRDefault="004C3E6D" w:rsidP="00057D23">
      <w:pPr>
        <w:tabs>
          <w:tab w:val="center" w:pos="4536"/>
          <w:tab w:val="left" w:pos="6379"/>
          <w:tab w:val="left" w:pos="6521"/>
          <w:tab w:val="right" w:pos="9356"/>
        </w:tabs>
        <w:ind w:left="5040" w:right="470"/>
        <w:rPr>
          <w:rFonts w:ascii="Verdana" w:hAnsi="Verdana" w:cs="Tahoma"/>
          <w:sz w:val="18"/>
          <w:szCs w:val="18"/>
        </w:rPr>
      </w:pPr>
      <w:r w:rsidRPr="00992FDE">
        <w:rPr>
          <w:rFonts w:ascii="Verdana" w:hAnsi="Verdana"/>
          <w:noProof/>
          <w:color w:val="000000" w:themeColor="text1"/>
          <w:sz w:val="18"/>
          <w:szCs w:val="18"/>
        </w:rPr>
        <w:t xml:space="preserve">Mgr </w:t>
      </w:r>
      <w:r w:rsidR="0068387E" w:rsidRPr="00992FDE">
        <w:rPr>
          <w:rFonts w:ascii="Verdana" w:hAnsi="Verdana"/>
          <w:noProof/>
          <w:color w:val="000000" w:themeColor="text1"/>
          <w:sz w:val="18"/>
          <w:szCs w:val="18"/>
        </w:rPr>
        <w:t>Iwona Janus</w:t>
      </w:r>
      <w:r w:rsidRPr="00992FDE">
        <w:rPr>
          <w:rFonts w:ascii="Verdana" w:hAnsi="Verdana"/>
          <w:noProof/>
          <w:color w:val="000000" w:themeColor="text1"/>
          <w:sz w:val="18"/>
          <w:szCs w:val="18"/>
        </w:rPr>
        <w:t xml:space="preserve"> </w:t>
      </w:r>
      <w:r w:rsidRPr="00992FDE">
        <w:rPr>
          <w:rFonts w:ascii="Verdana" w:hAnsi="Verdana"/>
          <w:bCs/>
          <w:noProof/>
          <w:color w:val="000000" w:themeColor="text1"/>
          <w:sz w:val="18"/>
          <w:szCs w:val="18"/>
        </w:rPr>
        <w:t xml:space="preserve"> </w:t>
      </w:r>
    </w:p>
    <w:sectPr w:rsidR="00055A4D" w:rsidRPr="00992FDE" w:rsidSect="009F7C4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24" w:rsidRDefault="00551424">
      <w:r>
        <w:separator/>
      </w:r>
    </w:p>
  </w:endnote>
  <w:endnote w:type="continuationSeparator" w:id="0">
    <w:p w:rsidR="00551424" w:rsidRDefault="0055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24" w:rsidRDefault="00551424">
      <w:r>
        <w:separator/>
      </w:r>
    </w:p>
  </w:footnote>
  <w:footnote w:type="continuationSeparator" w:id="0">
    <w:p w:rsidR="00551424" w:rsidRDefault="00551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D"/>
    <w:multiLevelType w:val="multilevel"/>
    <w:tmpl w:val="722C84D2"/>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4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1"/>
  </w:num>
  <w:num w:numId="13">
    <w:abstractNumId w:val="17"/>
  </w:num>
  <w:num w:numId="14">
    <w:abstractNumId w:val="19"/>
  </w:num>
  <w:num w:numId="15">
    <w:abstractNumId w:val="23"/>
  </w:num>
  <w:num w:numId="16">
    <w:abstractNumId w:val="24"/>
  </w:num>
  <w:num w:numId="17">
    <w:abstractNumId w:val="18"/>
  </w:num>
  <w:num w:numId="18">
    <w:abstractNumId w:val="22"/>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2277"/>
    <w:rsid w:val="00034370"/>
    <w:rsid w:val="00037C86"/>
    <w:rsid w:val="00044DC3"/>
    <w:rsid w:val="00052BB2"/>
    <w:rsid w:val="00055A4D"/>
    <w:rsid w:val="00057D23"/>
    <w:rsid w:val="00060B4E"/>
    <w:rsid w:val="0006371D"/>
    <w:rsid w:val="00064A13"/>
    <w:rsid w:val="00065C50"/>
    <w:rsid w:val="00067E6A"/>
    <w:rsid w:val="00084BA3"/>
    <w:rsid w:val="000877CD"/>
    <w:rsid w:val="000915CD"/>
    <w:rsid w:val="0009528F"/>
    <w:rsid w:val="000A0EE6"/>
    <w:rsid w:val="000A14B1"/>
    <w:rsid w:val="000A2814"/>
    <w:rsid w:val="000A47CF"/>
    <w:rsid w:val="000A4B2B"/>
    <w:rsid w:val="000A4E2E"/>
    <w:rsid w:val="000B2DA2"/>
    <w:rsid w:val="000B4C75"/>
    <w:rsid w:val="000B6B93"/>
    <w:rsid w:val="000C0F9D"/>
    <w:rsid w:val="000C2E6F"/>
    <w:rsid w:val="000C7D11"/>
    <w:rsid w:val="000D4EA8"/>
    <w:rsid w:val="000E2CB9"/>
    <w:rsid w:val="000E2CFA"/>
    <w:rsid w:val="000E410D"/>
    <w:rsid w:val="000E4F0A"/>
    <w:rsid w:val="000F12E4"/>
    <w:rsid w:val="000F4B10"/>
    <w:rsid w:val="001014B6"/>
    <w:rsid w:val="00101C88"/>
    <w:rsid w:val="001157A7"/>
    <w:rsid w:val="00115D7A"/>
    <w:rsid w:val="00123498"/>
    <w:rsid w:val="001318CC"/>
    <w:rsid w:val="0013192F"/>
    <w:rsid w:val="00132BEE"/>
    <w:rsid w:val="0014325F"/>
    <w:rsid w:val="0014456B"/>
    <w:rsid w:val="00144A4E"/>
    <w:rsid w:val="00145F83"/>
    <w:rsid w:val="00150B86"/>
    <w:rsid w:val="0015251B"/>
    <w:rsid w:val="00153E33"/>
    <w:rsid w:val="00164729"/>
    <w:rsid w:val="001649D3"/>
    <w:rsid w:val="001802BB"/>
    <w:rsid w:val="001831FA"/>
    <w:rsid w:val="00183C1F"/>
    <w:rsid w:val="001A5291"/>
    <w:rsid w:val="001B1BC9"/>
    <w:rsid w:val="001B444F"/>
    <w:rsid w:val="001B4906"/>
    <w:rsid w:val="001B4931"/>
    <w:rsid w:val="001B53D7"/>
    <w:rsid w:val="001B5F4B"/>
    <w:rsid w:val="001C21EE"/>
    <w:rsid w:val="001C5405"/>
    <w:rsid w:val="001C5815"/>
    <w:rsid w:val="001D171C"/>
    <w:rsid w:val="001D3E9F"/>
    <w:rsid w:val="001D4737"/>
    <w:rsid w:val="001D4B6E"/>
    <w:rsid w:val="001F464F"/>
    <w:rsid w:val="0020240B"/>
    <w:rsid w:val="002054C5"/>
    <w:rsid w:val="00212BFD"/>
    <w:rsid w:val="002130A9"/>
    <w:rsid w:val="00216986"/>
    <w:rsid w:val="00216FE6"/>
    <w:rsid w:val="00226E9D"/>
    <w:rsid w:val="00230CBE"/>
    <w:rsid w:val="002313F0"/>
    <w:rsid w:val="00232A51"/>
    <w:rsid w:val="00246C84"/>
    <w:rsid w:val="002524B2"/>
    <w:rsid w:val="00267176"/>
    <w:rsid w:val="002706F7"/>
    <w:rsid w:val="002722BB"/>
    <w:rsid w:val="0027265B"/>
    <w:rsid w:val="002803A9"/>
    <w:rsid w:val="0028737B"/>
    <w:rsid w:val="002A3FBA"/>
    <w:rsid w:val="002A428A"/>
    <w:rsid w:val="002A5665"/>
    <w:rsid w:val="002A76E1"/>
    <w:rsid w:val="002C148C"/>
    <w:rsid w:val="002C34FD"/>
    <w:rsid w:val="002D3FDA"/>
    <w:rsid w:val="002D4E9D"/>
    <w:rsid w:val="002D755F"/>
    <w:rsid w:val="002E01AF"/>
    <w:rsid w:val="002E038F"/>
    <w:rsid w:val="002F001C"/>
    <w:rsid w:val="002F5CB0"/>
    <w:rsid w:val="003000AF"/>
    <w:rsid w:val="003009E5"/>
    <w:rsid w:val="00305B22"/>
    <w:rsid w:val="003201D5"/>
    <w:rsid w:val="003228DC"/>
    <w:rsid w:val="00325821"/>
    <w:rsid w:val="003333A1"/>
    <w:rsid w:val="00340D16"/>
    <w:rsid w:val="0034155B"/>
    <w:rsid w:val="003425EF"/>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6F28"/>
    <w:rsid w:val="003B385D"/>
    <w:rsid w:val="003C53F3"/>
    <w:rsid w:val="003D5A0C"/>
    <w:rsid w:val="003D6049"/>
    <w:rsid w:val="003D6890"/>
    <w:rsid w:val="003D6D8D"/>
    <w:rsid w:val="003D7E39"/>
    <w:rsid w:val="003E3FBC"/>
    <w:rsid w:val="003F0F6A"/>
    <w:rsid w:val="003F55BC"/>
    <w:rsid w:val="0040191D"/>
    <w:rsid w:val="0040264E"/>
    <w:rsid w:val="004028A6"/>
    <w:rsid w:val="0042038A"/>
    <w:rsid w:val="00421DD9"/>
    <w:rsid w:val="00432D74"/>
    <w:rsid w:val="00434671"/>
    <w:rsid w:val="004377EE"/>
    <w:rsid w:val="00440562"/>
    <w:rsid w:val="0044535B"/>
    <w:rsid w:val="0044558E"/>
    <w:rsid w:val="00456F65"/>
    <w:rsid w:val="004571D0"/>
    <w:rsid w:val="00463762"/>
    <w:rsid w:val="004648CE"/>
    <w:rsid w:val="004748D5"/>
    <w:rsid w:val="00476D54"/>
    <w:rsid w:val="004804D7"/>
    <w:rsid w:val="00483013"/>
    <w:rsid w:val="0049045F"/>
    <w:rsid w:val="00495F94"/>
    <w:rsid w:val="004A2BBA"/>
    <w:rsid w:val="004A5158"/>
    <w:rsid w:val="004B38AB"/>
    <w:rsid w:val="004C3E6D"/>
    <w:rsid w:val="004D205B"/>
    <w:rsid w:val="004D3C22"/>
    <w:rsid w:val="004D4DE0"/>
    <w:rsid w:val="004E038D"/>
    <w:rsid w:val="004E19CA"/>
    <w:rsid w:val="004F7DC4"/>
    <w:rsid w:val="005061A0"/>
    <w:rsid w:val="005061E3"/>
    <w:rsid w:val="005108A0"/>
    <w:rsid w:val="0051120A"/>
    <w:rsid w:val="00524272"/>
    <w:rsid w:val="005259AD"/>
    <w:rsid w:val="0053164A"/>
    <w:rsid w:val="0053425C"/>
    <w:rsid w:val="00534328"/>
    <w:rsid w:val="005358BD"/>
    <w:rsid w:val="005442D8"/>
    <w:rsid w:val="00551424"/>
    <w:rsid w:val="0056318C"/>
    <w:rsid w:val="00580169"/>
    <w:rsid w:val="00582F8C"/>
    <w:rsid w:val="0058468D"/>
    <w:rsid w:val="00584BCC"/>
    <w:rsid w:val="00591300"/>
    <w:rsid w:val="0059664E"/>
    <w:rsid w:val="005B0429"/>
    <w:rsid w:val="005B0A58"/>
    <w:rsid w:val="005B393B"/>
    <w:rsid w:val="005B581D"/>
    <w:rsid w:val="005C2149"/>
    <w:rsid w:val="005C6856"/>
    <w:rsid w:val="005E1D76"/>
    <w:rsid w:val="005F01C5"/>
    <w:rsid w:val="005F18F4"/>
    <w:rsid w:val="005F2084"/>
    <w:rsid w:val="005F3FE0"/>
    <w:rsid w:val="005F4442"/>
    <w:rsid w:val="005F4772"/>
    <w:rsid w:val="005F7C14"/>
    <w:rsid w:val="00600897"/>
    <w:rsid w:val="00603458"/>
    <w:rsid w:val="00613751"/>
    <w:rsid w:val="006177BF"/>
    <w:rsid w:val="00617916"/>
    <w:rsid w:val="006201DB"/>
    <w:rsid w:val="00620C8E"/>
    <w:rsid w:val="006210AE"/>
    <w:rsid w:val="006242BF"/>
    <w:rsid w:val="00624F7A"/>
    <w:rsid w:val="006301B2"/>
    <w:rsid w:val="00630600"/>
    <w:rsid w:val="0063382C"/>
    <w:rsid w:val="00636499"/>
    <w:rsid w:val="00636981"/>
    <w:rsid w:val="00637F9D"/>
    <w:rsid w:val="00652CF2"/>
    <w:rsid w:val="006549C8"/>
    <w:rsid w:val="00660F66"/>
    <w:rsid w:val="00662773"/>
    <w:rsid w:val="00670311"/>
    <w:rsid w:val="0067031C"/>
    <w:rsid w:val="00671EFB"/>
    <w:rsid w:val="00672793"/>
    <w:rsid w:val="00677B90"/>
    <w:rsid w:val="00681C17"/>
    <w:rsid w:val="00681E50"/>
    <w:rsid w:val="0068387E"/>
    <w:rsid w:val="00684205"/>
    <w:rsid w:val="00684D1A"/>
    <w:rsid w:val="00685D36"/>
    <w:rsid w:val="00687814"/>
    <w:rsid w:val="006935F1"/>
    <w:rsid w:val="00695BE6"/>
    <w:rsid w:val="006A06EF"/>
    <w:rsid w:val="006A5889"/>
    <w:rsid w:val="006A734A"/>
    <w:rsid w:val="006B0C55"/>
    <w:rsid w:val="006C416C"/>
    <w:rsid w:val="006C5BE2"/>
    <w:rsid w:val="006C77E8"/>
    <w:rsid w:val="006D325E"/>
    <w:rsid w:val="006D7F0A"/>
    <w:rsid w:val="006E0820"/>
    <w:rsid w:val="006E10C8"/>
    <w:rsid w:val="006E3247"/>
    <w:rsid w:val="006F3010"/>
    <w:rsid w:val="006F3055"/>
    <w:rsid w:val="006F41F2"/>
    <w:rsid w:val="006F4A68"/>
    <w:rsid w:val="006F62B9"/>
    <w:rsid w:val="0070265A"/>
    <w:rsid w:val="007066DF"/>
    <w:rsid w:val="00706ACC"/>
    <w:rsid w:val="00707B75"/>
    <w:rsid w:val="00713233"/>
    <w:rsid w:val="00714124"/>
    <w:rsid w:val="00714FD0"/>
    <w:rsid w:val="007200A2"/>
    <w:rsid w:val="00731D46"/>
    <w:rsid w:val="00733831"/>
    <w:rsid w:val="00734F83"/>
    <w:rsid w:val="00740230"/>
    <w:rsid w:val="0074186F"/>
    <w:rsid w:val="00742346"/>
    <w:rsid w:val="007437E3"/>
    <w:rsid w:val="00744BFB"/>
    <w:rsid w:val="00755B4D"/>
    <w:rsid w:val="00755BC4"/>
    <w:rsid w:val="007618E9"/>
    <w:rsid w:val="007620A8"/>
    <w:rsid w:val="00770C1E"/>
    <w:rsid w:val="00772A13"/>
    <w:rsid w:val="00775197"/>
    <w:rsid w:val="00780CE7"/>
    <w:rsid w:val="0078311C"/>
    <w:rsid w:val="00783376"/>
    <w:rsid w:val="00787ADA"/>
    <w:rsid w:val="00787D5E"/>
    <w:rsid w:val="00793EE0"/>
    <w:rsid w:val="00794FA0"/>
    <w:rsid w:val="007B1066"/>
    <w:rsid w:val="007B3006"/>
    <w:rsid w:val="007B44D6"/>
    <w:rsid w:val="007B6037"/>
    <w:rsid w:val="007C0036"/>
    <w:rsid w:val="007C2753"/>
    <w:rsid w:val="007D443D"/>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1B00"/>
    <w:rsid w:val="00841D17"/>
    <w:rsid w:val="00847CED"/>
    <w:rsid w:val="00853169"/>
    <w:rsid w:val="00857A5F"/>
    <w:rsid w:val="00860C98"/>
    <w:rsid w:val="008719D6"/>
    <w:rsid w:val="00875593"/>
    <w:rsid w:val="0087702F"/>
    <w:rsid w:val="0088501D"/>
    <w:rsid w:val="00886EA2"/>
    <w:rsid w:val="008934CE"/>
    <w:rsid w:val="0089406E"/>
    <w:rsid w:val="00897C52"/>
    <w:rsid w:val="008A0716"/>
    <w:rsid w:val="008A32CD"/>
    <w:rsid w:val="008A4CCE"/>
    <w:rsid w:val="008B22E1"/>
    <w:rsid w:val="008B3FCD"/>
    <w:rsid w:val="008C0C7B"/>
    <w:rsid w:val="008C64C0"/>
    <w:rsid w:val="008D3A44"/>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2FDE"/>
    <w:rsid w:val="00994B4F"/>
    <w:rsid w:val="00995D79"/>
    <w:rsid w:val="009A28FC"/>
    <w:rsid w:val="009A7DAA"/>
    <w:rsid w:val="009B50B8"/>
    <w:rsid w:val="009B7DBD"/>
    <w:rsid w:val="009C3520"/>
    <w:rsid w:val="009E3ABF"/>
    <w:rsid w:val="009E3FF7"/>
    <w:rsid w:val="009E79E3"/>
    <w:rsid w:val="009E7F16"/>
    <w:rsid w:val="009F495F"/>
    <w:rsid w:val="009F49E7"/>
    <w:rsid w:val="009F7C49"/>
    <w:rsid w:val="00A01907"/>
    <w:rsid w:val="00A02D7E"/>
    <w:rsid w:val="00A07D1B"/>
    <w:rsid w:val="00A10E95"/>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A0994"/>
    <w:rsid w:val="00AA2D67"/>
    <w:rsid w:val="00AA382E"/>
    <w:rsid w:val="00AA5248"/>
    <w:rsid w:val="00AB3A75"/>
    <w:rsid w:val="00AB77E3"/>
    <w:rsid w:val="00AC1AEF"/>
    <w:rsid w:val="00AC222D"/>
    <w:rsid w:val="00AD0EC4"/>
    <w:rsid w:val="00AD507C"/>
    <w:rsid w:val="00AD547A"/>
    <w:rsid w:val="00AE0302"/>
    <w:rsid w:val="00AF086B"/>
    <w:rsid w:val="00AF4158"/>
    <w:rsid w:val="00AF5E36"/>
    <w:rsid w:val="00B0028C"/>
    <w:rsid w:val="00B00BAF"/>
    <w:rsid w:val="00B02717"/>
    <w:rsid w:val="00B067E1"/>
    <w:rsid w:val="00B12A68"/>
    <w:rsid w:val="00B1679B"/>
    <w:rsid w:val="00B178C4"/>
    <w:rsid w:val="00B2144A"/>
    <w:rsid w:val="00B2177D"/>
    <w:rsid w:val="00B22DF9"/>
    <w:rsid w:val="00B35CB1"/>
    <w:rsid w:val="00B37FB4"/>
    <w:rsid w:val="00B419BD"/>
    <w:rsid w:val="00B4323D"/>
    <w:rsid w:val="00B43D06"/>
    <w:rsid w:val="00B4610D"/>
    <w:rsid w:val="00B51147"/>
    <w:rsid w:val="00B52782"/>
    <w:rsid w:val="00B62A67"/>
    <w:rsid w:val="00B77E60"/>
    <w:rsid w:val="00B8316F"/>
    <w:rsid w:val="00B83465"/>
    <w:rsid w:val="00B855CE"/>
    <w:rsid w:val="00B95B0A"/>
    <w:rsid w:val="00BA18ED"/>
    <w:rsid w:val="00BA45DB"/>
    <w:rsid w:val="00BA6BF8"/>
    <w:rsid w:val="00BB1F43"/>
    <w:rsid w:val="00BB21DF"/>
    <w:rsid w:val="00BC19C0"/>
    <w:rsid w:val="00BC3393"/>
    <w:rsid w:val="00BC33F7"/>
    <w:rsid w:val="00BC59A5"/>
    <w:rsid w:val="00BC7BFE"/>
    <w:rsid w:val="00BE224E"/>
    <w:rsid w:val="00BE2A44"/>
    <w:rsid w:val="00BE2D24"/>
    <w:rsid w:val="00BF0E2B"/>
    <w:rsid w:val="00BF4FAE"/>
    <w:rsid w:val="00BF6348"/>
    <w:rsid w:val="00C050CE"/>
    <w:rsid w:val="00C06D4A"/>
    <w:rsid w:val="00C1147A"/>
    <w:rsid w:val="00C15E26"/>
    <w:rsid w:val="00C16913"/>
    <w:rsid w:val="00C1721C"/>
    <w:rsid w:val="00C24139"/>
    <w:rsid w:val="00C432AD"/>
    <w:rsid w:val="00C448E5"/>
    <w:rsid w:val="00C50646"/>
    <w:rsid w:val="00C508B5"/>
    <w:rsid w:val="00C51085"/>
    <w:rsid w:val="00C56B0D"/>
    <w:rsid w:val="00C603B6"/>
    <w:rsid w:val="00C61400"/>
    <w:rsid w:val="00C63763"/>
    <w:rsid w:val="00C7228A"/>
    <w:rsid w:val="00C7319B"/>
    <w:rsid w:val="00C73EDA"/>
    <w:rsid w:val="00C8594E"/>
    <w:rsid w:val="00C90B21"/>
    <w:rsid w:val="00C919A2"/>
    <w:rsid w:val="00C922D2"/>
    <w:rsid w:val="00CA1203"/>
    <w:rsid w:val="00CA62A0"/>
    <w:rsid w:val="00CB1606"/>
    <w:rsid w:val="00CB2F3F"/>
    <w:rsid w:val="00CB5D64"/>
    <w:rsid w:val="00CB73E1"/>
    <w:rsid w:val="00CC0F44"/>
    <w:rsid w:val="00CC21E6"/>
    <w:rsid w:val="00CC6710"/>
    <w:rsid w:val="00CC6958"/>
    <w:rsid w:val="00CD30D8"/>
    <w:rsid w:val="00CD46AF"/>
    <w:rsid w:val="00CD6047"/>
    <w:rsid w:val="00CD723A"/>
    <w:rsid w:val="00CD7F23"/>
    <w:rsid w:val="00CE0686"/>
    <w:rsid w:val="00CE2DD6"/>
    <w:rsid w:val="00CE3275"/>
    <w:rsid w:val="00CE7430"/>
    <w:rsid w:val="00CF0B61"/>
    <w:rsid w:val="00CF211C"/>
    <w:rsid w:val="00D0148A"/>
    <w:rsid w:val="00D0421E"/>
    <w:rsid w:val="00D14A81"/>
    <w:rsid w:val="00D15F91"/>
    <w:rsid w:val="00D21D15"/>
    <w:rsid w:val="00D24D29"/>
    <w:rsid w:val="00D32429"/>
    <w:rsid w:val="00D35710"/>
    <w:rsid w:val="00D375BF"/>
    <w:rsid w:val="00D41111"/>
    <w:rsid w:val="00D446A8"/>
    <w:rsid w:val="00D50AAA"/>
    <w:rsid w:val="00D51F13"/>
    <w:rsid w:val="00D672EC"/>
    <w:rsid w:val="00D74945"/>
    <w:rsid w:val="00D954E5"/>
    <w:rsid w:val="00D964A3"/>
    <w:rsid w:val="00D97E62"/>
    <w:rsid w:val="00DA0561"/>
    <w:rsid w:val="00DB011F"/>
    <w:rsid w:val="00DB16BA"/>
    <w:rsid w:val="00DB4656"/>
    <w:rsid w:val="00DB6188"/>
    <w:rsid w:val="00DC741A"/>
    <w:rsid w:val="00DD30BF"/>
    <w:rsid w:val="00DD56EF"/>
    <w:rsid w:val="00DD70D8"/>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A43"/>
    <w:rsid w:val="00E62E88"/>
    <w:rsid w:val="00E70A5F"/>
    <w:rsid w:val="00E76B9F"/>
    <w:rsid w:val="00E77126"/>
    <w:rsid w:val="00E82208"/>
    <w:rsid w:val="00E82529"/>
    <w:rsid w:val="00E835B5"/>
    <w:rsid w:val="00E87CF5"/>
    <w:rsid w:val="00EA4EDD"/>
    <w:rsid w:val="00EA6365"/>
    <w:rsid w:val="00EC05F0"/>
    <w:rsid w:val="00EC4A8D"/>
    <w:rsid w:val="00EC5B14"/>
    <w:rsid w:val="00EC6266"/>
    <w:rsid w:val="00ED1C84"/>
    <w:rsid w:val="00ED7820"/>
    <w:rsid w:val="00F0054D"/>
    <w:rsid w:val="00F021A9"/>
    <w:rsid w:val="00F06243"/>
    <w:rsid w:val="00F06AB7"/>
    <w:rsid w:val="00F11D90"/>
    <w:rsid w:val="00F163AC"/>
    <w:rsid w:val="00F21815"/>
    <w:rsid w:val="00F23C31"/>
    <w:rsid w:val="00F263E2"/>
    <w:rsid w:val="00F332AD"/>
    <w:rsid w:val="00F43A0D"/>
    <w:rsid w:val="00F53DC0"/>
    <w:rsid w:val="00F6590D"/>
    <w:rsid w:val="00F72F9D"/>
    <w:rsid w:val="00F74555"/>
    <w:rsid w:val="00F745F4"/>
    <w:rsid w:val="00F77F47"/>
    <w:rsid w:val="00F87232"/>
    <w:rsid w:val="00F87B57"/>
    <w:rsid w:val="00F92C7C"/>
    <w:rsid w:val="00FA3FF6"/>
    <w:rsid w:val="00FA6221"/>
    <w:rsid w:val="00FB2923"/>
    <w:rsid w:val="00FC328E"/>
    <w:rsid w:val="00FC6E28"/>
    <w:rsid w:val="00FD79B8"/>
    <w:rsid w:val="00FE0C53"/>
    <w:rsid w:val="00FE4DC9"/>
    <w:rsid w:val="00FE5777"/>
    <w:rsid w:val="00FF46AA"/>
    <w:rsid w:val="00FF5A71"/>
    <w:rsid w:val="00FF6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CE2DD6"/>
    <w:rPr>
      <w:sz w:val="24"/>
      <w:szCs w:val="24"/>
    </w:rPr>
  </w:style>
  <w:style w:type="paragraph" w:customStyle="1" w:styleId="ListParagraph">
    <w:name w:val="List Paragraph"/>
    <w:basedOn w:val="Normalny"/>
    <w:rsid w:val="007620A8"/>
    <w:pPr>
      <w:widowControl w:val="0"/>
      <w:suppressAutoHyphens/>
      <w:ind w:left="720"/>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99828">
      <w:bodyDiv w:val="1"/>
      <w:marLeft w:val="0"/>
      <w:marRight w:val="0"/>
      <w:marTop w:val="0"/>
      <w:marBottom w:val="0"/>
      <w:divBdr>
        <w:top w:val="none" w:sz="0" w:space="0" w:color="auto"/>
        <w:left w:val="none" w:sz="0" w:space="0" w:color="auto"/>
        <w:bottom w:val="none" w:sz="0" w:space="0" w:color="auto"/>
        <w:right w:val="none" w:sz="0" w:space="0" w:color="auto"/>
      </w:divBdr>
    </w:div>
    <w:div w:id="419760418">
      <w:bodyDiv w:val="1"/>
      <w:marLeft w:val="0"/>
      <w:marRight w:val="0"/>
      <w:marTop w:val="0"/>
      <w:marBottom w:val="0"/>
      <w:divBdr>
        <w:top w:val="none" w:sz="0" w:space="0" w:color="auto"/>
        <w:left w:val="none" w:sz="0" w:space="0" w:color="auto"/>
        <w:bottom w:val="none" w:sz="0" w:space="0" w:color="auto"/>
        <w:right w:val="none" w:sz="0" w:space="0" w:color="auto"/>
      </w:divBdr>
      <w:divsChild>
        <w:div w:id="1864441723">
          <w:marLeft w:val="0"/>
          <w:marRight w:val="0"/>
          <w:marTop w:val="0"/>
          <w:marBottom w:val="0"/>
          <w:divBdr>
            <w:top w:val="none" w:sz="0" w:space="0" w:color="auto"/>
            <w:left w:val="none" w:sz="0" w:space="0" w:color="auto"/>
            <w:bottom w:val="none" w:sz="0" w:space="0" w:color="auto"/>
            <w:right w:val="none" w:sz="0" w:space="0" w:color="auto"/>
          </w:divBdr>
        </w:div>
        <w:div w:id="1165900511">
          <w:marLeft w:val="0"/>
          <w:marRight w:val="0"/>
          <w:marTop w:val="0"/>
          <w:marBottom w:val="0"/>
          <w:divBdr>
            <w:top w:val="none" w:sz="0" w:space="0" w:color="auto"/>
            <w:left w:val="none" w:sz="0" w:space="0" w:color="auto"/>
            <w:bottom w:val="none" w:sz="0" w:space="0" w:color="auto"/>
            <w:right w:val="none" w:sz="0" w:space="0" w:color="auto"/>
          </w:divBdr>
        </w:div>
        <w:div w:id="134376903">
          <w:marLeft w:val="0"/>
          <w:marRight w:val="0"/>
          <w:marTop w:val="0"/>
          <w:marBottom w:val="0"/>
          <w:divBdr>
            <w:top w:val="none" w:sz="0" w:space="0" w:color="auto"/>
            <w:left w:val="none" w:sz="0" w:space="0" w:color="auto"/>
            <w:bottom w:val="none" w:sz="0" w:space="0" w:color="auto"/>
            <w:right w:val="none" w:sz="0" w:space="0" w:color="auto"/>
          </w:divBdr>
        </w:div>
        <w:div w:id="655884328">
          <w:marLeft w:val="0"/>
          <w:marRight w:val="0"/>
          <w:marTop w:val="0"/>
          <w:marBottom w:val="0"/>
          <w:divBdr>
            <w:top w:val="none" w:sz="0" w:space="0" w:color="auto"/>
            <w:left w:val="none" w:sz="0" w:space="0" w:color="auto"/>
            <w:bottom w:val="none" w:sz="0" w:space="0" w:color="auto"/>
            <w:right w:val="none" w:sz="0" w:space="0" w:color="auto"/>
          </w:divBdr>
        </w:div>
        <w:div w:id="343170664">
          <w:marLeft w:val="0"/>
          <w:marRight w:val="0"/>
          <w:marTop w:val="0"/>
          <w:marBottom w:val="0"/>
          <w:divBdr>
            <w:top w:val="none" w:sz="0" w:space="0" w:color="auto"/>
            <w:left w:val="none" w:sz="0" w:space="0" w:color="auto"/>
            <w:bottom w:val="none" w:sz="0" w:space="0" w:color="auto"/>
            <w:right w:val="none" w:sz="0" w:space="0" w:color="auto"/>
          </w:divBdr>
        </w:div>
        <w:div w:id="1556700417">
          <w:marLeft w:val="0"/>
          <w:marRight w:val="0"/>
          <w:marTop w:val="0"/>
          <w:marBottom w:val="0"/>
          <w:divBdr>
            <w:top w:val="none" w:sz="0" w:space="0" w:color="auto"/>
            <w:left w:val="none" w:sz="0" w:space="0" w:color="auto"/>
            <w:bottom w:val="none" w:sz="0" w:space="0" w:color="auto"/>
            <w:right w:val="none" w:sz="0" w:space="0" w:color="auto"/>
          </w:divBdr>
        </w:div>
      </w:divsChild>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EA6D-E37D-44B1-9D09-3C45EF26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176</Words>
  <Characters>1057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10</cp:revision>
  <cp:lastPrinted>2016-10-04T12:35:00Z</cp:lastPrinted>
  <dcterms:created xsi:type="dcterms:W3CDTF">2019-01-04T09:58:00Z</dcterms:created>
  <dcterms:modified xsi:type="dcterms:W3CDTF">2019-01-04T11:04:00Z</dcterms:modified>
</cp:coreProperties>
</file>