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DAAEC" w14:textId="40547286" w:rsidR="00320D84" w:rsidRPr="00BD041A" w:rsidRDefault="00320D84" w:rsidP="00364793">
      <w:pPr>
        <w:spacing w:after="20" w:line="249" w:lineRule="auto"/>
        <w:ind w:left="4253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do Uchwały nr </w:t>
      </w:r>
      <w:r w:rsidR="00BE0A3C">
        <w:rPr>
          <w:rFonts w:ascii="Times New Roman" w:eastAsia="Verdana" w:hAnsi="Times New Roman" w:cs="Times New Roman"/>
          <w:color w:val="000000"/>
          <w:sz w:val="16"/>
          <w:szCs w:val="16"/>
        </w:rPr>
        <w:t>2601</w:t>
      </w:r>
    </w:p>
    <w:p w14:paraId="6377A0CA" w14:textId="77777777" w:rsidR="00364793" w:rsidRDefault="00320D84" w:rsidP="00364793">
      <w:pPr>
        <w:spacing w:after="20" w:line="249" w:lineRule="auto"/>
        <w:ind w:left="4253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</w:p>
    <w:p w14:paraId="49D7A50A" w14:textId="6D86B26B" w:rsidR="00320D84" w:rsidRPr="00BD041A" w:rsidRDefault="00320D84" w:rsidP="00364793">
      <w:pPr>
        <w:spacing w:after="20" w:line="249" w:lineRule="auto"/>
        <w:ind w:left="4253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bookmarkStart w:id="0" w:name="_GoBack"/>
      <w:bookmarkEnd w:id="0"/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BE0A3C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24 kwietnia 2024 r.</w:t>
      </w:r>
    </w:p>
    <w:p w14:paraId="57E2F737" w14:textId="77777777" w:rsidR="00364793" w:rsidRDefault="00364793" w:rsidP="00364793">
      <w:pPr>
        <w:tabs>
          <w:tab w:val="right" w:leader="dot" w:pos="9639"/>
        </w:tabs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PROGRAM </w:t>
      </w:r>
    </w:p>
    <w:p w14:paraId="46910946" w14:textId="3559FA45" w:rsidR="00212923" w:rsidRPr="00364793" w:rsidRDefault="007F5D1F" w:rsidP="00364793">
      <w:pPr>
        <w:tabs>
          <w:tab w:val="right" w:leader="dot" w:pos="963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64793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STUDIÓW PODYPLOMOWYCH</w:t>
      </w:r>
      <w:r w:rsidR="408EB384" w:rsidRPr="0036479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58661355" w14:textId="77777777" w:rsidR="00364793" w:rsidRDefault="408EB384" w:rsidP="00364793">
      <w:pPr>
        <w:tabs>
          <w:tab w:val="right" w:leader="do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5963329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48843D5C" w:rsidRPr="59633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uropean </w:t>
      </w:r>
      <w:bookmarkStart w:id="1" w:name="_Int_vxqQBK7g"/>
      <w:r w:rsidR="48843D5C" w:rsidRPr="59633293">
        <w:rPr>
          <w:rFonts w:ascii="Times New Roman" w:eastAsia="Times New Roman" w:hAnsi="Times New Roman" w:cs="Times New Roman"/>
          <w:sz w:val="24"/>
          <w:szCs w:val="24"/>
          <w:lang w:val="en-US"/>
        </w:rPr>
        <w:t>Master Degree</w:t>
      </w:r>
      <w:bookmarkEnd w:id="1"/>
      <w:r w:rsidR="48843D5C" w:rsidRPr="59633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Oral Laser Applications</w:t>
      </w:r>
      <w:r w:rsidRPr="59633293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3647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53401D7A" w14:textId="5B3D43FC" w:rsidR="00364793" w:rsidRDefault="007B575B" w:rsidP="00364793">
      <w:pPr>
        <w:tabs>
          <w:tab w:val="right" w:leader="dot" w:pos="9639"/>
        </w:tabs>
        <w:spacing w:before="480" w:after="0" w:line="360" w:lineRule="auto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Program Studiów trwa</w:t>
      </w:r>
      <w:r w:rsidR="619CD7B5" w:rsidRPr="59633293">
        <w:rPr>
          <w:rFonts w:ascii="Times New Roman" w:hAnsi="Times New Roman" w:cs="Times New Roman"/>
        </w:rPr>
        <w:t xml:space="preserve"> 2 lata, 4 </w:t>
      </w:r>
      <w:r w:rsidRPr="59633293">
        <w:rPr>
          <w:rFonts w:ascii="Times New Roman" w:hAnsi="Times New Roman" w:cs="Times New Roman"/>
        </w:rPr>
        <w:t>semest</w:t>
      </w:r>
      <w:r w:rsidR="52B85232" w:rsidRPr="59633293">
        <w:rPr>
          <w:rFonts w:ascii="Times New Roman" w:hAnsi="Times New Roman" w:cs="Times New Roman"/>
        </w:rPr>
        <w:t>ry</w:t>
      </w:r>
      <w:r w:rsidRPr="59633293">
        <w:rPr>
          <w:rFonts w:ascii="Times New Roman" w:hAnsi="Times New Roman" w:cs="Times New Roman"/>
        </w:rPr>
        <w:t xml:space="preserve"> i zakłada </w:t>
      </w:r>
      <w:r w:rsidR="6C9127C2" w:rsidRPr="59633293">
        <w:rPr>
          <w:rFonts w:ascii="Times New Roman" w:hAnsi="Times New Roman" w:cs="Times New Roman"/>
        </w:rPr>
        <w:t xml:space="preserve">340 </w:t>
      </w:r>
      <w:r w:rsidRPr="59633293">
        <w:rPr>
          <w:rFonts w:ascii="Times New Roman" w:hAnsi="Times New Roman" w:cs="Times New Roman"/>
        </w:rPr>
        <w:t xml:space="preserve">godzin zajęć. </w:t>
      </w:r>
    </w:p>
    <w:p w14:paraId="000ADC30" w14:textId="4784F88D" w:rsidR="005A6C08" w:rsidRDefault="007B575B" w:rsidP="00364793">
      <w:pPr>
        <w:tabs>
          <w:tab w:val="right" w:leader="dot" w:pos="9639"/>
        </w:tabs>
        <w:spacing w:after="240" w:line="360" w:lineRule="auto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Łączna liczba punktów ECTS:</w:t>
      </w:r>
      <w:r w:rsidR="580E809E" w:rsidRPr="59633293">
        <w:rPr>
          <w:rFonts w:ascii="Times New Roman" w:hAnsi="Times New Roman" w:cs="Times New Roman"/>
        </w:rPr>
        <w:t xml:space="preserve"> 120 ECTS</w:t>
      </w:r>
    </w:p>
    <w:p w14:paraId="5FA90D31" w14:textId="1EAAE731" w:rsidR="00B0661E" w:rsidRDefault="005A6C08" w:rsidP="00364793">
      <w:pPr>
        <w:tabs>
          <w:tab w:val="right" w:leader="dot" w:pos="9639"/>
        </w:tabs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9058" w:type="dxa"/>
        <w:tblLook w:val="04A0" w:firstRow="1" w:lastRow="0" w:firstColumn="1" w:lastColumn="0" w:noHBand="0" w:noVBand="1"/>
      </w:tblPr>
      <w:tblGrid>
        <w:gridCol w:w="667"/>
        <w:gridCol w:w="1985"/>
        <w:gridCol w:w="1470"/>
        <w:gridCol w:w="952"/>
        <w:gridCol w:w="1293"/>
        <w:gridCol w:w="1386"/>
        <w:gridCol w:w="1305"/>
      </w:tblGrid>
      <w:tr w:rsidR="00D908F6" w14:paraId="3B4620E5" w14:textId="77777777" w:rsidTr="59633293">
        <w:tc>
          <w:tcPr>
            <w:tcW w:w="667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47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5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5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D908F6" w14:paraId="5950929F" w14:textId="77777777" w:rsidTr="59633293">
        <w:tc>
          <w:tcPr>
            <w:tcW w:w="667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51A84E26" w14:textId="7B76B615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MODUŁ 1 – Optyka</w:t>
            </w:r>
          </w:p>
        </w:tc>
        <w:tc>
          <w:tcPr>
            <w:tcW w:w="1470" w:type="dxa"/>
          </w:tcPr>
          <w:p w14:paraId="0FE504AB" w14:textId="75F80CD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2" w:type="dxa"/>
          </w:tcPr>
          <w:p w14:paraId="4FAB8B02" w14:textId="26406EDB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2D46653F" w14:textId="18E9239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3CDA6B76" w14:textId="2AB3B42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3B3208D4" w14:textId="48F5E6EC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D908F6" w14:paraId="2C8FE90C" w14:textId="77777777" w:rsidTr="59633293">
        <w:tc>
          <w:tcPr>
            <w:tcW w:w="667" w:type="dxa"/>
          </w:tcPr>
          <w:p w14:paraId="0315C16C" w14:textId="2AFFF92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0AEDCFD1" w14:textId="674D239B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MODUŁ 2 – Właściwości fizyczne lasera</w:t>
            </w:r>
          </w:p>
        </w:tc>
        <w:tc>
          <w:tcPr>
            <w:tcW w:w="1470" w:type="dxa"/>
          </w:tcPr>
          <w:p w14:paraId="48B2D81B" w14:textId="6A25B3E9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2" w:type="dxa"/>
          </w:tcPr>
          <w:p w14:paraId="49B23898" w14:textId="342EDED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3412DD5D" w14:textId="5D423C8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61849100" w14:textId="7A0399B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4B43D5C4" w14:textId="43FB301B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D908F6" w14:paraId="48A973F6" w14:textId="77777777" w:rsidTr="59633293">
        <w:tc>
          <w:tcPr>
            <w:tcW w:w="667" w:type="dxa"/>
          </w:tcPr>
          <w:p w14:paraId="27EC3D7D" w14:textId="16FCD49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77C1B3D9" w14:textId="75905202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MODUŁ 3 – Interakcja lasera z tkankami </w:t>
            </w:r>
          </w:p>
        </w:tc>
        <w:tc>
          <w:tcPr>
            <w:tcW w:w="1470" w:type="dxa"/>
          </w:tcPr>
          <w:p w14:paraId="3C1B7EA4" w14:textId="579467F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 (wyjazdowy)</w:t>
            </w:r>
          </w:p>
        </w:tc>
        <w:tc>
          <w:tcPr>
            <w:tcW w:w="952" w:type="dxa"/>
          </w:tcPr>
          <w:p w14:paraId="659FAD15" w14:textId="63EE2715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23191CCF" w14:textId="2C607F55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79FF8377" w14:textId="685DF25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75040CE3" w14:textId="0C790A7F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D908F6" w14:paraId="4F75DFFE" w14:textId="77777777" w:rsidTr="59633293">
        <w:tc>
          <w:tcPr>
            <w:tcW w:w="667" w:type="dxa"/>
          </w:tcPr>
          <w:p w14:paraId="27D278AA" w14:textId="72CCC0E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2F87B43B" w14:textId="6BB28EA7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MODUŁ 4 -Właściwości laserów i ich zastosowanie w stomatologii</w:t>
            </w:r>
          </w:p>
        </w:tc>
        <w:tc>
          <w:tcPr>
            <w:tcW w:w="1470" w:type="dxa"/>
          </w:tcPr>
          <w:p w14:paraId="2E087C8B" w14:textId="16E6B15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  <w:p w14:paraId="78E43CE2" w14:textId="0843798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(wyjazdowy)</w:t>
            </w:r>
          </w:p>
        </w:tc>
        <w:tc>
          <w:tcPr>
            <w:tcW w:w="952" w:type="dxa"/>
          </w:tcPr>
          <w:p w14:paraId="6D15CFFB" w14:textId="5316E6A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3BC4FF44" w14:textId="712AB526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7E9945D5" w14:textId="5BD1BF0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672BD552" w14:textId="7E5E7E36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D908F6" w14:paraId="0FFDA993" w14:textId="77777777" w:rsidTr="59633293">
        <w:tc>
          <w:tcPr>
            <w:tcW w:w="667" w:type="dxa"/>
          </w:tcPr>
          <w:p w14:paraId="781EE671" w14:textId="12A929D5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370FB59C" w14:textId="30BC05FD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MODUŁ 5 - Estetyka twarzy i ortodoncja</w:t>
            </w:r>
          </w:p>
        </w:tc>
        <w:tc>
          <w:tcPr>
            <w:tcW w:w="1470" w:type="dxa"/>
          </w:tcPr>
          <w:p w14:paraId="18C1812B" w14:textId="18710E1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2" w:type="dxa"/>
          </w:tcPr>
          <w:p w14:paraId="587645F6" w14:textId="6F99BD8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7258E46B" w14:textId="4221417C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07492EDD" w14:textId="22631710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6DDE15E0" w14:textId="0984CD22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59633293" w14:paraId="7804C9FB" w14:textId="77777777" w:rsidTr="59633293">
        <w:trPr>
          <w:trHeight w:val="300"/>
        </w:trPr>
        <w:tc>
          <w:tcPr>
            <w:tcW w:w="667" w:type="dxa"/>
          </w:tcPr>
          <w:p w14:paraId="654C8EA5" w14:textId="03A4873E" w:rsidR="59633293" w:rsidRDefault="59633293" w:rsidP="596332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4A90CB" w14:textId="7F073D54" w:rsidR="46174A9A" w:rsidRDefault="46174A9A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470" w:type="dxa"/>
          </w:tcPr>
          <w:p w14:paraId="24FCA8A0" w14:textId="269D9D24" w:rsidR="46174A9A" w:rsidRDefault="46174A9A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150</w:t>
            </w:r>
          </w:p>
        </w:tc>
        <w:tc>
          <w:tcPr>
            <w:tcW w:w="952" w:type="dxa"/>
          </w:tcPr>
          <w:p w14:paraId="0202A5BB" w14:textId="6C81E651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3" w:type="dxa"/>
          </w:tcPr>
          <w:p w14:paraId="23719B0F" w14:textId="3EF038AA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</w:tcPr>
          <w:p w14:paraId="706A1222" w14:textId="6511E395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</w:tcPr>
          <w:p w14:paraId="18D6F518" w14:textId="11E451B6" w:rsidR="46174A9A" w:rsidRDefault="46174A9A" w:rsidP="5963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28</w:t>
            </w:r>
          </w:p>
        </w:tc>
      </w:tr>
    </w:tbl>
    <w:p w14:paraId="2D3351F7" w14:textId="018BAD3E" w:rsidR="001619D8" w:rsidRDefault="001619D8" w:rsidP="00364793">
      <w:pPr>
        <w:tabs>
          <w:tab w:val="right" w:leader="dot" w:pos="9639"/>
        </w:tabs>
        <w:spacing w:before="420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Semestr II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67"/>
        <w:gridCol w:w="1985"/>
        <w:gridCol w:w="1425"/>
        <w:gridCol w:w="997"/>
        <w:gridCol w:w="1293"/>
        <w:gridCol w:w="1386"/>
        <w:gridCol w:w="1309"/>
      </w:tblGrid>
      <w:tr w:rsidR="001619D8" w14:paraId="78AC3160" w14:textId="77777777" w:rsidTr="59633293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425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7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59633293">
        <w:tc>
          <w:tcPr>
            <w:tcW w:w="667" w:type="dxa"/>
          </w:tcPr>
          <w:p w14:paraId="00EF266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2055E184" w14:textId="7C484FB6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MODUŁ 6 - Laser w </w:t>
            </w:r>
            <w:proofErr w:type="spellStart"/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endodoncji</w:t>
            </w:r>
            <w:proofErr w:type="spellEnd"/>
          </w:p>
        </w:tc>
        <w:tc>
          <w:tcPr>
            <w:tcW w:w="1425" w:type="dxa"/>
          </w:tcPr>
          <w:p w14:paraId="601E30F9" w14:textId="1C4558C0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7" w:type="dxa"/>
          </w:tcPr>
          <w:p w14:paraId="344A3388" w14:textId="2E5CBAB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0243B24E" w14:textId="509CCEB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0B05F41B" w14:textId="7C39DF8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9" w:type="dxa"/>
          </w:tcPr>
          <w:p w14:paraId="00B6FE9A" w14:textId="7BC1A124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1619D8" w14:paraId="3DA42426" w14:textId="77777777" w:rsidTr="59633293">
        <w:tc>
          <w:tcPr>
            <w:tcW w:w="667" w:type="dxa"/>
          </w:tcPr>
          <w:p w14:paraId="5B694EE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1B246A07" w14:textId="48FE4F23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MODUŁ 7 - Laser w periodontologii, patologii jamy ustnej oraz laser </w:t>
            </w:r>
            <w:r w:rsidRPr="59633293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w</w:t>
            </w: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chirurgii i implantologii</w:t>
            </w:r>
          </w:p>
        </w:tc>
        <w:tc>
          <w:tcPr>
            <w:tcW w:w="1425" w:type="dxa"/>
          </w:tcPr>
          <w:p w14:paraId="4B4CEEF9" w14:textId="1F8316A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7" w:type="dxa"/>
          </w:tcPr>
          <w:p w14:paraId="0ECB9E67" w14:textId="4FB3C47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55481A06" w14:textId="7079ECB3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4A54136F" w14:textId="06E1A60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9" w:type="dxa"/>
          </w:tcPr>
          <w:p w14:paraId="524C1E72" w14:textId="519E21EE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001619D8" w14:paraId="01DC68F2" w14:textId="77777777" w:rsidTr="59633293">
        <w:tc>
          <w:tcPr>
            <w:tcW w:w="667" w:type="dxa"/>
          </w:tcPr>
          <w:p w14:paraId="5D0B9EA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446A8B83" w14:textId="5FC416B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MODUŁ 8 – LLLT/PBM oraz prawne i praktyczne aspekty laseroterapii</w:t>
            </w:r>
          </w:p>
        </w:tc>
        <w:tc>
          <w:tcPr>
            <w:tcW w:w="1425" w:type="dxa"/>
          </w:tcPr>
          <w:p w14:paraId="7BA98CE7" w14:textId="76E3E64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 (wyjazdowy)</w:t>
            </w:r>
          </w:p>
        </w:tc>
        <w:tc>
          <w:tcPr>
            <w:tcW w:w="997" w:type="dxa"/>
          </w:tcPr>
          <w:p w14:paraId="088C8430" w14:textId="3BCB9ACC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0D38ADDF" w14:textId="39834859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68DDF9BD" w14:textId="4BF22BE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9" w:type="dxa"/>
          </w:tcPr>
          <w:p w14:paraId="6B5AC743" w14:textId="1439797C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59633293" w14:paraId="6CB6A5B2" w14:textId="77777777" w:rsidTr="59633293">
        <w:trPr>
          <w:trHeight w:val="300"/>
        </w:trPr>
        <w:tc>
          <w:tcPr>
            <w:tcW w:w="667" w:type="dxa"/>
          </w:tcPr>
          <w:p w14:paraId="7283A2A9" w14:textId="481D46AC" w:rsidR="59633293" w:rsidRDefault="59633293" w:rsidP="596332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E60293" w14:textId="45CECB84" w:rsidR="04BC2FCC" w:rsidRDefault="04BC2FCC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425" w:type="dxa"/>
          </w:tcPr>
          <w:p w14:paraId="76AF092A" w14:textId="5F84E052" w:rsidR="04BC2FCC" w:rsidRDefault="04BC2FCC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90</w:t>
            </w:r>
          </w:p>
        </w:tc>
        <w:tc>
          <w:tcPr>
            <w:tcW w:w="997" w:type="dxa"/>
          </w:tcPr>
          <w:p w14:paraId="49EC8D4F" w14:textId="61792389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3" w:type="dxa"/>
          </w:tcPr>
          <w:p w14:paraId="27BC0259" w14:textId="229653E0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</w:tcPr>
          <w:p w14:paraId="7DB0D367" w14:textId="5A469A96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09" w:type="dxa"/>
          </w:tcPr>
          <w:p w14:paraId="687D87AF" w14:textId="38676958" w:rsidR="04BC2FCC" w:rsidRDefault="04BC2FCC" w:rsidP="5963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32</w:t>
            </w:r>
          </w:p>
        </w:tc>
      </w:tr>
    </w:tbl>
    <w:p w14:paraId="54CA9A44" w14:textId="5FA306A0" w:rsidR="00035389" w:rsidRDefault="4D8024CF" w:rsidP="00364793">
      <w:pPr>
        <w:pStyle w:val="Akapitzlist1"/>
        <w:tabs>
          <w:tab w:val="right" w:leader="dot" w:pos="9639"/>
        </w:tabs>
        <w:spacing w:before="360" w:after="240" w:line="240" w:lineRule="auto"/>
        <w:ind w:left="0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Semestr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470"/>
        <w:gridCol w:w="952"/>
        <w:gridCol w:w="1293"/>
        <w:gridCol w:w="1386"/>
        <w:gridCol w:w="1305"/>
      </w:tblGrid>
      <w:tr w:rsidR="59633293" w14:paraId="537BAE5D" w14:textId="77777777" w:rsidTr="59633293">
        <w:trPr>
          <w:trHeight w:val="300"/>
        </w:trPr>
        <w:tc>
          <w:tcPr>
            <w:tcW w:w="667" w:type="dxa"/>
          </w:tcPr>
          <w:p w14:paraId="147DE2A0" w14:textId="1B21602C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2AD0BFC7" w14:textId="241EB744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470" w:type="dxa"/>
          </w:tcPr>
          <w:p w14:paraId="53332A9B" w14:textId="74481026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52" w:type="dxa"/>
          </w:tcPr>
          <w:p w14:paraId="78942CD4" w14:textId="024FD699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285C82CB" w14:textId="267866F8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7DB9BE" w14:textId="3AFB2186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5" w:type="dxa"/>
          </w:tcPr>
          <w:p w14:paraId="4A344570" w14:textId="4A27093C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Punkty ECTS</w:t>
            </w:r>
          </w:p>
        </w:tc>
      </w:tr>
      <w:tr w:rsidR="59633293" w14:paraId="2DD65CB6" w14:textId="77777777" w:rsidTr="59633293">
        <w:trPr>
          <w:trHeight w:val="300"/>
        </w:trPr>
        <w:tc>
          <w:tcPr>
            <w:tcW w:w="667" w:type="dxa"/>
          </w:tcPr>
          <w:p w14:paraId="468BDAF8" w14:textId="66122908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0C56867D" w14:textId="7CD4DB62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MODUŁ 9 – Praca Dyplomowa Master </w:t>
            </w:r>
            <w:proofErr w:type="spellStart"/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Thesis</w:t>
            </w:r>
            <w:proofErr w:type="spellEnd"/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(MT)</w:t>
            </w:r>
          </w:p>
        </w:tc>
        <w:tc>
          <w:tcPr>
            <w:tcW w:w="1470" w:type="dxa"/>
          </w:tcPr>
          <w:p w14:paraId="1EA9E52F" w14:textId="3790139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952" w:type="dxa"/>
          </w:tcPr>
          <w:p w14:paraId="1EAD8007" w14:textId="376ED91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38BFA019" w14:textId="4E19E54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2E51173D" w14:textId="15CA4416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02595FDE" w14:textId="0DB34B63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</w:tr>
      <w:tr w:rsidR="59633293" w14:paraId="34151F08" w14:textId="77777777" w:rsidTr="59633293">
        <w:trPr>
          <w:trHeight w:val="300"/>
        </w:trPr>
        <w:tc>
          <w:tcPr>
            <w:tcW w:w="667" w:type="dxa"/>
          </w:tcPr>
          <w:p w14:paraId="16981A68" w14:textId="60B38E84" w:rsidR="59633293" w:rsidRDefault="59633293" w:rsidP="596332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7B7356" w14:textId="5EB426CD" w:rsidR="3236E9FB" w:rsidRDefault="3236E9FB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470" w:type="dxa"/>
          </w:tcPr>
          <w:p w14:paraId="0D1FE5D5" w14:textId="4283F6FD" w:rsidR="3236E9FB" w:rsidRDefault="3236E9FB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60</w:t>
            </w:r>
          </w:p>
        </w:tc>
        <w:tc>
          <w:tcPr>
            <w:tcW w:w="952" w:type="dxa"/>
          </w:tcPr>
          <w:p w14:paraId="754E875F" w14:textId="6AB68238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3" w:type="dxa"/>
          </w:tcPr>
          <w:p w14:paraId="1E35AD40" w14:textId="710EC477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</w:tcPr>
          <w:p w14:paraId="7C422647" w14:textId="28E002F5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</w:tcPr>
          <w:p w14:paraId="0724634A" w14:textId="2CD7639A" w:rsidR="3236E9FB" w:rsidRDefault="3236E9FB" w:rsidP="59633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35</w:t>
            </w:r>
          </w:p>
        </w:tc>
      </w:tr>
    </w:tbl>
    <w:p w14:paraId="576516EF" w14:textId="0B4D3131" w:rsidR="00261599" w:rsidRDefault="53E6BB33" w:rsidP="00364793">
      <w:pPr>
        <w:spacing w:before="240" w:after="240" w:line="240" w:lineRule="auto"/>
      </w:pPr>
      <w:r w:rsidRPr="59633293">
        <w:rPr>
          <w:rFonts w:ascii="Times New Roman" w:eastAsia="Times New Roman" w:hAnsi="Times New Roman" w:cs="Times New Roman"/>
        </w:rPr>
        <w:t>Semestr IV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65"/>
        <w:gridCol w:w="1095"/>
        <w:gridCol w:w="990"/>
        <w:gridCol w:w="2025"/>
        <w:gridCol w:w="1530"/>
        <w:gridCol w:w="1110"/>
      </w:tblGrid>
      <w:tr w:rsidR="59633293" w14:paraId="10F6F4F5" w14:textId="77777777" w:rsidTr="59633293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</w:tcPr>
          <w:p w14:paraId="73E0598C" w14:textId="4AA23819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L.P.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</w:tcPr>
          <w:p w14:paraId="6FB4FDFE" w14:textId="4C20A3C8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2EFF4FBC" w14:textId="27AED346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6BB1C52" w14:textId="5DD950A0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Liczba grup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14:paraId="3656A7BF" w14:textId="325EE6E9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62ACA29E" w14:textId="22C41B7D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Forma zaliczenia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5CD65A44" w14:textId="6DD392FB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Punkty ECTS</w:t>
            </w:r>
          </w:p>
        </w:tc>
      </w:tr>
      <w:tr w:rsidR="59633293" w14:paraId="0D4FDFC9" w14:textId="77777777" w:rsidTr="59633293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</w:tcPr>
          <w:p w14:paraId="65C144E7" w14:textId="26EF2A9D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</w:tcPr>
          <w:p w14:paraId="5F1052E5" w14:textId="5DCB9D7E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MODUŁ 10 – </w:t>
            </w:r>
          </w:p>
          <w:p w14:paraId="2661F2E4" w14:textId="41C465D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Laser w stomatologii zachowawczej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3D6C878E" w14:textId="34C8730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1788DF73" w14:textId="7DA8EB2C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14:paraId="3B57BBF2" w14:textId="5D44CFE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</w:t>
            </w:r>
          </w:p>
          <w:p w14:paraId="7095BB06" w14:textId="150AD14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4DA02615" w14:textId="0A40461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D264A05" w14:textId="45D0FD2F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</w:tr>
      <w:tr w:rsidR="59633293" w14:paraId="07174B36" w14:textId="77777777" w:rsidTr="59633293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</w:tcPr>
          <w:p w14:paraId="0AECF7CD" w14:textId="3CF39A52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</w:tcPr>
          <w:p w14:paraId="21FFB090" w14:textId="790FEE9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MODUŁ 11 -EGZAMIN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200DA47C" w14:textId="7C25A4E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5EF32DCA" w14:textId="48C3033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14:paraId="39506309" w14:textId="7120485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2CD6F1EA" w14:textId="55F7E513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Obrona pracy Master </w:t>
            </w:r>
            <w:proofErr w:type="spellStart"/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Thesis</w:t>
            </w:r>
            <w:proofErr w:type="spellEnd"/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oraz obrona z przedstawienie 10 Przypadków leczenia pacjentów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D2B1974" w14:textId="79D04CF5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59633293" w14:paraId="140F0B41" w14:textId="77777777" w:rsidTr="59633293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</w:tcPr>
          <w:p w14:paraId="5BBDBF7D" w14:textId="422F851B" w:rsidR="59633293" w:rsidRDefault="59633293" w:rsidP="5963329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</w:tcPr>
          <w:p w14:paraId="6A6BF837" w14:textId="6F3C7A13" w:rsidR="5E2C3E22" w:rsidRDefault="5E2C3E22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45BB7B6A" w14:textId="24CDF72C" w:rsidR="5E2C3E22" w:rsidRDefault="5E2C3E22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40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8F10A33" w14:textId="5E930E17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14:paraId="578E8D3D" w14:textId="566E482D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120E94E0" w14:textId="444E15FB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79C17DD4" w14:textId="023A09AD" w:rsidR="5E2C3E22" w:rsidRDefault="5E2C3E22" w:rsidP="5963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</w:p>
        </w:tc>
      </w:tr>
    </w:tbl>
    <w:p w14:paraId="76AC11DA" w14:textId="599F751A" w:rsidR="000B61C6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lastRenderedPageBreak/>
        <w:t xml:space="preserve">OPIS ZAKŁADANYCH EFEKTÓW UCZENIA SIĘ DLA STUDIÓW PODYPLOMOWYCH STUDIÓW </w:t>
      </w:r>
    </w:p>
    <w:p w14:paraId="3A0FBDEB" w14:textId="58C24C8F" w:rsidR="000B61C6" w:rsidRPr="00364793" w:rsidRDefault="000B61C6" w:rsidP="59633293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lang w:val="en-GB"/>
        </w:rPr>
      </w:pPr>
      <w:proofErr w:type="spellStart"/>
      <w:r w:rsidRPr="00364793">
        <w:rPr>
          <w:rFonts w:ascii="Times New Roman" w:hAnsi="Times New Roman" w:cs="Times New Roman"/>
          <w:lang w:val="en-GB"/>
        </w:rPr>
        <w:t>Studia</w:t>
      </w:r>
      <w:proofErr w:type="spellEnd"/>
      <w:r w:rsidRPr="0036479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64793">
        <w:rPr>
          <w:rFonts w:ascii="Times New Roman" w:hAnsi="Times New Roman" w:cs="Times New Roman"/>
          <w:lang w:val="en-GB"/>
        </w:rPr>
        <w:t>podyplomowe</w:t>
      </w:r>
      <w:proofErr w:type="spellEnd"/>
      <w:r w:rsidR="66881323" w:rsidRPr="00364793">
        <w:rPr>
          <w:rFonts w:ascii="Times New Roman" w:hAnsi="Times New Roman" w:cs="Times New Roman"/>
          <w:lang w:val="en-GB"/>
        </w:rPr>
        <w:t xml:space="preserve"> </w:t>
      </w:r>
      <w:r w:rsidR="66881323" w:rsidRPr="59633293">
        <w:rPr>
          <w:rFonts w:ascii="Times New Roman" w:eastAsia="Times New Roman" w:hAnsi="Times New Roman" w:cs="Times New Roman"/>
          <w:lang w:val="en-US"/>
        </w:rPr>
        <w:t>E</w:t>
      </w:r>
      <w:r w:rsidR="38F33A64" w:rsidRPr="59633293">
        <w:rPr>
          <w:rFonts w:ascii="Times New Roman" w:eastAsia="Times New Roman" w:hAnsi="Times New Roman" w:cs="Times New Roman"/>
          <w:lang w:val="en-US"/>
        </w:rPr>
        <w:t xml:space="preserve">uropean </w:t>
      </w:r>
      <w:bookmarkStart w:id="2" w:name="_Int_HbFVv9mi"/>
      <w:r w:rsidR="38F33A64" w:rsidRPr="59633293">
        <w:rPr>
          <w:rFonts w:ascii="Times New Roman" w:eastAsia="Times New Roman" w:hAnsi="Times New Roman" w:cs="Times New Roman"/>
          <w:lang w:val="en-US"/>
        </w:rPr>
        <w:t>Master Degree</w:t>
      </w:r>
      <w:bookmarkEnd w:id="2"/>
      <w:r w:rsidR="38F33A64" w:rsidRPr="59633293">
        <w:rPr>
          <w:rFonts w:ascii="Times New Roman" w:eastAsia="Times New Roman" w:hAnsi="Times New Roman" w:cs="Times New Roman"/>
          <w:lang w:val="en-US"/>
        </w:rPr>
        <w:t xml:space="preserve"> in Oral Laser Applications</w:t>
      </w:r>
      <w:r w:rsidR="66881323" w:rsidRPr="0036479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51744720" w14:textId="6DB51515" w:rsidR="000B61C6" w:rsidRDefault="000B61C6" w:rsidP="00364793">
      <w:pPr>
        <w:tabs>
          <w:tab w:val="right" w:leader="dot" w:pos="9639"/>
        </w:tabs>
        <w:spacing w:after="240" w:line="360" w:lineRule="auto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Poziom kwalifikacji cząstkowej</w:t>
      </w:r>
      <w:r w:rsidR="041F7932" w:rsidRPr="59633293">
        <w:rPr>
          <w:rFonts w:ascii="Times New Roman" w:hAnsi="Times New Roman" w:cs="Times New Roman"/>
        </w:rPr>
        <w:t xml:space="preserve"> VII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59633293" w14:paraId="1799D182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D612C87" w14:textId="4E436092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Kod efektu uczenia się dla studiów podyplomowych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5629681" w14:textId="4C07A024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Efekty uczenia się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D8F11A7" w14:textId="0595D16D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Odniesienie do charakterystyk drugiego stopnia PRK</w:t>
            </w:r>
          </w:p>
        </w:tc>
      </w:tr>
      <w:tr w:rsidR="59633293" w14:paraId="571E7F1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30E38443" w14:textId="0A45FC90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22DD1F8" w14:textId="16660A10" w:rsidR="59633293" w:rsidRDefault="59633293" w:rsidP="59633293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59633293">
              <w:rPr>
                <w:rFonts w:eastAsia="Times New Roman"/>
                <w:b/>
                <w:bCs/>
                <w:sz w:val="22"/>
                <w:szCs w:val="22"/>
              </w:rPr>
              <w:t xml:space="preserve">WIEDZA: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52D2E48" w14:textId="10ED6F6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9633293" w14:paraId="7CEB377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5260419C" w14:textId="45BEA930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SP_W01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EC370D2" w14:textId="59C92E40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opracowania naukowe i literaturę fachową, a także terminologię naukową i zawodową w odniesieniu do wykorzystania laseroterapii w stomatologii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FD04043" w14:textId="06A053B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P7S_WG</w:t>
            </w:r>
          </w:p>
        </w:tc>
      </w:tr>
      <w:tr w:rsidR="59633293" w14:paraId="414E5FD5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55E77E1" w14:textId="7BA5CC3E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SP_W02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9989BFC" w14:textId="51A200ED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metody obliczeniowe parametrów pracy urządzeń laserowych, kalkulację parametrów laserów potrzebnych do wykonania w sposób bezpiecznych leczenia stomatologicznego z wykorzystaniem laseroterapii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8A3B3DD" w14:textId="4465970C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P7S_WG</w:t>
            </w:r>
          </w:p>
        </w:tc>
      </w:tr>
      <w:tr w:rsidR="59633293" w14:paraId="6DDF5DA1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BFD0E73" w14:textId="5956E14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SP_W03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3AD85F2D" w14:textId="6F6EFE24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fizyczne podstawy działania laserów w tkankach biologicznych i efekty jakie wywołują lasery w tkankach ludzkich i materiałach stomatologicznych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7A80386" w14:textId="3D9A3F15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P7S_WK</w:t>
            </w:r>
          </w:p>
        </w:tc>
      </w:tr>
      <w:tr w:rsidR="59633293" w14:paraId="627C9F9E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15FE515" w14:textId="458AE4A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SP_W04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C39088F" w14:textId="6BDE9000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zasady bezpieczeństwa i higieny pracy w stopniu oraz protokoły lecznicze pozwalającym na samodzielną pracę z wykorzystaniem laserów medycznych w leczeniu stomatologicznym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39DC44F5" w14:textId="2B6B709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P7S_WK</w:t>
            </w:r>
          </w:p>
        </w:tc>
      </w:tr>
      <w:tr w:rsidR="59633293" w14:paraId="3C0F0B67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392FD44" w14:textId="072B375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E246D66" w14:textId="73D75E2B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UMIEJĘTNOŚCI: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422E91F" w14:textId="1B998C7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9633293" w14:paraId="11EA6CA0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3D62A378" w14:textId="5F16497F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SP_U01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17807975" w14:textId="1D05AB9A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wybierać i analizować informacje ze specjalistycznej branżowej literatury naukowej </w:t>
            </w:r>
          </w:p>
          <w:p w14:paraId="2B74E784" w14:textId="7642A0F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C0CFF14" w14:textId="211BE7BB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P7S_UW</w:t>
            </w:r>
          </w:p>
        </w:tc>
      </w:tr>
      <w:tr w:rsidR="59633293" w14:paraId="5675A6F7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56AEDF46" w14:textId="5FC8A5E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SP_U02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E77C845" w14:textId="249962BA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dobrać właściwe aplikatory światła laserowego i obliczyć optymalne parametry pracy urządzenia laserowego do wykonania danej procedury leczniczej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7028594" w14:textId="36BD416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P7S_UK</w:t>
            </w:r>
          </w:p>
        </w:tc>
      </w:tr>
      <w:tr w:rsidR="59633293" w14:paraId="6BD5515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824CB89" w14:textId="7AAD275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SP_U03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0D7A225" w14:textId="0637CC79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>ocenić pole zabiegowe, naświetlaną tkankę, materiał stomatologiczny przed przeprowadzeniem leczenia laserowego w celu dobrania właściwej metody leczenia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B4A03CD" w14:textId="04942CA1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P7S_UO</w:t>
            </w:r>
          </w:p>
        </w:tc>
      </w:tr>
      <w:tr w:rsidR="59633293" w14:paraId="35A79510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043074A" w14:textId="559990A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SP_U04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0CBAB4D" w14:textId="5F06AEE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wybierać adekwatne protokoły lecznicze i długości fal laserów do przeprowadzenia leczenia </w:t>
            </w: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stomatologicznego z wykorzystaniem laseroterapii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E29298A" w14:textId="4840B03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P7S_UU</w:t>
            </w:r>
          </w:p>
        </w:tc>
      </w:tr>
      <w:tr w:rsidR="59633293" w14:paraId="6E212260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59CE0534" w14:textId="3B86DA0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32375655" w14:textId="2DD7CDBC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KOMPETENCJE SPOŁECZNE: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18C7F9C6" w14:textId="0D5883DB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9633293" w14:paraId="10B9C197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CF8DF9C" w14:textId="4F06D45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SP_K01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89C75F4" w14:textId="23100581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aktualizacji wiedzy (samokształcenia) z zakresu zastosowania laseroterapii w leczeniu stomatologicznym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78E32DD" w14:textId="4CAF342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P7S_KK</w:t>
            </w:r>
          </w:p>
        </w:tc>
      </w:tr>
      <w:tr w:rsidR="59633293" w14:paraId="7A8B990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58DBB0A" w14:textId="017BFECA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SP_K02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01AD6F7F" w14:textId="19DACD4A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propagowania nieustannego rozwijania dorobku zawodowego, podtrzymywania etosu zawodowego oraz przestrzegania i rozwijania zasad etyki, z uwzględnieniem zmieniających się potrzeb społecznych.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38E4F3D" w14:textId="32AA355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P7S_K</w:t>
            </w:r>
            <w:r w:rsidR="6023EADD"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O</w:t>
            </w:r>
          </w:p>
        </w:tc>
      </w:tr>
      <w:tr w:rsidR="59633293" w14:paraId="4B824643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78474AA" w14:textId="1EE9F4E8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SP_K03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672937E" w14:textId="632BE19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propagowania laseroterapii w środowisku medycznym, inspirowania i organizowania działań na rzecz propagacji wiedzy na temat laseroterapii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39BE28B" w14:textId="66EB58EF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P7S_KR</w:t>
            </w:r>
          </w:p>
        </w:tc>
      </w:tr>
      <w:tr w:rsidR="59633293" w14:paraId="25209629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A4B8372" w14:textId="646C9CD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SP_K04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93D8A83" w14:textId="137A2142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wykorzystania zdobytej wiedzy w pracy w zespołach eksperckich zajmującymi się rozwojem laseroterapii w stomatologii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AB7CC13" w14:textId="70B0EA4F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P7S_KR</w:t>
            </w:r>
          </w:p>
        </w:tc>
      </w:tr>
    </w:tbl>
    <w:p w14:paraId="18FAB83B" w14:textId="5D5D6EC5" w:rsidR="217F05AC" w:rsidRDefault="217F05AC" w:rsidP="00364793">
      <w:pPr>
        <w:tabs>
          <w:tab w:val="right" w:leader="dot" w:pos="9639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Objaśnienie symboli:</w:t>
      </w:r>
    </w:p>
    <w:p w14:paraId="7DF370BC" w14:textId="5FA96641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PRK – Polska Rama Kwalifikacji</w:t>
      </w:r>
    </w:p>
    <w:p w14:paraId="56953D30" w14:textId="0CEA3D0F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P6S_WG/P7S _WG – kod składnika opisu kwalifikacji dla poziomu 6 i 7 w charakterystykach drugiego stopnia Polskiej Ramy Kwalifikacji</w:t>
      </w:r>
    </w:p>
    <w:p w14:paraId="065D36BE" w14:textId="526022F3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SP_W - kierunkowe efekty uczenia się w zakresie wiedzy</w:t>
      </w:r>
    </w:p>
    <w:p w14:paraId="7BA55873" w14:textId="57619358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SP_U - kierunkowe efekty uczenia się w zakresie umiejętności</w:t>
      </w:r>
    </w:p>
    <w:p w14:paraId="12D0AD90" w14:textId="1AF0E5EA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SP_K - kierunkowe efekty uczenia się w zakresie kompetencji społecznych</w:t>
      </w:r>
    </w:p>
    <w:p w14:paraId="1C76CC5C" w14:textId="259B1591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01, 02, 03 i kolejne - kolejny numer kierunkowego efektu uczenia się</w:t>
      </w:r>
    </w:p>
    <w:p w14:paraId="56A1DF0F" w14:textId="7077D4E6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Charakterystyki poziomów PRK typowe dla kwalifikacji uzyskiwanych w ramach szkolnictwa wyższego</w:t>
      </w:r>
      <w:r>
        <w:br/>
      </w: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(drugiego stopnia) P - poziom PRK (6-7), S - charakterystyka typowa dla kwalifikacji uzyskiwanych w ramach</w:t>
      </w:r>
      <w:r>
        <w:br/>
      </w: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szkolnictwa wyższego: </w:t>
      </w:r>
    </w:p>
    <w:p w14:paraId="4F750A12" w14:textId="236316DD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 - wiedza, G - zakres i głębia, K – kontekst; U – umiejętności, W – wykorzystanie wiedzy, K - komunikowanie się, O - organizacja pracy, U - uczenie się, K - kompetencje społeczne, K – oceny, O – odpowiedzialność, R - rola zawodowa</w:t>
      </w:r>
    </w:p>
    <w:p w14:paraId="76E038BD" w14:textId="4ED50946" w:rsidR="00212923" w:rsidRPr="00B11BE8" w:rsidRDefault="00212923" w:rsidP="00364793">
      <w:pPr>
        <w:tabs>
          <w:tab w:val="right" w:leader="dot" w:pos="9639"/>
        </w:tabs>
        <w:spacing w:after="20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BBAADB5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59633293">
        <w:rPr>
          <w:rFonts w:ascii="Times New Roman" w:hAnsi="Times New Roman" w:cs="Times New Roman"/>
          <w:sz w:val="18"/>
          <w:szCs w:val="18"/>
        </w:rPr>
        <w:t xml:space="preserve">             (</w:t>
      </w:r>
      <w:bookmarkStart w:id="3" w:name="_Int_YQRaWIsz"/>
      <w:r w:rsidRPr="59633293">
        <w:rPr>
          <w:rFonts w:ascii="Times New Roman" w:hAnsi="Times New Roman" w:cs="Times New Roman"/>
          <w:sz w:val="18"/>
          <w:szCs w:val="18"/>
        </w:rPr>
        <w:t xml:space="preserve">data)   </w:t>
      </w:r>
      <w:bookmarkEnd w:id="3"/>
      <w:r w:rsidRPr="596332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bookmarkStart w:id="4" w:name="_Int_hlYL3bsp"/>
      <w:r w:rsidRPr="59633293">
        <w:rPr>
          <w:rFonts w:ascii="Times New Roman" w:hAnsi="Times New Roman" w:cs="Times New Roman"/>
          <w:sz w:val="18"/>
          <w:szCs w:val="18"/>
        </w:rPr>
        <w:t xml:space="preserve">   (</w:t>
      </w:r>
      <w:bookmarkEnd w:id="4"/>
      <w:r w:rsidRPr="59633293">
        <w:rPr>
          <w:rFonts w:ascii="Times New Roman" w:hAnsi="Times New Roman" w:cs="Times New Roman"/>
          <w:sz w:val="18"/>
          <w:szCs w:val="18"/>
        </w:rPr>
        <w:t xml:space="preserve">pieczęć i podpis </w:t>
      </w:r>
      <w:r w:rsidR="0081584B" w:rsidRPr="59633293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59633293">
        <w:rPr>
          <w:rFonts w:ascii="Times New Roman" w:hAnsi="Times New Roman" w:cs="Times New Roman"/>
          <w:sz w:val="18"/>
          <w:szCs w:val="18"/>
        </w:rPr>
        <w:t>)</w:t>
      </w:r>
    </w:p>
    <w:sectPr w:rsidR="004D52D8" w:rsidSect="00243F5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8C290" w14:textId="77777777" w:rsidR="00243F5B" w:rsidRDefault="00243F5B" w:rsidP="00212923">
      <w:pPr>
        <w:spacing w:after="0" w:line="240" w:lineRule="auto"/>
      </w:pPr>
      <w:r>
        <w:separator/>
      </w:r>
    </w:p>
  </w:endnote>
  <w:endnote w:type="continuationSeparator" w:id="0">
    <w:p w14:paraId="75B73C71" w14:textId="77777777" w:rsidR="00243F5B" w:rsidRDefault="00243F5B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388139"/>
      <w:docPartObj>
        <w:docPartGallery w:val="Page Numbers (Bottom of Page)"/>
        <w:docPartUnique/>
      </w:docPartObj>
    </w:sdtPr>
    <w:sdtEndPr/>
    <w:sdtContent>
      <w:p w14:paraId="16E0544A" w14:textId="2CC3890C" w:rsidR="00D13F05" w:rsidRDefault="00D13F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7D">
          <w:rPr>
            <w:noProof/>
          </w:rPr>
          <w:t>4</w:t>
        </w:r>
        <w:r>
          <w:fldChar w:fldCharType="end"/>
        </w:r>
      </w:p>
    </w:sdtContent>
  </w:sdt>
  <w:p w14:paraId="2B6726F3" w14:textId="77777777" w:rsidR="00D13F05" w:rsidRDefault="00D13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C37A" w14:textId="77777777" w:rsidR="00243F5B" w:rsidRDefault="00243F5B" w:rsidP="00212923">
      <w:pPr>
        <w:spacing w:after="0" w:line="240" w:lineRule="auto"/>
      </w:pPr>
      <w:r>
        <w:separator/>
      </w:r>
    </w:p>
  </w:footnote>
  <w:footnote w:type="continuationSeparator" w:id="0">
    <w:p w14:paraId="69AB6970" w14:textId="77777777" w:rsidR="00243F5B" w:rsidRDefault="00243F5B" w:rsidP="0021292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bFVv9mi" int2:invalidationBookmarkName="" int2:hashCode="kdTCqqUu7lRegS" int2:id="HW45Dnva">
      <int2:state int2:value="Rejected" int2:type="AugLoop_Text_Critique"/>
    </int2:bookmark>
    <int2:bookmark int2:bookmarkName="_Int_hlYL3bsp" int2:invalidationBookmarkName="" int2:hashCode="s91cIAnPxblTo3" int2:id="FoAkkFQs">
      <int2:state int2:value="Rejected" int2:type="AugLoop_Text_Critique"/>
    </int2:bookmark>
    <int2:bookmark int2:bookmarkName="_Int_YQRaWIsz" int2:invalidationBookmarkName="" int2:hashCode="4+OxWCf9UxHT4j" int2:id="o0rKlbWS">
      <int2:state int2:value="Rejected" int2:type="AugLoop_Text_Critique"/>
    </int2:bookmark>
    <int2:bookmark int2:bookmarkName="_Int_vxqQBK7g" int2:invalidationBookmarkName="" int2:hashCode="kdTCqqUu7lRegS" int2:id="DpfYuE3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5389"/>
    <w:rsid w:val="00091740"/>
    <w:rsid w:val="000A5DB4"/>
    <w:rsid w:val="000AE1AF"/>
    <w:rsid w:val="000B61C6"/>
    <w:rsid w:val="000D1030"/>
    <w:rsid w:val="000F013F"/>
    <w:rsid w:val="00122399"/>
    <w:rsid w:val="001350D2"/>
    <w:rsid w:val="0013609F"/>
    <w:rsid w:val="00145172"/>
    <w:rsid w:val="001619D8"/>
    <w:rsid w:val="00173630"/>
    <w:rsid w:val="00173A85"/>
    <w:rsid w:val="001E5E71"/>
    <w:rsid w:val="00212923"/>
    <w:rsid w:val="0023130C"/>
    <w:rsid w:val="00243F5B"/>
    <w:rsid w:val="00245640"/>
    <w:rsid w:val="00251D4C"/>
    <w:rsid w:val="00261599"/>
    <w:rsid w:val="00275EF8"/>
    <w:rsid w:val="002B47CA"/>
    <w:rsid w:val="002C5E6D"/>
    <w:rsid w:val="002E6EAA"/>
    <w:rsid w:val="0031005E"/>
    <w:rsid w:val="00311E79"/>
    <w:rsid w:val="00320D84"/>
    <w:rsid w:val="00364793"/>
    <w:rsid w:val="00366BAD"/>
    <w:rsid w:val="00384B9E"/>
    <w:rsid w:val="003E076D"/>
    <w:rsid w:val="004001DF"/>
    <w:rsid w:val="004001E9"/>
    <w:rsid w:val="0041344C"/>
    <w:rsid w:val="00430DA8"/>
    <w:rsid w:val="004578BF"/>
    <w:rsid w:val="00490793"/>
    <w:rsid w:val="00495229"/>
    <w:rsid w:val="004C3E50"/>
    <w:rsid w:val="004D52D8"/>
    <w:rsid w:val="004F165D"/>
    <w:rsid w:val="00525E10"/>
    <w:rsid w:val="0054428B"/>
    <w:rsid w:val="005A52D1"/>
    <w:rsid w:val="005A6C08"/>
    <w:rsid w:val="00600C85"/>
    <w:rsid w:val="00616644"/>
    <w:rsid w:val="00641F4C"/>
    <w:rsid w:val="006440EE"/>
    <w:rsid w:val="0065446B"/>
    <w:rsid w:val="00656DD5"/>
    <w:rsid w:val="0067593B"/>
    <w:rsid w:val="00681D41"/>
    <w:rsid w:val="006B541D"/>
    <w:rsid w:val="006D1639"/>
    <w:rsid w:val="006E4B39"/>
    <w:rsid w:val="006F348E"/>
    <w:rsid w:val="00704CB1"/>
    <w:rsid w:val="007068BD"/>
    <w:rsid w:val="0070719C"/>
    <w:rsid w:val="007217B9"/>
    <w:rsid w:val="00731EE5"/>
    <w:rsid w:val="00752BE4"/>
    <w:rsid w:val="00753AF1"/>
    <w:rsid w:val="007631D8"/>
    <w:rsid w:val="00791B77"/>
    <w:rsid w:val="007B575B"/>
    <w:rsid w:val="007B77FA"/>
    <w:rsid w:val="007F5D1F"/>
    <w:rsid w:val="0081584B"/>
    <w:rsid w:val="00821826"/>
    <w:rsid w:val="00822DE4"/>
    <w:rsid w:val="00897DA9"/>
    <w:rsid w:val="008E3407"/>
    <w:rsid w:val="00910262"/>
    <w:rsid w:val="00976EB7"/>
    <w:rsid w:val="00981D25"/>
    <w:rsid w:val="009C4046"/>
    <w:rsid w:val="00A00824"/>
    <w:rsid w:val="00A03D81"/>
    <w:rsid w:val="00A12653"/>
    <w:rsid w:val="00A42F7D"/>
    <w:rsid w:val="00A5691F"/>
    <w:rsid w:val="00A67262"/>
    <w:rsid w:val="00A7432E"/>
    <w:rsid w:val="00A93E72"/>
    <w:rsid w:val="00AF0793"/>
    <w:rsid w:val="00B0661E"/>
    <w:rsid w:val="00B21542"/>
    <w:rsid w:val="00B53B40"/>
    <w:rsid w:val="00B90885"/>
    <w:rsid w:val="00BA0DA5"/>
    <w:rsid w:val="00BB4F4D"/>
    <w:rsid w:val="00BC2EF5"/>
    <w:rsid w:val="00BC3D45"/>
    <w:rsid w:val="00BE0A3C"/>
    <w:rsid w:val="00BE3275"/>
    <w:rsid w:val="00C052A2"/>
    <w:rsid w:val="00C12972"/>
    <w:rsid w:val="00C233B5"/>
    <w:rsid w:val="00C27ADC"/>
    <w:rsid w:val="00C55D60"/>
    <w:rsid w:val="00CA68B1"/>
    <w:rsid w:val="00CB1E7E"/>
    <w:rsid w:val="00CE2CC0"/>
    <w:rsid w:val="00D13F05"/>
    <w:rsid w:val="00D22247"/>
    <w:rsid w:val="00D25DC4"/>
    <w:rsid w:val="00D35079"/>
    <w:rsid w:val="00D405B4"/>
    <w:rsid w:val="00D44D28"/>
    <w:rsid w:val="00D7647F"/>
    <w:rsid w:val="00D908F6"/>
    <w:rsid w:val="00DA23AA"/>
    <w:rsid w:val="00DC645E"/>
    <w:rsid w:val="00DE572A"/>
    <w:rsid w:val="00DE64F4"/>
    <w:rsid w:val="00DE6A12"/>
    <w:rsid w:val="00E13167"/>
    <w:rsid w:val="00E143C8"/>
    <w:rsid w:val="00E34612"/>
    <w:rsid w:val="00E7527C"/>
    <w:rsid w:val="00E81DBE"/>
    <w:rsid w:val="00EC2BB0"/>
    <w:rsid w:val="00EF4D30"/>
    <w:rsid w:val="00F109CF"/>
    <w:rsid w:val="00F1199B"/>
    <w:rsid w:val="00F962A9"/>
    <w:rsid w:val="00F96339"/>
    <w:rsid w:val="00F979FB"/>
    <w:rsid w:val="00FB0448"/>
    <w:rsid w:val="00FC7A2B"/>
    <w:rsid w:val="00FD2AC9"/>
    <w:rsid w:val="00FF364F"/>
    <w:rsid w:val="01A6B210"/>
    <w:rsid w:val="041F7932"/>
    <w:rsid w:val="04BC2FCC"/>
    <w:rsid w:val="0913A6E3"/>
    <w:rsid w:val="099BB906"/>
    <w:rsid w:val="1028F2FF"/>
    <w:rsid w:val="10DE3F35"/>
    <w:rsid w:val="136093C1"/>
    <w:rsid w:val="2141C14B"/>
    <w:rsid w:val="217F05AC"/>
    <w:rsid w:val="22DD91AC"/>
    <w:rsid w:val="26A26EB8"/>
    <w:rsid w:val="287A2620"/>
    <w:rsid w:val="2AC093A5"/>
    <w:rsid w:val="32330C8B"/>
    <w:rsid w:val="3236E9FB"/>
    <w:rsid w:val="385C5069"/>
    <w:rsid w:val="38F33A64"/>
    <w:rsid w:val="3D2FC18C"/>
    <w:rsid w:val="3E3E55A3"/>
    <w:rsid w:val="401DEE03"/>
    <w:rsid w:val="408EB384"/>
    <w:rsid w:val="46174A9A"/>
    <w:rsid w:val="469709B8"/>
    <w:rsid w:val="47CC0F8C"/>
    <w:rsid w:val="48843D5C"/>
    <w:rsid w:val="4B03B04E"/>
    <w:rsid w:val="4D8024CF"/>
    <w:rsid w:val="52B85232"/>
    <w:rsid w:val="53E6BB33"/>
    <w:rsid w:val="580E809E"/>
    <w:rsid w:val="59633293"/>
    <w:rsid w:val="59C1CBB6"/>
    <w:rsid w:val="5E2C3E22"/>
    <w:rsid w:val="6023EADD"/>
    <w:rsid w:val="619CD7B5"/>
    <w:rsid w:val="632CD383"/>
    <w:rsid w:val="66881323"/>
    <w:rsid w:val="6C9127C2"/>
    <w:rsid w:val="6CE5B9EE"/>
    <w:rsid w:val="741D91E3"/>
    <w:rsid w:val="78410812"/>
    <w:rsid w:val="7DA9A305"/>
    <w:rsid w:val="7DC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uiPriority w:val="1"/>
    <w:rsid w:val="59633293"/>
    <w:pPr>
      <w:spacing w:after="0"/>
    </w:pPr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3364-8E41-47C3-B71E-1E2B653C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2601 z dnia 24.04.2024</dc:title>
  <dc:creator>Prorektor ds. Strategii Rozwoju Uczelni</dc:creator>
  <cp:keywords>program studiów</cp:keywords>
  <cp:lastModifiedBy>MKapera</cp:lastModifiedBy>
  <cp:revision>19</cp:revision>
  <dcterms:created xsi:type="dcterms:W3CDTF">2023-12-21T10:02:00Z</dcterms:created>
  <dcterms:modified xsi:type="dcterms:W3CDTF">2024-04-26T11:50:00Z</dcterms:modified>
</cp:coreProperties>
</file>