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35" w:rsidRPr="003030F8" w:rsidRDefault="00A52C35" w:rsidP="00A52C35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A52C35" w:rsidRPr="0089078C" w:rsidRDefault="00A52C35" w:rsidP="00A52C35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2023 r., poz. 1605, z późn.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nr tel./faksu</w:t>
      </w:r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20112C" w:rsidRPr="000C0DA2" w:rsidRDefault="008A063A" w:rsidP="0020112C">
      <w:pPr>
        <w:pStyle w:val="Tekstpodstawowy2"/>
        <w:rPr>
          <w:rFonts w:ascii="Calibri" w:hAnsi="Calibri" w:cs="Calibri"/>
          <w:sz w:val="22"/>
        </w:rPr>
      </w:pPr>
      <w:r w:rsidRPr="000C0DA2">
        <w:rPr>
          <w:rFonts w:ascii="Calibri" w:hAnsi="Calibri" w:cs="Calibri"/>
          <w:sz w:val="22"/>
        </w:rPr>
        <w:t xml:space="preserve">Nawiązując do zaproszenia </w:t>
      </w:r>
      <w:r w:rsidR="00272C4C" w:rsidRPr="000C0DA2">
        <w:rPr>
          <w:rFonts w:ascii="Calibri" w:hAnsi="Calibri" w:cs="Calibri"/>
          <w:sz w:val="22"/>
        </w:rPr>
        <w:t xml:space="preserve">do składania ofert </w:t>
      </w:r>
      <w:r w:rsidRPr="000C0DA2">
        <w:rPr>
          <w:rFonts w:ascii="Calibri" w:hAnsi="Calibri" w:cs="Calibri"/>
          <w:sz w:val="22"/>
        </w:rPr>
        <w:t xml:space="preserve">z dnia </w:t>
      </w:r>
      <w:r w:rsidR="006C6ACF" w:rsidRPr="000C0DA2">
        <w:rPr>
          <w:rFonts w:ascii="Calibri" w:hAnsi="Calibri" w:cs="Calibri"/>
          <w:sz w:val="22"/>
        </w:rPr>
        <w:t>………………</w:t>
      </w:r>
      <w:r w:rsidRPr="000C0DA2">
        <w:rPr>
          <w:rFonts w:ascii="Calibri" w:hAnsi="Calibri" w:cs="Calibri"/>
          <w:sz w:val="22"/>
        </w:rPr>
        <w:t xml:space="preserve"> na</w:t>
      </w:r>
      <w:r w:rsidR="00272C4C" w:rsidRPr="000C0DA2">
        <w:rPr>
          <w:rFonts w:ascii="Calibri" w:hAnsi="Calibri" w:cs="Calibri"/>
          <w:sz w:val="22"/>
        </w:rPr>
        <w:t xml:space="preserve"> wykonanie zadania</w:t>
      </w:r>
      <w:r w:rsidRPr="000C0DA2">
        <w:rPr>
          <w:rFonts w:ascii="Calibri" w:hAnsi="Calibri" w:cs="Calibri"/>
          <w:sz w:val="22"/>
        </w:rPr>
        <w:t xml:space="preserve">: </w:t>
      </w:r>
      <w:r w:rsidR="00D8372A" w:rsidRPr="00D8372A">
        <w:rPr>
          <w:rFonts w:ascii="Calibri" w:hAnsi="Calibri" w:cs="Calibri"/>
          <w:i/>
          <w:sz w:val="22"/>
        </w:rPr>
        <w:t>Opracowanie programu funkcjonalno-użytkowego budynku dydaktycznego Uniwersytetu Medycznego im. Piastów Śląskich we Wrocławiu, o planowanej powierzchni netto ok. 9500m</w:t>
      </w:r>
      <w:r w:rsidR="00D8372A" w:rsidRPr="00D8372A">
        <w:rPr>
          <w:rFonts w:ascii="Calibri" w:hAnsi="Calibri" w:cs="Calibri"/>
          <w:i/>
          <w:sz w:val="22"/>
          <w:vertAlign w:val="superscript"/>
        </w:rPr>
        <w:t>2</w:t>
      </w:r>
      <w:r w:rsidR="00D8372A" w:rsidRPr="00D8372A">
        <w:rPr>
          <w:rFonts w:ascii="Calibri" w:hAnsi="Calibri" w:cs="Calibri"/>
          <w:i/>
          <w:sz w:val="22"/>
        </w:rPr>
        <w:t>, przy ulicach Bobrańskiego i Borowskiej wraz z oszacowaniem kosztów realizacji inwestycji oraz dostosowaniem koncepcji architektonicznej do aktualnych przepisów i wymagań Użytkowników</w:t>
      </w:r>
      <w:r w:rsidR="00391938" w:rsidRPr="001F237E">
        <w:rPr>
          <w:rFonts w:ascii="Calibri" w:hAnsi="Calibri" w:cs="Calibri"/>
          <w:i/>
          <w:sz w:val="22"/>
        </w:rPr>
        <w:t>.</w:t>
      </w:r>
    </w:p>
    <w:p w:rsidR="008A063A" w:rsidRPr="000C0DA2" w:rsidRDefault="008A063A" w:rsidP="0020112C">
      <w:pPr>
        <w:pStyle w:val="Tekstpodstawowy2"/>
        <w:jc w:val="center"/>
        <w:rPr>
          <w:rFonts w:ascii="Calibri" w:hAnsi="Calibri" w:cs="Calibri"/>
          <w:sz w:val="22"/>
        </w:rPr>
      </w:pPr>
      <w:r w:rsidRPr="000C0DA2">
        <w:rPr>
          <w:rFonts w:ascii="Calibri" w:hAnsi="Calibri" w:cs="Calibri"/>
          <w:sz w:val="22"/>
        </w:rPr>
        <w:t>(nazwa zadania)</w:t>
      </w:r>
    </w:p>
    <w:p w:rsidR="00191289" w:rsidRDefault="00191289" w:rsidP="00272C4C">
      <w:pPr>
        <w:pStyle w:val="Tekstpodstawowy2"/>
        <w:rPr>
          <w:rFonts w:ascii="Calibri" w:hAnsi="Calibri" w:cs="Calibri"/>
          <w:sz w:val="22"/>
        </w:rPr>
      </w:pPr>
    </w:p>
    <w:p w:rsidR="00272C4C" w:rsidRDefault="00272C4C" w:rsidP="00272C4C">
      <w:pPr>
        <w:pStyle w:val="Tekstpodstawowy2"/>
        <w:rPr>
          <w:rFonts w:ascii="Calibri" w:hAnsi="Calibri" w:cs="Calibri"/>
          <w:sz w:val="22"/>
        </w:rPr>
      </w:pPr>
      <w:r w:rsidRPr="000C0DA2">
        <w:rPr>
          <w:rFonts w:ascii="Calibri" w:hAnsi="Calibri" w:cs="Calibri"/>
          <w:sz w:val="22"/>
        </w:rPr>
        <w:t>Obejmującego:</w:t>
      </w:r>
    </w:p>
    <w:p w:rsidR="004670DB" w:rsidRDefault="004670DB" w:rsidP="004670DB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4670DB">
        <w:rPr>
          <w:rFonts w:ascii="Calibri" w:hAnsi="Calibri" w:cs="Calibri"/>
          <w:bCs/>
          <w:sz w:val="22"/>
        </w:rPr>
        <w:t>opracowanie programu funkcjonalno-użytkowego, w zakresie i rozumianego zgodnie z rozporządzeniem Ministra Infrastruktury z 20 grudnia 2021 r. w sprawie „Szczegółowego zakresu i formy dokumentacji projektowej, specyfikacji technicznych wykonania i odbioru robót budowlanych oraz programu funkcjonalno-użytkowego” dla budynku dydaktycznego czterokondygnacyjnego na planie prostokąta o wymiarach zbliżonych do 24 m x 100 m o wysokości do 16m od poziomu terenu według koncepcji stanowiącej załącznik nr 1 do zapytania,</w:t>
      </w:r>
    </w:p>
    <w:p w:rsidR="00D8372A" w:rsidRDefault="00D8372A" w:rsidP="00D8372A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D8372A">
        <w:rPr>
          <w:rFonts w:ascii="Calibri" w:hAnsi="Calibri" w:cs="Calibri"/>
          <w:bCs/>
          <w:sz w:val="22"/>
        </w:rPr>
        <w:t>uczestnictwo w naradach organizacyjnych (online lub na miejscu) z przedstawicielami zlecającego (terminy w zależności od zapotrzebowania użytkownika) przeprowadzanych w celu ustalenia szczegółów technicznych oraz kontroli postępu sporządzania opracowania</w:t>
      </w:r>
      <w:r w:rsidR="001667CA">
        <w:rPr>
          <w:rFonts w:ascii="Calibri" w:hAnsi="Calibri" w:cs="Calibri"/>
          <w:bCs/>
          <w:sz w:val="22"/>
        </w:rPr>
        <w:t>,</w:t>
      </w:r>
    </w:p>
    <w:p w:rsidR="000E372D" w:rsidRDefault="000E372D" w:rsidP="00D8372A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D8372A">
        <w:rPr>
          <w:rFonts w:ascii="Calibri" w:hAnsi="Calibri" w:cs="Calibri"/>
          <w:bCs/>
          <w:sz w:val="22"/>
        </w:rPr>
        <w:t>przeprowadzenie wizytacji w miejscu planowanej inwestycji,</w:t>
      </w:r>
    </w:p>
    <w:p w:rsidR="000E372D" w:rsidRDefault="00A80EA9" w:rsidP="005D37A5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5D37A5">
        <w:rPr>
          <w:rFonts w:ascii="Calibri" w:hAnsi="Calibri" w:cs="Calibri"/>
          <w:bCs/>
          <w:sz w:val="22"/>
        </w:rPr>
        <w:t>wykonanie uproszczonej inwentaryzacji przestrzeni przewidzianej do celów budowy przedmiotowego budynku określenie wymiarów, pow</w:t>
      </w:r>
      <w:r w:rsidR="00362E36">
        <w:rPr>
          <w:rFonts w:ascii="Calibri" w:hAnsi="Calibri" w:cs="Calibri"/>
          <w:bCs/>
          <w:sz w:val="22"/>
        </w:rPr>
        <w:t>ierzchni i kubatury pomieszczeń</w:t>
      </w:r>
      <w:r w:rsidR="005D37A5" w:rsidRPr="005D37A5">
        <w:rPr>
          <w:rFonts w:ascii="Calibri" w:hAnsi="Calibri" w:cs="Calibri"/>
          <w:bCs/>
          <w:sz w:val="22"/>
        </w:rPr>
        <w:t xml:space="preserve"> </w:t>
      </w:r>
    </w:p>
    <w:p w:rsidR="00A80EA9" w:rsidRPr="005D37A5" w:rsidRDefault="005D37A5" w:rsidP="005D37A5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wykonanie analizy podłoża gruntowego dla celów realizacji inwestycji</w:t>
      </w:r>
      <w:r w:rsidR="003367EE">
        <w:rPr>
          <w:rFonts w:ascii="Calibri" w:hAnsi="Calibri" w:cs="Calibri"/>
          <w:bCs/>
          <w:sz w:val="22"/>
        </w:rPr>
        <w:t>,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>określenie zasobów posiadanych przez stronę zlecającą możliwych do wykorzystania w przedmiotowej inwestycji,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>oszacowanie zapotrzebowania na energię i zasoby potrzebne do właściwego funkcjonowania budynku</w:t>
      </w:r>
      <w:r>
        <w:rPr>
          <w:rFonts w:ascii="Calibri" w:hAnsi="Calibri" w:cs="Calibri"/>
          <w:bCs/>
          <w:sz w:val="22"/>
        </w:rPr>
        <w:t>,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>uzgodnienie z dostawcami ciepła, wody i energii elektrycznej warunków przyłączenia budynku oraz ładowarek dla samochodów elektrycznych do odpowiednich sieci</w:t>
      </w:r>
      <w:r>
        <w:rPr>
          <w:rFonts w:ascii="Calibri" w:hAnsi="Calibri" w:cs="Calibri"/>
          <w:bCs/>
          <w:sz w:val="22"/>
        </w:rPr>
        <w:t>,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 xml:space="preserve">uzgodnienie warunków dostępu do sieci dróg publicznych oraz warunku wykonania </w:t>
      </w:r>
      <w:r>
        <w:rPr>
          <w:rFonts w:ascii="Calibri" w:hAnsi="Calibri" w:cs="Calibri"/>
          <w:bCs/>
          <w:sz w:val="22"/>
        </w:rPr>
        <w:t>parkingu,</w:t>
      </w:r>
    </w:p>
    <w:p w:rsidR="00A80EA9" w:rsidRPr="00A80EA9" w:rsidRDefault="007E72EE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 xml:space="preserve">wykonanie prac koncepcyjnych </w:t>
      </w:r>
      <w:r w:rsidR="00A80EA9" w:rsidRPr="00A80EA9">
        <w:rPr>
          <w:rFonts w:ascii="Calibri" w:hAnsi="Calibri" w:cs="Calibri"/>
          <w:bCs/>
          <w:sz w:val="22"/>
        </w:rPr>
        <w:t>oraz sporządzenie w 3 jednobrzmiących kopiach dokumentacji technicznej PFU budynku szkolnictwa wyższego obejmującą wykaz urządzeń i materiałów, p</w:t>
      </w:r>
      <w:r w:rsidR="005B5547">
        <w:rPr>
          <w:rFonts w:ascii="Calibri" w:hAnsi="Calibri" w:cs="Calibri"/>
          <w:bCs/>
          <w:sz w:val="22"/>
        </w:rPr>
        <w:t>rogram</w:t>
      </w:r>
      <w:r w:rsidR="00A80EA9" w:rsidRPr="00A80EA9">
        <w:rPr>
          <w:rFonts w:ascii="Calibri" w:hAnsi="Calibri" w:cs="Calibri"/>
          <w:bCs/>
          <w:sz w:val="22"/>
        </w:rPr>
        <w:t xml:space="preserve"> użytkowania pomieszczeń, </w:t>
      </w:r>
      <w:r w:rsidR="00D8372A">
        <w:rPr>
          <w:rFonts w:ascii="Calibri" w:hAnsi="Calibri" w:cs="Calibri"/>
          <w:bCs/>
          <w:sz w:val="22"/>
        </w:rPr>
        <w:t>koncepcja</w:t>
      </w:r>
      <w:r w:rsidR="00A80EA9" w:rsidRPr="00A80EA9">
        <w:rPr>
          <w:rFonts w:ascii="Calibri" w:hAnsi="Calibri" w:cs="Calibri"/>
          <w:bCs/>
          <w:sz w:val="22"/>
        </w:rPr>
        <w:t xml:space="preserve"> technologii sal dydaktycznych, wymagania dla ciągów komunikacyjnych i układu pomieszczeń, rozłożenie urządzeń i stanowisk ćwiczeniowych oraz</w:t>
      </w:r>
      <w:r w:rsidR="00A80EA9">
        <w:rPr>
          <w:rFonts w:ascii="Calibri" w:hAnsi="Calibri" w:cs="Calibri"/>
          <w:bCs/>
          <w:sz w:val="22"/>
        </w:rPr>
        <w:t xml:space="preserve"> mebli,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 xml:space="preserve">wykonanie prac koncepcyjnych oraz sporządzenie w 3 jednobrzmiących kopiach dokumentacji technicznej PFU w branży architektonicznej, drogowej, elektrycznej, teletechnicznej, sanitarnej, wentylacyjnej obiektu z kompletnym wyposażeniem i urządzeń budowlanych do niego przynależnych, </w:t>
      </w:r>
    </w:p>
    <w:p w:rsidR="00A80EA9" w:rsidRPr="00A80EA9" w:rsidRDefault="00A80EA9" w:rsidP="00A80EA9">
      <w:pPr>
        <w:pStyle w:val="Tekstpodstawowy2"/>
        <w:numPr>
          <w:ilvl w:val="0"/>
          <w:numId w:val="10"/>
        </w:numPr>
        <w:ind w:left="426" w:hanging="284"/>
        <w:rPr>
          <w:rFonts w:ascii="Calibri" w:hAnsi="Calibri" w:cs="Calibri"/>
          <w:bCs/>
          <w:sz w:val="22"/>
        </w:rPr>
      </w:pPr>
      <w:r w:rsidRPr="00A80EA9">
        <w:rPr>
          <w:rFonts w:ascii="Calibri" w:hAnsi="Calibri" w:cs="Calibri"/>
          <w:bCs/>
          <w:sz w:val="22"/>
        </w:rPr>
        <w:t>oszacowanie kosztów realizacji inwestycji</w:t>
      </w:r>
      <w:r>
        <w:rPr>
          <w:rFonts w:ascii="Calibri" w:hAnsi="Calibri" w:cs="Calibri"/>
          <w:bCs/>
          <w:sz w:val="22"/>
        </w:rPr>
        <w:t>.</w:t>
      </w:r>
    </w:p>
    <w:p w:rsidR="00375B84" w:rsidRDefault="001F237E" w:rsidP="001F237E">
      <w:pPr>
        <w:pStyle w:val="Tekstpodstawowy2"/>
        <w:rPr>
          <w:rFonts w:ascii="Calibri" w:hAnsi="Calibri" w:cs="Calibri"/>
          <w:sz w:val="22"/>
        </w:rPr>
      </w:pPr>
      <w:r w:rsidRPr="001F237E">
        <w:rPr>
          <w:rFonts w:ascii="Calibri" w:hAnsi="Calibri" w:cs="Calibri"/>
          <w:sz w:val="22"/>
        </w:rPr>
        <w:t>W ramach</w:t>
      </w:r>
      <w:r w:rsidR="005F3641">
        <w:rPr>
          <w:rFonts w:ascii="Calibri" w:hAnsi="Calibri" w:cs="Calibri"/>
          <w:sz w:val="22"/>
        </w:rPr>
        <w:t xml:space="preserve"> złożonej oferty </w:t>
      </w:r>
      <w:r w:rsidR="00DB0AD6">
        <w:rPr>
          <w:rFonts w:ascii="Calibri" w:hAnsi="Calibri" w:cs="Calibri"/>
          <w:sz w:val="22"/>
        </w:rPr>
        <w:t>zawarte</w:t>
      </w:r>
      <w:r w:rsidR="00C04EBE">
        <w:rPr>
          <w:rFonts w:ascii="Calibri" w:hAnsi="Calibri" w:cs="Calibri"/>
          <w:sz w:val="22"/>
        </w:rPr>
        <w:t xml:space="preserve"> </w:t>
      </w:r>
      <w:r w:rsidR="00081E9A">
        <w:rPr>
          <w:rFonts w:ascii="Calibri" w:hAnsi="Calibri" w:cs="Calibri"/>
          <w:sz w:val="22"/>
        </w:rPr>
        <w:t>są</w:t>
      </w:r>
      <w:r w:rsidR="00C04EBE">
        <w:rPr>
          <w:rFonts w:ascii="Calibri" w:hAnsi="Calibri" w:cs="Calibri"/>
          <w:sz w:val="22"/>
        </w:rPr>
        <w:t xml:space="preserve"> </w:t>
      </w:r>
      <w:r w:rsidR="00375B84">
        <w:rPr>
          <w:rFonts w:ascii="Calibri" w:hAnsi="Calibri" w:cs="Calibri"/>
          <w:sz w:val="22"/>
        </w:rPr>
        <w:t>również:</w:t>
      </w:r>
    </w:p>
    <w:p w:rsidR="00375B84" w:rsidRDefault="00375B84" w:rsidP="00FE65FA">
      <w:pPr>
        <w:ind w:left="360" w:right="-470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lastRenderedPageBreak/>
        <w:t>a) aktualizacja</w:t>
      </w:r>
      <w:r w:rsidRPr="001F4462">
        <w:rPr>
          <w:rFonts w:ascii="Verdana" w:hAnsi="Verdana" w:cs="Calibri"/>
          <w:bCs/>
          <w:sz w:val="18"/>
          <w:szCs w:val="18"/>
        </w:rPr>
        <w:t xml:space="preserve"> koncepcji architektonicznej do aktualnych potrzeb Użytkowników oraz przepisów prawa, bez daleko idących zmian w szczególności </w:t>
      </w:r>
      <w:r>
        <w:rPr>
          <w:rFonts w:ascii="Verdana" w:hAnsi="Verdana" w:cs="Calibri"/>
          <w:bCs/>
          <w:sz w:val="18"/>
          <w:szCs w:val="18"/>
        </w:rPr>
        <w:t>dotyczących</w:t>
      </w:r>
      <w:r w:rsidRPr="001F4462">
        <w:rPr>
          <w:rFonts w:ascii="Verdana" w:hAnsi="Verdana" w:cs="Calibri"/>
          <w:bCs/>
          <w:sz w:val="18"/>
          <w:szCs w:val="18"/>
        </w:rPr>
        <w:t>: kształtu i rozmiarów budynku, realizacji komunikacji pionowej, umieszczenia przestrzeni wspólnych i ud</w:t>
      </w:r>
      <w:r>
        <w:rPr>
          <w:rFonts w:ascii="Verdana" w:hAnsi="Verdana" w:cs="Calibri"/>
          <w:bCs/>
          <w:sz w:val="18"/>
          <w:szCs w:val="18"/>
        </w:rPr>
        <w:t xml:space="preserve">ziału przestrzeni dydaktycznych, </w:t>
      </w:r>
    </w:p>
    <w:p w:rsidR="00375B84" w:rsidRPr="001F4462" w:rsidRDefault="00375B84" w:rsidP="00FE65FA">
      <w:pPr>
        <w:ind w:left="360" w:right="-470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b)</w:t>
      </w:r>
      <w:r w:rsidRPr="001F4462">
        <w:rPr>
          <w:rFonts w:ascii="Verdana" w:hAnsi="Verdana" w:cs="Calibri"/>
          <w:bCs/>
          <w:sz w:val="18"/>
          <w:szCs w:val="18"/>
        </w:rPr>
        <w:t xml:space="preserve"> wykonanie </w:t>
      </w:r>
      <w:r w:rsidR="00C144C4">
        <w:rPr>
          <w:rFonts w:ascii="Verdana" w:hAnsi="Verdana" w:cs="Calibri"/>
          <w:bCs/>
          <w:sz w:val="18"/>
          <w:szCs w:val="18"/>
        </w:rPr>
        <w:t>programu funkcjonalno</w:t>
      </w:r>
      <w:r w:rsidRPr="001F4462">
        <w:rPr>
          <w:rFonts w:ascii="Verdana" w:hAnsi="Verdana" w:cs="Calibri"/>
          <w:bCs/>
          <w:sz w:val="18"/>
          <w:szCs w:val="18"/>
        </w:rPr>
        <w:t xml:space="preserve">-użytkowego dodatkowych obiektów budowlanych mających na celu integrację budynków kampusu Uniwersytetu Medycznego przy ul. </w:t>
      </w:r>
      <w:r w:rsidR="00C734FD">
        <w:rPr>
          <w:rFonts w:ascii="Verdana" w:hAnsi="Verdana" w:cs="Calibri"/>
          <w:bCs/>
          <w:sz w:val="18"/>
          <w:szCs w:val="18"/>
        </w:rPr>
        <w:t xml:space="preserve">Bobrańskiego i </w:t>
      </w:r>
      <w:r w:rsidRPr="001F4462">
        <w:rPr>
          <w:rFonts w:ascii="Verdana" w:hAnsi="Verdana" w:cs="Calibri"/>
          <w:bCs/>
          <w:sz w:val="18"/>
          <w:szCs w:val="18"/>
        </w:rPr>
        <w:t>Boro</w:t>
      </w:r>
      <w:r w:rsidR="00C734FD">
        <w:rPr>
          <w:rFonts w:ascii="Verdana" w:hAnsi="Verdana" w:cs="Calibri"/>
          <w:bCs/>
          <w:sz w:val="18"/>
          <w:szCs w:val="18"/>
        </w:rPr>
        <w:t xml:space="preserve">wskiej </w:t>
      </w:r>
      <w:r w:rsidRPr="001F4462">
        <w:rPr>
          <w:rFonts w:ascii="Verdana" w:hAnsi="Verdana" w:cs="Calibri"/>
          <w:bCs/>
          <w:sz w:val="18"/>
          <w:szCs w:val="18"/>
        </w:rPr>
        <w:t>w szczególności:</w:t>
      </w:r>
    </w:p>
    <w:p w:rsidR="00375B84" w:rsidRPr="001F4462" w:rsidRDefault="00375B84" w:rsidP="00FE65FA">
      <w:pPr>
        <w:ind w:left="360" w:right="-470"/>
        <w:jc w:val="both"/>
        <w:rPr>
          <w:rFonts w:ascii="Verdana" w:hAnsi="Verdana" w:cs="Calibri"/>
          <w:bCs/>
          <w:sz w:val="18"/>
          <w:szCs w:val="18"/>
        </w:rPr>
      </w:pPr>
      <w:r w:rsidRPr="001F4462">
        <w:rPr>
          <w:rFonts w:ascii="Verdana" w:hAnsi="Verdana" w:cs="Calibri"/>
          <w:bCs/>
          <w:sz w:val="18"/>
          <w:szCs w:val="18"/>
        </w:rPr>
        <w:t>•</w:t>
      </w:r>
      <w:r w:rsidRPr="001F4462">
        <w:rPr>
          <w:rFonts w:ascii="Verdana" w:hAnsi="Verdana" w:cs="Calibri"/>
          <w:bCs/>
          <w:sz w:val="18"/>
          <w:szCs w:val="18"/>
        </w:rPr>
        <w:tab/>
        <w:t xml:space="preserve">przejścia z nowego budynku do zlokalizowanego na wschód budynku </w:t>
      </w:r>
      <w:r>
        <w:rPr>
          <w:rFonts w:ascii="Verdana" w:hAnsi="Verdana" w:cs="Calibri"/>
          <w:bCs/>
          <w:sz w:val="18"/>
          <w:szCs w:val="18"/>
        </w:rPr>
        <w:t xml:space="preserve">Ośrodka Badawczo-Naukowego </w:t>
      </w:r>
      <w:r w:rsidRPr="001F4462">
        <w:rPr>
          <w:rFonts w:ascii="Verdana" w:hAnsi="Verdana" w:cs="Calibri"/>
          <w:bCs/>
          <w:sz w:val="18"/>
          <w:szCs w:val="18"/>
        </w:rPr>
        <w:t>Dolnośląskiej Farmacji po dachu budynku OBND</w:t>
      </w:r>
    </w:p>
    <w:p w:rsidR="00375B84" w:rsidRPr="001F4462" w:rsidRDefault="00375B84" w:rsidP="00FE65FA">
      <w:pPr>
        <w:ind w:left="360" w:right="-470"/>
        <w:jc w:val="both"/>
        <w:rPr>
          <w:rFonts w:ascii="Verdana" w:hAnsi="Verdana" w:cs="Calibri"/>
          <w:bCs/>
          <w:sz w:val="18"/>
          <w:szCs w:val="18"/>
        </w:rPr>
      </w:pPr>
      <w:r w:rsidRPr="001F4462">
        <w:rPr>
          <w:rFonts w:ascii="Verdana" w:hAnsi="Verdana" w:cs="Calibri"/>
          <w:bCs/>
          <w:sz w:val="18"/>
          <w:szCs w:val="18"/>
        </w:rPr>
        <w:t>•</w:t>
      </w:r>
      <w:r w:rsidRPr="001F4462">
        <w:rPr>
          <w:rFonts w:ascii="Verdana" w:hAnsi="Verdana" w:cs="Calibri"/>
          <w:bCs/>
          <w:sz w:val="18"/>
          <w:szCs w:val="18"/>
        </w:rPr>
        <w:tab/>
        <w:t>parkingu naziemnego samochodów osobowych o ilości miejsc co najmniej 100, dla celów niniejszej inwestycji, w tym miejsc ładowania samochodów elektrycznych,</w:t>
      </w:r>
    </w:p>
    <w:p w:rsidR="00375B84" w:rsidRPr="001F4462" w:rsidRDefault="00375B84" w:rsidP="00FE65FA">
      <w:pPr>
        <w:ind w:left="360" w:right="-470"/>
        <w:jc w:val="both"/>
        <w:rPr>
          <w:rFonts w:ascii="Verdana" w:hAnsi="Verdana" w:cs="Calibri"/>
          <w:bCs/>
          <w:sz w:val="18"/>
          <w:szCs w:val="18"/>
        </w:rPr>
      </w:pPr>
      <w:r w:rsidRPr="001F4462">
        <w:rPr>
          <w:rFonts w:ascii="Verdana" w:hAnsi="Verdana" w:cs="Calibri"/>
          <w:bCs/>
          <w:sz w:val="18"/>
          <w:szCs w:val="18"/>
        </w:rPr>
        <w:t>•</w:t>
      </w:r>
      <w:r w:rsidRPr="001F4462">
        <w:rPr>
          <w:rFonts w:ascii="Verdana" w:hAnsi="Verdana" w:cs="Calibri"/>
          <w:bCs/>
          <w:sz w:val="18"/>
          <w:szCs w:val="18"/>
        </w:rPr>
        <w:tab/>
        <w:t>miejsc postojowych dla rowerów oraz motocykli</w:t>
      </w:r>
    </w:p>
    <w:p w:rsidR="005F3641" w:rsidRDefault="005F3641" w:rsidP="00FE65FA">
      <w:pPr>
        <w:pStyle w:val="Tekstpodstawowy2"/>
        <w:rPr>
          <w:rFonts w:ascii="Calibri" w:hAnsi="Calibri" w:cs="Calibri"/>
          <w:sz w:val="22"/>
        </w:rPr>
      </w:pPr>
      <w:r w:rsidRPr="001F237E">
        <w:rPr>
          <w:rFonts w:ascii="Calibri" w:hAnsi="Calibri" w:cs="Calibri"/>
          <w:sz w:val="22"/>
        </w:rPr>
        <w:t xml:space="preserve">Inwestycja musi być prowadzona zgodnie z zasadą DNSH (nie czyń znaczącej szkody otoczeniu) z uwzględnieniem </w:t>
      </w:r>
      <w:r w:rsidR="00B65849">
        <w:rPr>
          <w:rFonts w:ascii="Calibri" w:hAnsi="Calibri" w:cs="Calibri"/>
          <w:sz w:val="22"/>
        </w:rPr>
        <w:t>osób ze szczególnymi potrzebami</w:t>
      </w:r>
      <w:r w:rsidRPr="001F237E">
        <w:rPr>
          <w:rFonts w:ascii="Calibri" w:hAnsi="Calibri" w:cs="Calibri"/>
          <w:sz w:val="22"/>
        </w:rPr>
        <w:t xml:space="preserve">, racjonalnego zarządzania zasobami i zużycia energii oraz zgodnie z zasadami projektowania i użytkowania budynków energooszczędnych. Zasady te obowiązują dla prac projektowych, wykonawczych i użytkowania obiektu. </w:t>
      </w:r>
    </w:p>
    <w:p w:rsidR="0012128F" w:rsidRPr="001F237E" w:rsidRDefault="0012128F" w:rsidP="00FE65FA">
      <w:pPr>
        <w:pStyle w:val="Tekstpodstawowy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Wykonawca przedstawi wstępne wyniki prac, określone jako Etap I prac w terminie do 6 tygodni od dnia roboczego następującego po dniu podpisania umowy.</w:t>
      </w:r>
    </w:p>
    <w:p w:rsidR="00272C4C" w:rsidRPr="007751FB" w:rsidRDefault="00272C4C" w:rsidP="0020112C">
      <w:pPr>
        <w:pStyle w:val="Tekstpodstawowy2"/>
        <w:jc w:val="center"/>
        <w:rPr>
          <w:rFonts w:ascii="Calibri" w:hAnsi="Calibri" w:cs="Calibri"/>
          <w:sz w:val="20"/>
        </w:rPr>
      </w:pPr>
    </w:p>
    <w:p w:rsidR="008A063A" w:rsidRDefault="00290FE2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="00224222">
        <w:rPr>
          <w:rFonts w:ascii="Calibri" w:hAnsi="Calibri" w:cs="Calibri"/>
          <w:sz w:val="22"/>
        </w:rPr>
        <w:t>świadczamy, że posiadamy odpowiednie zasoby oraz kwalifikacje i doświadczenie zawodowe pozwalające na poprawne wykonanie zlecenia w oferowanym terminie</w:t>
      </w:r>
      <w:r w:rsidR="00A01E3B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co poświadcza sporządzenie dokumentacji następujących obiektów w technologii modułowej:</w:t>
      </w:r>
    </w:p>
    <w:p w:rsidR="00290FE2" w:rsidRDefault="00290FE2">
      <w:pPr>
        <w:jc w:val="both"/>
        <w:rPr>
          <w:rFonts w:ascii="Calibri" w:hAnsi="Calibri" w:cs="Calibr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1"/>
        <w:gridCol w:w="2303"/>
      </w:tblGrid>
      <w:tr w:rsidR="00290FE2" w:rsidTr="00290FE2">
        <w:tc>
          <w:tcPr>
            <w:tcW w:w="675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411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Nazwa</w:t>
            </w:r>
          </w:p>
        </w:tc>
        <w:tc>
          <w:tcPr>
            <w:tcW w:w="212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Rodzaj dokumentacji</w:t>
            </w:r>
          </w:p>
        </w:tc>
        <w:tc>
          <w:tcPr>
            <w:tcW w:w="2303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Pow. użytkowa obiektu</w:t>
            </w:r>
          </w:p>
        </w:tc>
      </w:tr>
      <w:tr w:rsidR="00290FE2" w:rsidTr="00290FE2">
        <w:tc>
          <w:tcPr>
            <w:tcW w:w="675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11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90FE2" w:rsidTr="00290FE2">
        <w:tc>
          <w:tcPr>
            <w:tcW w:w="675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11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90FE2" w:rsidTr="00290FE2">
        <w:tc>
          <w:tcPr>
            <w:tcW w:w="675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411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</w:tcPr>
          <w:p w:rsidR="00290FE2" w:rsidRDefault="00290FE2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290FE2" w:rsidRDefault="00290FE2">
      <w:pPr>
        <w:jc w:val="both"/>
        <w:rPr>
          <w:rFonts w:ascii="Calibri" w:hAnsi="Calibri" w:cs="Calibri"/>
          <w:sz w:val="22"/>
        </w:rPr>
      </w:pPr>
    </w:p>
    <w:p w:rsidR="00290FE2" w:rsidRPr="007751FB" w:rsidRDefault="00290FE2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290FE2">
        <w:trPr>
          <w:cantSplit/>
          <w:trHeight w:val="15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222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8A063A" w:rsidRPr="00224222" w:rsidRDefault="008A063A" w:rsidP="00224222">
            <w:pPr>
              <w:rPr>
                <w:rFonts w:ascii="Calibri" w:hAnsi="Calibri" w:cs="Calibri"/>
                <w:sz w:val="16"/>
              </w:rPr>
            </w:pP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003" w:rsidRPr="007751FB" w:rsidRDefault="00EC2003" w:rsidP="00EC2003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Wartość całkowita przedmiotu zamówienia:</w:t>
            </w: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222" w:rsidRDefault="002242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:rsidR="008A063A" w:rsidRPr="00224222" w:rsidRDefault="008A063A" w:rsidP="00224222">
            <w:pPr>
              <w:rPr>
                <w:rFonts w:ascii="Calibri" w:hAnsi="Calibri" w:cs="Calibri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4222" w:rsidRDefault="00224222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8A063A" w:rsidRPr="00224222" w:rsidRDefault="008A063A" w:rsidP="00224222">
            <w:pPr>
              <w:rPr>
                <w:rFonts w:ascii="Calibri" w:hAnsi="Calibri" w:cs="Calibri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1979E5">
              <w:rPr>
                <w:rFonts w:ascii="Calibri" w:hAnsi="Calibri" w:cs="Calibri"/>
                <w:color w:val="000000"/>
                <w:w w:val="90"/>
                <w:sz w:val="20"/>
              </w:rPr>
              <w:t>realizacji zamówienia:</w:t>
            </w:r>
          </w:p>
          <w:p w:rsidR="001979E5" w:rsidRPr="007751FB" w:rsidRDefault="001979E5" w:rsidP="001960C3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4222" w:rsidRDefault="0022422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224222" w:rsidRPr="00224222" w:rsidRDefault="00224222" w:rsidP="00224222">
            <w:pPr>
              <w:rPr>
                <w:rFonts w:ascii="Calibri" w:hAnsi="Calibri" w:cs="Calibri"/>
                <w:sz w:val="16"/>
              </w:rPr>
            </w:pPr>
          </w:p>
          <w:p w:rsidR="008A063A" w:rsidRPr="00224222" w:rsidRDefault="008A063A" w:rsidP="00224222">
            <w:pPr>
              <w:rPr>
                <w:rFonts w:ascii="Calibri" w:hAnsi="Calibri" w:cs="Calibri"/>
                <w:sz w:val="16"/>
              </w:rPr>
            </w:pPr>
          </w:p>
        </w:tc>
      </w:tr>
      <w:tr w:rsidR="008A063A" w:rsidRPr="007751FB" w:rsidTr="00C73BD9">
        <w:trPr>
          <w:cantSplit/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112C" w:rsidRPr="0020112C" w:rsidRDefault="0020112C" w:rsidP="0020112C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w w:val="9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Okres gwarancji </w:t>
            </w:r>
            <w:r w:rsidR="00A239A2">
              <w:rPr>
                <w:rFonts w:ascii="Calibri" w:hAnsi="Calibri" w:cs="Calibri"/>
                <w:sz w:val="16"/>
                <w:szCs w:val="16"/>
              </w:rPr>
              <w:t>wykonanych prac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23A50" w:rsidRPr="0020112C">
              <w:rPr>
                <w:rFonts w:ascii="Calibri" w:hAnsi="Calibri" w:cs="Calibri"/>
                <w:sz w:val="16"/>
                <w:szCs w:val="16"/>
              </w:rPr>
              <w:t xml:space="preserve">wynosi ........ miesięcy. Równocześnie, Wykonawca zapewnia w okresie pogwarancyjnym dostępność </w:t>
            </w:r>
            <w:r w:rsidR="00A43F82">
              <w:rPr>
                <w:rFonts w:ascii="Calibri" w:hAnsi="Calibri" w:cs="Calibri"/>
                <w:sz w:val="16"/>
                <w:szCs w:val="16"/>
              </w:rPr>
              <w:t>wykorzystanego materiału naprawczego</w:t>
            </w:r>
            <w:r w:rsidR="00623A50" w:rsidRPr="002011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37BF6">
              <w:rPr>
                <w:rFonts w:ascii="Calibri" w:hAnsi="Calibri" w:cs="Calibri"/>
                <w:sz w:val="16"/>
                <w:szCs w:val="16"/>
              </w:rPr>
              <w:t xml:space="preserve">lub materiału równoważnego </w:t>
            </w:r>
            <w:r w:rsidR="006E2814">
              <w:rPr>
                <w:rFonts w:ascii="Calibri" w:hAnsi="Calibri" w:cs="Calibri"/>
                <w:sz w:val="16"/>
                <w:szCs w:val="16"/>
              </w:rPr>
              <w:t>przez okres ………miesięcy</w:t>
            </w:r>
            <w:r w:rsidR="00623A50" w:rsidRPr="0020112C">
              <w:rPr>
                <w:rFonts w:ascii="Calibri" w:hAnsi="Calibri" w:cs="Calibri"/>
                <w:sz w:val="16"/>
                <w:szCs w:val="16"/>
              </w:rPr>
              <w:t xml:space="preserve"> licząc od daty zakończenia okresu gwarancji.</w:t>
            </w:r>
            <w:r>
              <w:t xml:space="preserve"> </w:t>
            </w:r>
          </w:p>
          <w:p w:rsidR="008A063A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224222" w:rsidRDefault="00224222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224222" w:rsidRDefault="00224222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224222" w:rsidRPr="007751FB" w:rsidRDefault="00224222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290FE2" w:rsidRPr="007751FB" w:rsidRDefault="00290FE2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22" w:rsidRDefault="00224222" w:rsidP="00224222">
      <w:r>
        <w:separator/>
      </w:r>
    </w:p>
  </w:endnote>
  <w:endnote w:type="continuationSeparator" w:id="0">
    <w:p w:rsidR="00224222" w:rsidRDefault="00224222" w:rsidP="002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22" w:rsidRPr="00224222" w:rsidRDefault="00224222" w:rsidP="00224222">
    <w:pPr>
      <w:tabs>
        <w:tab w:val="center" w:pos="4550"/>
        <w:tab w:val="left" w:pos="5818"/>
      </w:tabs>
      <w:ind w:right="261"/>
      <w:jc w:val="right"/>
      <w:rPr>
        <w:color w:val="A6A6A6" w:themeColor="background1" w:themeShade="A6"/>
      </w:rPr>
    </w:pPr>
    <w:r w:rsidRPr="00224222">
      <w:rPr>
        <w:color w:val="A6A6A6" w:themeColor="background1" w:themeShade="A6"/>
      </w:rPr>
      <w:t xml:space="preserve">Strona </w:t>
    </w:r>
    <w:r w:rsidRPr="00224222">
      <w:rPr>
        <w:color w:val="A6A6A6" w:themeColor="background1" w:themeShade="A6"/>
      </w:rPr>
      <w:fldChar w:fldCharType="begin"/>
    </w:r>
    <w:r w:rsidRPr="00224222">
      <w:rPr>
        <w:color w:val="A6A6A6" w:themeColor="background1" w:themeShade="A6"/>
      </w:rPr>
      <w:instrText>PAGE   \* MERGEFORMAT</w:instrText>
    </w:r>
    <w:r w:rsidRPr="00224222">
      <w:rPr>
        <w:color w:val="A6A6A6" w:themeColor="background1" w:themeShade="A6"/>
      </w:rPr>
      <w:fldChar w:fldCharType="separate"/>
    </w:r>
    <w:r w:rsidR="00A52C35">
      <w:rPr>
        <w:noProof/>
        <w:color w:val="A6A6A6" w:themeColor="background1" w:themeShade="A6"/>
      </w:rPr>
      <w:t>1</w:t>
    </w:r>
    <w:r w:rsidRPr="00224222">
      <w:rPr>
        <w:color w:val="A6A6A6" w:themeColor="background1" w:themeShade="A6"/>
      </w:rPr>
      <w:fldChar w:fldCharType="end"/>
    </w:r>
    <w:r w:rsidRPr="00224222">
      <w:rPr>
        <w:color w:val="A6A6A6" w:themeColor="background1" w:themeShade="A6"/>
      </w:rPr>
      <w:t xml:space="preserve"> z </w:t>
    </w:r>
    <w:r w:rsidRPr="00224222">
      <w:rPr>
        <w:color w:val="A6A6A6" w:themeColor="background1" w:themeShade="A6"/>
      </w:rPr>
      <w:fldChar w:fldCharType="begin"/>
    </w:r>
    <w:r w:rsidRPr="00224222">
      <w:rPr>
        <w:color w:val="A6A6A6" w:themeColor="background1" w:themeShade="A6"/>
      </w:rPr>
      <w:instrText>NUMPAGES  \* Arabic  \* MERGEFORMAT</w:instrText>
    </w:r>
    <w:r w:rsidRPr="00224222">
      <w:rPr>
        <w:color w:val="A6A6A6" w:themeColor="background1" w:themeShade="A6"/>
      </w:rPr>
      <w:fldChar w:fldCharType="separate"/>
    </w:r>
    <w:r w:rsidR="00A52C35">
      <w:rPr>
        <w:noProof/>
        <w:color w:val="A6A6A6" w:themeColor="background1" w:themeShade="A6"/>
      </w:rPr>
      <w:t>3</w:t>
    </w:r>
    <w:r w:rsidRPr="00224222">
      <w:rPr>
        <w:color w:val="A6A6A6" w:themeColor="background1" w:themeShade="A6"/>
      </w:rPr>
      <w:fldChar w:fldCharType="end"/>
    </w:r>
  </w:p>
  <w:p w:rsidR="00224222" w:rsidRDefault="00224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22" w:rsidRDefault="00224222" w:rsidP="00224222">
      <w:r>
        <w:separator/>
      </w:r>
    </w:p>
  </w:footnote>
  <w:footnote w:type="continuationSeparator" w:id="0">
    <w:p w:rsidR="00224222" w:rsidRDefault="00224222" w:rsidP="0022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23E09"/>
    <w:multiLevelType w:val="hybridMultilevel"/>
    <w:tmpl w:val="3F74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B08"/>
    <w:multiLevelType w:val="hybridMultilevel"/>
    <w:tmpl w:val="C68C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7A6F"/>
    <w:multiLevelType w:val="hybridMultilevel"/>
    <w:tmpl w:val="7520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0324"/>
    <w:multiLevelType w:val="hybridMultilevel"/>
    <w:tmpl w:val="9D1837F8"/>
    <w:lvl w:ilvl="0" w:tplc="4D88B03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A3C02"/>
    <w:multiLevelType w:val="hybridMultilevel"/>
    <w:tmpl w:val="B234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48B4"/>
    <w:multiLevelType w:val="hybridMultilevel"/>
    <w:tmpl w:val="D790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A"/>
    <w:rsid w:val="00031F84"/>
    <w:rsid w:val="00061D2C"/>
    <w:rsid w:val="00081E9A"/>
    <w:rsid w:val="000A63BA"/>
    <w:rsid w:val="000A792E"/>
    <w:rsid w:val="000B568D"/>
    <w:rsid w:val="000C0DA2"/>
    <w:rsid w:val="000C43C6"/>
    <w:rsid w:val="000D26F1"/>
    <w:rsid w:val="000D5115"/>
    <w:rsid w:val="000E372D"/>
    <w:rsid w:val="00120EF4"/>
    <w:rsid w:val="0012128F"/>
    <w:rsid w:val="001441BA"/>
    <w:rsid w:val="00161C54"/>
    <w:rsid w:val="001667CA"/>
    <w:rsid w:val="00191289"/>
    <w:rsid w:val="001960C3"/>
    <w:rsid w:val="001979E5"/>
    <w:rsid w:val="001B4E96"/>
    <w:rsid w:val="001F237E"/>
    <w:rsid w:val="0020112C"/>
    <w:rsid w:val="00224222"/>
    <w:rsid w:val="00247753"/>
    <w:rsid w:val="00272C4C"/>
    <w:rsid w:val="00290FE2"/>
    <w:rsid w:val="002D7A62"/>
    <w:rsid w:val="00304F8D"/>
    <w:rsid w:val="003367EE"/>
    <w:rsid w:val="00362E36"/>
    <w:rsid w:val="00375B84"/>
    <w:rsid w:val="00391938"/>
    <w:rsid w:val="003B4F43"/>
    <w:rsid w:val="003E2CBC"/>
    <w:rsid w:val="003E3FE8"/>
    <w:rsid w:val="00416258"/>
    <w:rsid w:val="00452910"/>
    <w:rsid w:val="004670DB"/>
    <w:rsid w:val="00566DEC"/>
    <w:rsid w:val="00572EC4"/>
    <w:rsid w:val="005B5547"/>
    <w:rsid w:val="005D37A5"/>
    <w:rsid w:val="005F3641"/>
    <w:rsid w:val="00623A50"/>
    <w:rsid w:val="006B6AE4"/>
    <w:rsid w:val="006C6ACF"/>
    <w:rsid w:val="006D1886"/>
    <w:rsid w:val="006E2814"/>
    <w:rsid w:val="00726353"/>
    <w:rsid w:val="007751FB"/>
    <w:rsid w:val="007C1D4D"/>
    <w:rsid w:val="007E72EE"/>
    <w:rsid w:val="007F2993"/>
    <w:rsid w:val="00824741"/>
    <w:rsid w:val="00863D92"/>
    <w:rsid w:val="0086640F"/>
    <w:rsid w:val="008A063A"/>
    <w:rsid w:val="008D0FD0"/>
    <w:rsid w:val="009034AC"/>
    <w:rsid w:val="00937BF6"/>
    <w:rsid w:val="00952BF9"/>
    <w:rsid w:val="009A0030"/>
    <w:rsid w:val="009E3C77"/>
    <w:rsid w:val="00A01E3B"/>
    <w:rsid w:val="00A239A2"/>
    <w:rsid w:val="00A43F82"/>
    <w:rsid w:val="00A52C35"/>
    <w:rsid w:val="00A80EA9"/>
    <w:rsid w:val="00A85029"/>
    <w:rsid w:val="00AC25DA"/>
    <w:rsid w:val="00B65849"/>
    <w:rsid w:val="00BE5231"/>
    <w:rsid w:val="00BF3705"/>
    <w:rsid w:val="00C04EBE"/>
    <w:rsid w:val="00C144C4"/>
    <w:rsid w:val="00C160A4"/>
    <w:rsid w:val="00C31726"/>
    <w:rsid w:val="00C35B8B"/>
    <w:rsid w:val="00C734FD"/>
    <w:rsid w:val="00C73BD9"/>
    <w:rsid w:val="00C9355F"/>
    <w:rsid w:val="00D171CC"/>
    <w:rsid w:val="00D7067C"/>
    <w:rsid w:val="00D8372A"/>
    <w:rsid w:val="00DA562A"/>
    <w:rsid w:val="00DB0AD6"/>
    <w:rsid w:val="00DE0098"/>
    <w:rsid w:val="00DF0420"/>
    <w:rsid w:val="00EB4F68"/>
    <w:rsid w:val="00EC2003"/>
    <w:rsid w:val="00EC2B87"/>
    <w:rsid w:val="00F13475"/>
    <w:rsid w:val="00F32FC0"/>
    <w:rsid w:val="00F8448D"/>
    <w:rsid w:val="00FB1BC6"/>
    <w:rsid w:val="00FC7E42"/>
    <w:rsid w:val="00FD2CDA"/>
    <w:rsid w:val="00FD61A4"/>
    <w:rsid w:val="00FE65FA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6554D-629F-4F00-8A22-0E38E3C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20112C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qFormat/>
    <w:locked/>
    <w:rsid w:val="00272C4C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4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2"/>
    <w:rPr>
      <w:sz w:val="24"/>
      <w:szCs w:val="24"/>
    </w:rPr>
  </w:style>
  <w:style w:type="table" w:styleId="Tabela-Siatka">
    <w:name w:val="Table Grid"/>
    <w:basedOn w:val="Standardowy"/>
    <w:uiPriority w:val="39"/>
    <w:rsid w:val="0029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2C35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Anna Polarczyk</cp:lastModifiedBy>
  <cp:revision>83</cp:revision>
  <cp:lastPrinted>2021-03-03T10:04:00Z</cp:lastPrinted>
  <dcterms:created xsi:type="dcterms:W3CDTF">2021-02-05T09:21:00Z</dcterms:created>
  <dcterms:modified xsi:type="dcterms:W3CDTF">2024-04-24T10:53:00Z</dcterms:modified>
</cp:coreProperties>
</file>