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567" w:rsidRPr="003030F8" w:rsidRDefault="00BA6567" w:rsidP="00BA6567">
      <w:pPr>
        <w:pStyle w:val="Nagwek1"/>
        <w:tabs>
          <w:tab w:val="left" w:pos="0"/>
        </w:tabs>
        <w:ind w:left="6379" w:hanging="1559"/>
        <w:jc w:val="both"/>
        <w:rPr>
          <w:b w:val="0"/>
          <w:sz w:val="16"/>
          <w:szCs w:val="16"/>
        </w:rPr>
      </w:pPr>
      <w:r w:rsidRPr="003030F8">
        <w:rPr>
          <w:b w:val="0"/>
          <w:sz w:val="16"/>
          <w:szCs w:val="16"/>
        </w:rPr>
        <w:t xml:space="preserve">Załącznik nr </w:t>
      </w:r>
      <w:r>
        <w:rPr>
          <w:b w:val="0"/>
          <w:sz w:val="16"/>
          <w:szCs w:val="16"/>
        </w:rPr>
        <w:t>3</w:t>
      </w:r>
    </w:p>
    <w:p w:rsidR="00BA6567" w:rsidRPr="0089078C" w:rsidRDefault="00BA6567" w:rsidP="00BA6567">
      <w:pPr>
        <w:ind w:left="4820"/>
        <w:jc w:val="both"/>
        <w:rPr>
          <w:sz w:val="16"/>
          <w:szCs w:val="16"/>
        </w:rPr>
      </w:pPr>
      <w:r w:rsidRPr="003030F8">
        <w:rPr>
          <w:sz w:val="16"/>
          <w:szCs w:val="16"/>
        </w:rPr>
        <w:t xml:space="preserve">do „REGULAMINU UDZIELANIA ZAMÓWIEŃ PUBLICZNYCH W UNIWERSYTECIE MEDYCZNYM WE </w:t>
      </w:r>
      <w:r>
        <w:rPr>
          <w:sz w:val="16"/>
          <w:szCs w:val="16"/>
        </w:rPr>
        <w:br/>
      </w:r>
      <w:r w:rsidRPr="003030F8">
        <w:rPr>
          <w:sz w:val="16"/>
          <w:szCs w:val="16"/>
        </w:rPr>
        <w:t xml:space="preserve">WROCŁAWIU z wyłączeniem stosowania przepisów Ustawy </w:t>
      </w:r>
      <w:r>
        <w:rPr>
          <w:sz w:val="16"/>
          <w:szCs w:val="16"/>
        </w:rPr>
        <w:br/>
      </w:r>
      <w:r w:rsidRPr="003030F8">
        <w:rPr>
          <w:sz w:val="16"/>
          <w:szCs w:val="16"/>
        </w:rPr>
        <w:t xml:space="preserve">z dnia 11 września 2019 r. Prawo zamówień publicznych (tekst jedn. - Dz. U. z 2023 r., poz. 1605, z </w:t>
      </w:r>
      <w:proofErr w:type="spellStart"/>
      <w:r w:rsidRPr="003030F8">
        <w:rPr>
          <w:sz w:val="16"/>
          <w:szCs w:val="16"/>
        </w:rPr>
        <w:t>późn</w:t>
      </w:r>
      <w:proofErr w:type="spellEnd"/>
      <w:r w:rsidRPr="003030F8">
        <w:rPr>
          <w:sz w:val="16"/>
          <w:szCs w:val="16"/>
        </w:rPr>
        <w:t>. zm.), o którym mowa w art. 2 ust. 1 pkt 1 tej ustawy, ze względu na wartość szacunkową netto zamówienia mniejszą niż 130 000 złotych”</w:t>
      </w:r>
    </w:p>
    <w:p w:rsidR="008D5388" w:rsidRPr="00416258" w:rsidRDefault="008D5388" w:rsidP="008D5388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9"/>
        <w:gridCol w:w="4551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97659A" w:rsidRPr="0097659A" w:rsidRDefault="0097659A" w:rsidP="0097659A">
      <w:pPr>
        <w:rPr>
          <w:rFonts w:ascii="Calibri" w:hAnsi="Calibri" w:cs="Calibri"/>
          <w:sz w:val="18"/>
          <w:lang w:val="de-DE"/>
        </w:rPr>
      </w:pPr>
      <w:proofErr w:type="spellStart"/>
      <w:r w:rsidRPr="0097659A">
        <w:rPr>
          <w:rFonts w:ascii="Calibri" w:hAnsi="Calibri" w:cs="Calibri"/>
          <w:sz w:val="18"/>
          <w:lang w:val="de-DE"/>
        </w:rPr>
        <w:t>nr</w:t>
      </w:r>
      <w:proofErr w:type="spellEnd"/>
      <w:r w:rsidRPr="0097659A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97659A">
        <w:rPr>
          <w:rFonts w:ascii="Calibri" w:hAnsi="Calibri" w:cs="Calibri"/>
          <w:sz w:val="18"/>
          <w:lang w:val="de-DE"/>
        </w:rPr>
        <w:t>faksu</w:t>
      </w:r>
      <w:proofErr w:type="spellEnd"/>
      <w:r w:rsidRPr="0097659A">
        <w:rPr>
          <w:rFonts w:ascii="Calibri" w:hAnsi="Calibri" w:cs="Calibri"/>
          <w:sz w:val="18"/>
          <w:lang w:val="de-DE"/>
        </w:rPr>
        <w:t>……………………………………</w:t>
      </w:r>
    </w:p>
    <w:p w:rsidR="0097659A" w:rsidRPr="0097659A" w:rsidRDefault="0097659A" w:rsidP="0097659A">
      <w:pPr>
        <w:rPr>
          <w:rFonts w:ascii="Calibri" w:hAnsi="Calibri" w:cs="Calibri"/>
          <w:sz w:val="18"/>
          <w:lang w:val="de-DE"/>
        </w:rPr>
      </w:pPr>
      <w:r w:rsidRPr="0097659A">
        <w:rPr>
          <w:rFonts w:ascii="Calibri" w:hAnsi="Calibri" w:cs="Calibri"/>
          <w:sz w:val="18"/>
          <w:lang w:val="de-DE"/>
        </w:rPr>
        <w:t>REGON:………………………………….    NIP:……………………………………………….   KRS:………………………………………..</w:t>
      </w:r>
    </w:p>
    <w:p w:rsidR="0097659A" w:rsidRPr="0097659A" w:rsidRDefault="0097659A" w:rsidP="0097659A">
      <w:pPr>
        <w:rPr>
          <w:rFonts w:ascii="Calibri" w:hAnsi="Calibri" w:cs="Calibri"/>
          <w:sz w:val="18"/>
          <w:lang w:val="de-DE"/>
        </w:rPr>
      </w:pPr>
      <w:r w:rsidRPr="0097659A">
        <w:rPr>
          <w:rFonts w:ascii="Calibri" w:hAnsi="Calibri" w:cs="Calibri"/>
          <w:sz w:val="18"/>
          <w:lang w:val="de-DE"/>
        </w:rPr>
        <w:t xml:space="preserve">http: ………………………………………….   </w:t>
      </w:r>
      <w:proofErr w:type="spellStart"/>
      <w:r w:rsidRPr="0097659A">
        <w:rPr>
          <w:rFonts w:ascii="Calibri" w:hAnsi="Calibri" w:cs="Calibri"/>
          <w:sz w:val="18"/>
          <w:lang w:val="de-DE"/>
        </w:rPr>
        <w:t>e-mail</w:t>
      </w:r>
      <w:proofErr w:type="spellEnd"/>
      <w:r w:rsidRPr="0097659A">
        <w:rPr>
          <w:rFonts w:ascii="Calibri" w:hAnsi="Calibri" w:cs="Calibri"/>
          <w:sz w:val="18"/>
          <w:lang w:val="de-DE"/>
        </w:rPr>
        <w:t>:.........................................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6E4359" w:rsidRDefault="006E4359">
      <w:pPr>
        <w:pStyle w:val="Nagwek1"/>
        <w:rPr>
          <w:rFonts w:ascii="Calibri" w:hAnsi="Calibri" w:cs="Calibri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  <w:r w:rsidR="00D847A4">
        <w:rPr>
          <w:rFonts w:ascii="Calibri" w:hAnsi="Calibri" w:cs="Calibri"/>
          <w:sz w:val="20"/>
        </w:rPr>
        <w:t>……………………………………………………………………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(nazwa zadania)</w:t>
      </w:r>
    </w:p>
    <w:p w:rsidR="008A063A" w:rsidRPr="007751FB" w:rsidRDefault="008A063A">
      <w:pPr>
        <w:jc w:val="both"/>
        <w:rPr>
          <w:rFonts w:ascii="Calibri" w:hAnsi="Calibri" w:cs="Calibri"/>
          <w:sz w:val="22"/>
        </w:rPr>
      </w:pP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</w:t>
      </w:r>
      <w:r w:rsidRPr="00D847A4">
        <w:rPr>
          <w:rFonts w:ascii="Calibri" w:hAnsi="Calibri" w:cs="Calibri"/>
          <w:strike/>
          <w:sz w:val="22"/>
        </w:rPr>
        <w:t>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92"/>
        <w:gridCol w:w="704"/>
        <w:gridCol w:w="3265"/>
        <w:gridCol w:w="1418"/>
        <w:gridCol w:w="850"/>
        <w:gridCol w:w="1985"/>
      </w:tblGrid>
      <w:tr w:rsidR="008A063A" w:rsidRPr="007751FB" w:rsidTr="005A5322">
        <w:trPr>
          <w:cantSplit/>
          <w:trHeight w:val="177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08520E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/>
                <w:bCs/>
                <w:color w:val="000000"/>
                <w:w w:val="90"/>
                <w:sz w:val="20"/>
                <w:szCs w:val="20"/>
              </w:rPr>
            </w:pPr>
            <w:r w:rsidRPr="0008520E">
              <w:rPr>
                <w:rFonts w:ascii="Calibri" w:hAnsi="Calibri" w:cs="Calibri"/>
                <w:b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  <w:r w:rsidR="001F2456">
              <w:rPr>
                <w:rFonts w:ascii="Calibri" w:hAnsi="Calibri" w:cs="Calibri"/>
                <w:b/>
                <w:bCs/>
                <w:color w:val="000000"/>
                <w:w w:val="90"/>
                <w:sz w:val="20"/>
                <w:szCs w:val="20"/>
              </w:rPr>
              <w:t>:</w:t>
            </w:r>
          </w:p>
          <w:p w:rsidR="00234FC9" w:rsidRPr="007751FB" w:rsidRDefault="00234FC9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9E2FFF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E2FF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Cena  Netto PLN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9E2FFF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E2FF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VAT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3A" w:rsidRPr="009E2FFF" w:rsidRDefault="008A063A">
            <w:pPr>
              <w:ind w:left="-180" w:right="-650" w:firstLine="166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E2FF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Cena Brutto PLN</w:t>
            </w:r>
          </w:p>
        </w:tc>
      </w:tr>
      <w:tr w:rsidR="005A5322" w:rsidRPr="007751FB" w:rsidTr="005A5322">
        <w:trPr>
          <w:cantSplit/>
          <w:trHeight w:val="530"/>
        </w:trPr>
        <w:tc>
          <w:tcPr>
            <w:tcW w:w="464" w:type="dxa"/>
            <w:vMerge/>
            <w:tcBorders>
              <w:left w:val="single" w:sz="4" w:space="0" w:color="auto"/>
            </w:tcBorders>
          </w:tcPr>
          <w:p w:rsidR="005A5322" w:rsidRPr="007751FB" w:rsidRDefault="005A5322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322" w:rsidRPr="0008520E" w:rsidRDefault="005A5322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/>
                <w:bCs/>
                <w:color w:val="000000"/>
                <w:w w:val="90"/>
                <w:sz w:val="20"/>
                <w:szCs w:val="22"/>
              </w:rPr>
            </w:pPr>
            <w:r w:rsidRPr="0008520E">
              <w:rPr>
                <w:rFonts w:ascii="Calibri" w:hAnsi="Calibri" w:cs="Calibri"/>
                <w:b/>
                <w:bCs/>
                <w:color w:val="000000"/>
                <w:w w:val="90"/>
                <w:sz w:val="20"/>
                <w:szCs w:val="22"/>
              </w:rPr>
              <w:t>Nazwa</w:t>
            </w:r>
          </w:p>
          <w:p w:rsidR="005A5322" w:rsidRPr="007751FB" w:rsidRDefault="005A5322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322" w:rsidRDefault="005A5322">
            <w:pPr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  <w:p w:rsidR="005A5322" w:rsidRPr="007751FB" w:rsidRDefault="005A5322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5322" w:rsidRPr="007751FB" w:rsidRDefault="005A5322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5322" w:rsidRPr="007751FB" w:rsidRDefault="005A5322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322" w:rsidRPr="007751FB" w:rsidRDefault="005A5322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5A5322" w:rsidRPr="007751FB" w:rsidTr="005A5322">
        <w:trPr>
          <w:cantSplit/>
          <w:trHeight w:val="566"/>
        </w:trPr>
        <w:tc>
          <w:tcPr>
            <w:tcW w:w="464" w:type="dxa"/>
            <w:vMerge/>
            <w:tcBorders>
              <w:left w:val="single" w:sz="4" w:space="0" w:color="auto"/>
            </w:tcBorders>
          </w:tcPr>
          <w:p w:rsidR="005A5322" w:rsidRPr="007751FB" w:rsidRDefault="005A5322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322" w:rsidRPr="0008520E" w:rsidRDefault="005A5322" w:rsidP="005A5322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/>
                <w:bCs/>
                <w:color w:val="000000"/>
                <w:w w:val="90"/>
                <w:sz w:val="20"/>
                <w:szCs w:val="22"/>
              </w:rPr>
            </w:pPr>
            <w:r w:rsidRPr="0008520E">
              <w:rPr>
                <w:rFonts w:ascii="Calibri" w:hAnsi="Calibri" w:cs="Calibri"/>
                <w:b/>
                <w:bCs/>
                <w:color w:val="000000"/>
                <w:w w:val="90"/>
                <w:sz w:val="20"/>
                <w:szCs w:val="22"/>
              </w:rPr>
              <w:t>Model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322" w:rsidRPr="007751FB" w:rsidRDefault="005A5322" w:rsidP="005A5322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5A5322" w:rsidRPr="007751FB" w:rsidRDefault="005A5322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A5322" w:rsidRPr="007751FB" w:rsidRDefault="005A5322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322" w:rsidRPr="007751FB" w:rsidRDefault="005A5322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5A5322" w:rsidRPr="007751FB" w:rsidTr="005A5322">
        <w:trPr>
          <w:cantSplit/>
          <w:trHeight w:val="540"/>
        </w:trPr>
        <w:tc>
          <w:tcPr>
            <w:tcW w:w="464" w:type="dxa"/>
            <w:vMerge/>
            <w:tcBorders>
              <w:left w:val="single" w:sz="4" w:space="0" w:color="auto"/>
            </w:tcBorders>
          </w:tcPr>
          <w:p w:rsidR="005A5322" w:rsidRPr="007751FB" w:rsidRDefault="005A5322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322" w:rsidRPr="0008520E" w:rsidRDefault="00586C82" w:rsidP="005A5322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/>
                <w:bCs/>
                <w:color w:val="000000"/>
                <w:w w:val="90"/>
                <w:sz w:val="20"/>
                <w:szCs w:val="22"/>
              </w:rPr>
            </w:pPr>
            <w:r w:rsidRPr="0008520E">
              <w:rPr>
                <w:rFonts w:ascii="Calibri" w:hAnsi="Calibri" w:cs="Calibri"/>
                <w:b/>
                <w:bCs/>
                <w:color w:val="000000"/>
                <w:w w:val="90"/>
                <w:sz w:val="20"/>
                <w:szCs w:val="22"/>
              </w:rPr>
              <w:t>P</w:t>
            </w:r>
            <w:r w:rsidR="005A5322" w:rsidRPr="0008520E">
              <w:rPr>
                <w:rFonts w:ascii="Calibri" w:hAnsi="Calibri" w:cs="Calibri"/>
                <w:b/>
                <w:bCs/>
                <w:color w:val="000000"/>
                <w:w w:val="90"/>
                <w:sz w:val="20"/>
                <w:szCs w:val="22"/>
              </w:rPr>
              <w:t>roducent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322" w:rsidRPr="007751FB" w:rsidRDefault="005A5322" w:rsidP="005A5322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5A5322" w:rsidRPr="007751FB" w:rsidRDefault="005A5322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A5322" w:rsidRPr="007751FB" w:rsidRDefault="005A5322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322" w:rsidRPr="007751FB" w:rsidRDefault="005A5322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:rsidTr="005A5322">
        <w:trPr>
          <w:cantSplit/>
          <w:trHeight w:val="401"/>
        </w:trPr>
        <w:tc>
          <w:tcPr>
            <w:tcW w:w="464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2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5A5322">
        <w:trPr>
          <w:cantSplit/>
          <w:trHeight w:val="360"/>
        </w:trPr>
        <w:tc>
          <w:tcPr>
            <w:tcW w:w="464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C160A4"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realizacji zamówienia </w:t>
            </w:r>
            <w:bookmarkStart w:id="0" w:name="_GoBack"/>
            <w:bookmarkEnd w:id="0"/>
          </w:p>
        </w:tc>
        <w:tc>
          <w:tcPr>
            <w:tcW w:w="42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37617F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w w:val="90"/>
                <w:sz w:val="20"/>
              </w:rPr>
              <w:t>do 9 tygodni od daty podpisania umowy</w:t>
            </w:r>
          </w:p>
        </w:tc>
      </w:tr>
      <w:tr w:rsidR="008A063A" w:rsidRPr="007751FB" w:rsidTr="005A5322">
        <w:trPr>
          <w:cantSplit/>
          <w:trHeight w:val="366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  <w:p w:rsidR="008A063A" w:rsidRPr="007751FB" w:rsidRDefault="008A063A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7751FB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Warunki gwarancyjne </w:t>
            </w: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304F8D" w:rsidRPr="007751FB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:rsidR="008A063A" w:rsidRPr="007751FB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A50" w:rsidRPr="00A4622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A4622B">
              <w:rPr>
                <w:rFonts w:ascii="Calibri" w:hAnsi="Calibri" w:cs="Calibri"/>
                <w:sz w:val="20"/>
                <w:szCs w:val="20"/>
              </w:rPr>
              <w:t xml:space="preserve">Okres gwarancji z bezpłatnym serwisem wynosi </w:t>
            </w:r>
            <w:r w:rsidR="005411F9">
              <w:rPr>
                <w:rFonts w:ascii="Calibri" w:hAnsi="Calibri" w:cs="Calibri"/>
                <w:sz w:val="20"/>
                <w:szCs w:val="20"/>
              </w:rPr>
              <w:t>12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miesięcy. Równocześnie, Wykonawca zapewnia w okresie pogwarancyjnym dostępność części zamiennych oraz pełny serwis przedmiotu umowy, przez okres</w:t>
            </w:r>
            <w:r w:rsidR="005411F9">
              <w:rPr>
                <w:rFonts w:ascii="Calibri" w:hAnsi="Calibri" w:cs="Calibri"/>
                <w:sz w:val="20"/>
                <w:szCs w:val="20"/>
              </w:rPr>
              <w:t xml:space="preserve"> 3 </w:t>
            </w:r>
            <w:r w:rsidRPr="00A4622B">
              <w:rPr>
                <w:rFonts w:ascii="Calibri" w:hAnsi="Calibri" w:cs="Calibri"/>
                <w:sz w:val="20"/>
                <w:szCs w:val="20"/>
              </w:rPr>
              <w:t>lat licząc od daty zakończenia okresu gwarancji.</w:t>
            </w:r>
          </w:p>
          <w:p w:rsidR="00623A50" w:rsidRPr="00A4622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A4622B">
              <w:rPr>
                <w:rFonts w:ascii="Calibri" w:hAnsi="Calibri" w:cs="Calibri"/>
                <w:sz w:val="20"/>
                <w:szCs w:val="20"/>
              </w:rPr>
              <w:t>Zgłoszenie serwisanta do naprawy przedmiotu zamówienia nastąpi w ciągu</w:t>
            </w:r>
            <w:r w:rsidR="002A66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411F9">
              <w:rPr>
                <w:rFonts w:ascii="Calibri" w:hAnsi="Calibri" w:cs="Calibri"/>
                <w:sz w:val="20"/>
                <w:szCs w:val="20"/>
              </w:rPr>
              <w:t>2</w:t>
            </w:r>
            <w:r w:rsidRPr="00A4622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4622B">
              <w:rPr>
                <w:rFonts w:ascii="Calibri" w:hAnsi="Calibri" w:cs="Calibri"/>
                <w:sz w:val="20"/>
                <w:szCs w:val="20"/>
              </w:rPr>
              <w:t>dni</w:t>
            </w:r>
            <w:r w:rsidR="006E50DA" w:rsidRPr="00A4622B">
              <w:rPr>
                <w:rFonts w:ascii="Calibri" w:hAnsi="Calibri" w:cs="Calibri"/>
                <w:sz w:val="20"/>
                <w:szCs w:val="20"/>
              </w:rPr>
              <w:t xml:space="preserve"> roboczych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od daty otrzymania zgłoszenia usterki, a naprawa zostanie wykonana w ciągu  kolejnych </w:t>
            </w:r>
            <w:r w:rsidR="005411F9">
              <w:rPr>
                <w:rFonts w:ascii="Calibri" w:hAnsi="Calibri" w:cs="Calibri"/>
                <w:sz w:val="20"/>
                <w:szCs w:val="20"/>
              </w:rPr>
              <w:t>7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dni</w:t>
            </w:r>
            <w:r w:rsidR="006E50DA" w:rsidRPr="00A4622B">
              <w:rPr>
                <w:rFonts w:ascii="Calibri" w:hAnsi="Calibri" w:cs="Calibri"/>
                <w:sz w:val="20"/>
                <w:szCs w:val="20"/>
              </w:rPr>
              <w:t xml:space="preserve"> roboczych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, a jeżeli wystąpi konieczność importu części zamiennych, naprawa zostanie wykonana w ciągu </w:t>
            </w:r>
            <w:r w:rsidR="005411F9">
              <w:rPr>
                <w:rFonts w:ascii="Calibri" w:hAnsi="Calibri" w:cs="Calibri"/>
                <w:sz w:val="20"/>
                <w:szCs w:val="20"/>
              </w:rPr>
              <w:t>21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dni</w:t>
            </w:r>
            <w:r w:rsidR="006E50DA" w:rsidRPr="00A4622B">
              <w:rPr>
                <w:rFonts w:ascii="Calibri" w:hAnsi="Calibri" w:cs="Calibri"/>
                <w:sz w:val="20"/>
                <w:szCs w:val="20"/>
              </w:rPr>
              <w:t xml:space="preserve"> kalendarzowych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od daty zgłoszenia usterki.   </w:t>
            </w:r>
          </w:p>
          <w:p w:rsidR="00623A50" w:rsidRPr="00A4622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A4622B">
              <w:rPr>
                <w:rFonts w:ascii="Calibri" w:hAnsi="Calibri" w:cs="Calibri"/>
                <w:sz w:val="20"/>
                <w:szCs w:val="20"/>
              </w:rPr>
              <w:t>Koszty dojazdu serwisu do i z miejsca użytkowania lub przewóz uszkodzonego  urządzenia do i po naprawie nie obciążają Zamawiającego w okresie gwarancyjnym.</w:t>
            </w:r>
          </w:p>
          <w:p w:rsidR="00623A50" w:rsidRPr="00A4622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A4622B">
              <w:rPr>
                <w:rFonts w:ascii="Calibri" w:hAnsi="Calibri" w:cs="Calibri"/>
                <w:sz w:val="20"/>
                <w:szCs w:val="20"/>
              </w:rPr>
              <w:t>Każdorazowo zostanie przedłużony okres gwarancji przedmiotu zamówienia zgłoszonego do naprawy o czas jego wyłączenia z eksploatacji trwającego powyżej</w:t>
            </w:r>
            <w:r w:rsidR="00A4622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411F9">
              <w:rPr>
                <w:rFonts w:ascii="Calibri" w:hAnsi="Calibri" w:cs="Calibri"/>
                <w:sz w:val="20"/>
                <w:szCs w:val="20"/>
              </w:rPr>
              <w:t xml:space="preserve">48 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godzin, a nie  spowodowanego  złą  eksploatacją.    </w:t>
            </w:r>
          </w:p>
          <w:p w:rsidR="00623A50" w:rsidRPr="00A4622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A4622B">
              <w:rPr>
                <w:rFonts w:ascii="Calibri" w:hAnsi="Calibri" w:cs="Calibri"/>
                <w:sz w:val="20"/>
                <w:szCs w:val="20"/>
              </w:rPr>
              <w:t>Wymiana jakiegokolwiek modułu należącego do przedmiotu zamówienia na nowy równoważny nastąpi na żądanie Zamawiającego, przy</w:t>
            </w:r>
            <w:r w:rsidR="005411F9">
              <w:rPr>
                <w:rFonts w:ascii="Calibri" w:hAnsi="Calibri" w:cs="Calibri"/>
                <w:sz w:val="20"/>
                <w:szCs w:val="20"/>
              </w:rPr>
              <w:t xml:space="preserve"> 2 j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ego uszkodzeniu w okresie gwarancyjnym. Uszkodzony moduł nie podlegający naprawie  zostanie wymieniony na nowy równoważny oraz zgodnie z przepisem art. 581 Kodeksu cywilnego, dostarczony będzie z pełnym okresem gwarancji wynoszącym </w:t>
            </w:r>
            <w:r w:rsidR="005411F9">
              <w:rPr>
                <w:rFonts w:ascii="Calibri" w:hAnsi="Calibri" w:cs="Calibri"/>
                <w:sz w:val="20"/>
                <w:szCs w:val="20"/>
              </w:rPr>
              <w:t>12</w:t>
            </w:r>
            <w:r w:rsidR="00A4622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622B">
              <w:rPr>
                <w:rFonts w:ascii="Calibri" w:hAnsi="Calibri" w:cs="Calibri"/>
                <w:sz w:val="20"/>
                <w:szCs w:val="20"/>
              </w:rPr>
              <w:t>miesięcy.</w:t>
            </w:r>
          </w:p>
          <w:p w:rsidR="008A063A" w:rsidRPr="00A4622B" w:rsidRDefault="008A063A" w:rsidP="00623A50">
            <w:pPr>
              <w:tabs>
                <w:tab w:val="left" w:pos="190"/>
              </w:tabs>
              <w:ind w:left="218" w:right="214" w:hanging="218"/>
              <w:rPr>
                <w:rFonts w:ascii="Calibri" w:hAnsi="Calibri" w:cs="Calibri"/>
                <w:color w:val="000000"/>
                <w:w w:val="95"/>
                <w:sz w:val="20"/>
                <w:szCs w:val="20"/>
              </w:rPr>
            </w:pPr>
          </w:p>
          <w:p w:rsidR="008A063A" w:rsidRPr="007751FB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</w:rPr>
            </w:pP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D47D75" w:rsidRDefault="008A063A" w:rsidP="00D47D75">
      <w:pPr>
        <w:pStyle w:val="Tekstpodstawowywcity2"/>
        <w:ind w:left="4248" w:firstLine="708"/>
        <w:jc w:val="left"/>
        <w:rPr>
          <w:rFonts w:ascii="Calibri" w:hAnsi="Calibri" w:cs="Calibri"/>
          <w:sz w:val="18"/>
          <w:szCs w:val="18"/>
        </w:rPr>
      </w:pPr>
      <w:r w:rsidRPr="00D47D75">
        <w:rPr>
          <w:rFonts w:ascii="Calibri" w:hAnsi="Calibri" w:cs="Calibri"/>
          <w:sz w:val="18"/>
          <w:szCs w:val="18"/>
        </w:rPr>
        <w:t>Podpisy osób uprawnionych do składania</w:t>
      </w:r>
    </w:p>
    <w:p w:rsidR="008A063A" w:rsidRPr="00D47D75" w:rsidRDefault="008A063A" w:rsidP="00D47D75">
      <w:pPr>
        <w:pStyle w:val="Tekstpodstawowywcity2"/>
        <w:ind w:left="0"/>
        <w:jc w:val="left"/>
        <w:rPr>
          <w:rFonts w:ascii="Calibri" w:hAnsi="Calibri" w:cs="Calibri"/>
          <w:sz w:val="18"/>
          <w:szCs w:val="18"/>
        </w:rPr>
      </w:pPr>
      <w:r w:rsidRPr="00D47D75">
        <w:rPr>
          <w:rFonts w:ascii="Calibri" w:hAnsi="Calibri" w:cs="Calibri"/>
          <w:sz w:val="18"/>
          <w:szCs w:val="18"/>
        </w:rPr>
        <w:t xml:space="preserve">Data                                           </w:t>
      </w:r>
      <w:r w:rsidR="007751FB" w:rsidRPr="00D47D75">
        <w:rPr>
          <w:rFonts w:ascii="Calibri" w:hAnsi="Calibri" w:cs="Calibri"/>
          <w:sz w:val="18"/>
          <w:szCs w:val="18"/>
        </w:rPr>
        <w:t xml:space="preserve">        </w:t>
      </w:r>
      <w:r w:rsidRPr="00D47D75">
        <w:rPr>
          <w:rFonts w:ascii="Calibri" w:hAnsi="Calibri" w:cs="Calibri"/>
          <w:sz w:val="18"/>
          <w:szCs w:val="18"/>
        </w:rPr>
        <w:t xml:space="preserve">       </w:t>
      </w:r>
      <w:r w:rsidR="00363131" w:rsidRP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Pr="00D47D75">
        <w:rPr>
          <w:rFonts w:ascii="Calibri" w:hAnsi="Calibri" w:cs="Calibri"/>
          <w:sz w:val="18"/>
          <w:szCs w:val="18"/>
        </w:rPr>
        <w:t xml:space="preserve">oświadczeń woli w imieniu wykonawcy   </w:t>
      </w:r>
    </w:p>
    <w:sectPr w:rsidR="008A063A" w:rsidRPr="00D47D75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AD0C3E0E"/>
    <w:lvl w:ilvl="0" w:tplc="24B0D16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2A"/>
    <w:rsid w:val="0008520E"/>
    <w:rsid w:val="000A792E"/>
    <w:rsid w:val="000C43C6"/>
    <w:rsid w:val="00161C54"/>
    <w:rsid w:val="001F2456"/>
    <w:rsid w:val="00234FC9"/>
    <w:rsid w:val="002A6645"/>
    <w:rsid w:val="00304F8D"/>
    <w:rsid w:val="00363131"/>
    <w:rsid w:val="0037617F"/>
    <w:rsid w:val="00416258"/>
    <w:rsid w:val="00452910"/>
    <w:rsid w:val="005411F9"/>
    <w:rsid w:val="00566DEC"/>
    <w:rsid w:val="00586C82"/>
    <w:rsid w:val="005A5322"/>
    <w:rsid w:val="00623A50"/>
    <w:rsid w:val="00683E54"/>
    <w:rsid w:val="006E4359"/>
    <w:rsid w:val="006E50DA"/>
    <w:rsid w:val="007751FB"/>
    <w:rsid w:val="007C1D4D"/>
    <w:rsid w:val="007F2993"/>
    <w:rsid w:val="0086640F"/>
    <w:rsid w:val="008A063A"/>
    <w:rsid w:val="008D5388"/>
    <w:rsid w:val="0097659A"/>
    <w:rsid w:val="009A0030"/>
    <w:rsid w:val="009E2FFF"/>
    <w:rsid w:val="009E3C77"/>
    <w:rsid w:val="00A1189C"/>
    <w:rsid w:val="00A4622B"/>
    <w:rsid w:val="00A944B2"/>
    <w:rsid w:val="00B01FF2"/>
    <w:rsid w:val="00BA6567"/>
    <w:rsid w:val="00BE5231"/>
    <w:rsid w:val="00C160A4"/>
    <w:rsid w:val="00D14F7B"/>
    <w:rsid w:val="00D47D75"/>
    <w:rsid w:val="00D847A4"/>
    <w:rsid w:val="00DA562A"/>
    <w:rsid w:val="00DE0098"/>
    <w:rsid w:val="00E971F9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3EBD0"/>
  <w15:docId w15:val="{8A832F93-F142-433A-B0DA-B591DAA8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67430-CD2A-4D71-8A61-297187D6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DEmerling</cp:lastModifiedBy>
  <cp:revision>3</cp:revision>
  <cp:lastPrinted>2024-03-18T11:54:00Z</cp:lastPrinted>
  <dcterms:created xsi:type="dcterms:W3CDTF">2024-03-18T11:59:00Z</dcterms:created>
  <dcterms:modified xsi:type="dcterms:W3CDTF">2024-03-18T12:56:00Z</dcterms:modified>
</cp:coreProperties>
</file>