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306DA" w:rsidRPr="003306DA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3306DA" w:rsidRDefault="00403D2F">
            <w:pPr>
              <w:jc w:val="center"/>
              <w:rPr>
                <w:rFonts w:eastAsia="MS Mincho"/>
                <w:b/>
                <w:color w:val="auto"/>
                <w:szCs w:val="20"/>
                <w:lang w:eastAsia="en-US"/>
              </w:rPr>
            </w:pPr>
            <w:r w:rsidRPr="003306DA">
              <w:rPr>
                <w:noProof/>
                <w:color w:val="auto"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3306DA" w:rsidRDefault="00403D2F">
            <w:pPr>
              <w:jc w:val="center"/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</w:pPr>
            <w:r w:rsidRPr="003306DA"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3306DA" w:rsidRDefault="00403D2F">
            <w:pPr>
              <w:jc w:val="center"/>
              <w:rPr>
                <w:color w:val="auto"/>
                <w:lang w:val="en-US"/>
              </w:rPr>
            </w:pPr>
            <w:r w:rsidRPr="003306DA">
              <w:rPr>
                <w:rFonts w:ascii="Verdana" w:eastAsia="MS Mincho" w:hAnsi="Verdana"/>
                <w:color w:val="auto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3306DA" w:rsidRDefault="00403D2F">
            <w:pPr>
              <w:jc w:val="center"/>
              <w:rPr>
                <w:color w:val="auto"/>
                <w:szCs w:val="20"/>
                <w:lang w:val="de-DE" w:eastAsia="en-US"/>
              </w:rPr>
            </w:pP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e-</w:t>
            </w:r>
            <w:r w:rsidR="003306DA"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mail: jerzy.chadzynsk</w:t>
            </w: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i@umed.wroc.pl</w:t>
            </w:r>
            <w:r w:rsidRPr="003306DA">
              <w:rPr>
                <w:color w:val="auto"/>
                <w:szCs w:val="20"/>
                <w:lang w:val="de-DE" w:eastAsia="en-US"/>
              </w:rPr>
              <w:t xml:space="preserve"> </w:t>
            </w:r>
          </w:p>
        </w:tc>
      </w:tr>
      <w:tr w:rsidR="0028288D" w:rsidRPr="003306DA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3306DA" w:rsidRDefault="0028288D">
            <w:pPr>
              <w:rPr>
                <w:rFonts w:ascii="Arial" w:hAnsi="Arial" w:cs="Arial"/>
                <w:color w:val="auto"/>
                <w:sz w:val="22"/>
                <w:lang w:val="de-DE"/>
              </w:rPr>
            </w:pPr>
          </w:p>
        </w:tc>
      </w:tr>
    </w:tbl>
    <w:p w:rsidR="0028288D" w:rsidRPr="003306DA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9779AA" w:rsidRPr="00A055CB" w:rsidRDefault="00D37441" w:rsidP="00EA203E">
      <w:pPr>
        <w:ind w:left="360" w:right="-97" w:hanging="360"/>
        <w:rPr>
          <w:color w:val="auto"/>
        </w:rPr>
      </w:pPr>
      <w:r w:rsidRPr="00946B3C">
        <w:rPr>
          <w:rFonts w:ascii="Verdana" w:hAnsi="Verdana"/>
          <w:b/>
          <w:color w:val="auto"/>
          <w:sz w:val="18"/>
          <w:szCs w:val="18"/>
        </w:rPr>
        <w:t xml:space="preserve">UMW / AZ / PN </w:t>
      </w:r>
      <w:r w:rsidR="00946B3C" w:rsidRPr="00946B3C">
        <w:rPr>
          <w:rFonts w:ascii="Verdana" w:hAnsi="Verdana"/>
          <w:b/>
          <w:color w:val="auto"/>
          <w:sz w:val="18"/>
          <w:szCs w:val="18"/>
        </w:rPr>
        <w:t>- 124</w:t>
      </w:r>
      <w:r w:rsidR="009779AA" w:rsidRPr="00946B3C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946B3C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9328E9">
        <w:rPr>
          <w:rFonts w:ascii="Verdana" w:hAnsi="Verdana"/>
          <w:b/>
          <w:color w:val="auto"/>
          <w:sz w:val="18"/>
          <w:szCs w:val="18"/>
        </w:rPr>
        <w:t>Część B</w:t>
      </w:r>
      <w:r w:rsidR="00403D2F" w:rsidRPr="00946B3C">
        <w:rPr>
          <w:rFonts w:ascii="Verdana" w:hAnsi="Verdana"/>
          <w:b/>
          <w:color w:val="auto"/>
          <w:sz w:val="18"/>
          <w:szCs w:val="18"/>
        </w:rPr>
        <w:tab/>
      </w:r>
      <w:r w:rsidR="00403D2F" w:rsidRPr="00946B3C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946B3C">
        <w:rPr>
          <w:rFonts w:ascii="Verdana" w:hAnsi="Verdana"/>
          <w:b/>
          <w:color w:val="auto"/>
          <w:sz w:val="18"/>
          <w:szCs w:val="18"/>
        </w:rPr>
        <w:t xml:space="preserve">      </w:t>
      </w:r>
      <w:r w:rsidR="00623DCD" w:rsidRPr="00946B3C">
        <w:rPr>
          <w:rFonts w:ascii="Verdana" w:hAnsi="Verdana"/>
          <w:b/>
          <w:color w:val="auto"/>
          <w:sz w:val="18"/>
          <w:szCs w:val="18"/>
        </w:rPr>
        <w:t xml:space="preserve">   </w:t>
      </w:r>
      <w:r w:rsidR="009328E9" w:rsidRPr="00A055CB">
        <w:rPr>
          <w:rFonts w:ascii="Verdana" w:hAnsi="Verdana"/>
          <w:b/>
          <w:color w:val="auto"/>
          <w:sz w:val="18"/>
          <w:szCs w:val="18"/>
        </w:rPr>
        <w:t>Wrocław</w:t>
      </w:r>
      <w:r w:rsidR="00E10F14" w:rsidRPr="00A055CB">
        <w:rPr>
          <w:rFonts w:ascii="Verdana" w:hAnsi="Verdana"/>
          <w:b/>
          <w:color w:val="auto"/>
          <w:sz w:val="18"/>
          <w:szCs w:val="18"/>
        </w:rPr>
        <w:t>, 07</w:t>
      </w:r>
      <w:r w:rsidR="009328E9" w:rsidRPr="00A055CB">
        <w:rPr>
          <w:rFonts w:ascii="Verdana" w:hAnsi="Verdana"/>
          <w:b/>
          <w:color w:val="auto"/>
          <w:sz w:val="18"/>
          <w:szCs w:val="18"/>
        </w:rPr>
        <w:t>.12</w:t>
      </w:r>
      <w:r w:rsidR="009779AA" w:rsidRPr="00A055CB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A055CB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EA203E" w:rsidRPr="00A055CB" w:rsidRDefault="00EA203E" w:rsidP="00EA203E">
      <w:pPr>
        <w:ind w:left="360" w:right="-97" w:hanging="360"/>
        <w:rPr>
          <w:color w:val="auto"/>
        </w:rPr>
      </w:pPr>
    </w:p>
    <w:p w:rsidR="00F24831" w:rsidRDefault="00403D2F" w:rsidP="00596769">
      <w:pPr>
        <w:ind w:left="360" w:right="-360" w:hanging="360"/>
        <w:rPr>
          <w:rFonts w:ascii="Verdana" w:hAnsi="Verdana"/>
          <w:color w:val="auto"/>
          <w:sz w:val="18"/>
          <w:szCs w:val="18"/>
          <w:u w:val="single"/>
        </w:rPr>
      </w:pPr>
      <w:r w:rsidRPr="00946B3C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053AED" w:rsidRPr="00946B3C" w:rsidRDefault="00053AED" w:rsidP="00596769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</w:p>
    <w:p w:rsidR="00DF2101" w:rsidRPr="00DF2101" w:rsidRDefault="00DF2101" w:rsidP="00DF2101">
      <w:pPr>
        <w:ind w:right="709"/>
        <w:jc w:val="both"/>
        <w:rPr>
          <w:rFonts w:ascii="Verdana" w:hAnsi="Verdana" w:cs="Arial"/>
          <w:b/>
          <w:sz w:val="18"/>
          <w:szCs w:val="18"/>
        </w:rPr>
      </w:pPr>
      <w:r w:rsidRPr="00DF2101">
        <w:rPr>
          <w:rFonts w:ascii="Verdana" w:hAnsi="Verdana" w:cs="Arial"/>
          <w:b/>
          <w:sz w:val="18"/>
          <w:szCs w:val="18"/>
        </w:rPr>
        <w:t>Utrzymanie w stałej sprawności eksploatacyjnej urządzenia i instalacje systemu monitoringu w obiektach UMW ( część B)</w:t>
      </w:r>
    </w:p>
    <w:p w:rsidR="00DF2101" w:rsidRPr="00B51137" w:rsidRDefault="00DF2101" w:rsidP="00DF2101">
      <w:pPr>
        <w:pStyle w:val="Akapitzlist"/>
        <w:spacing w:line="360" w:lineRule="auto"/>
        <w:ind w:left="0" w:right="470"/>
        <w:jc w:val="both"/>
        <w:rPr>
          <w:rFonts w:ascii="Verdana" w:hAnsi="Verdana" w:cs="Arial"/>
          <w:color w:val="FF0000"/>
          <w:sz w:val="18"/>
          <w:szCs w:val="18"/>
        </w:rPr>
      </w:pPr>
    </w:p>
    <w:p w:rsidR="009779AA" w:rsidRDefault="00CB4318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</w:t>
      </w:r>
      <w:r w:rsidRPr="00F93DEC">
        <w:rPr>
          <w:rFonts w:ascii="Verdana" w:hAnsi="Verdana"/>
          <w:b/>
        </w:rPr>
        <w:t>WYNIK</w:t>
      </w:r>
      <w:r w:rsidR="009328E9">
        <w:rPr>
          <w:rFonts w:ascii="Verdana" w:hAnsi="Verdana"/>
          <w:b/>
        </w:rPr>
        <w:t xml:space="preserve"> Część B</w:t>
      </w:r>
    </w:p>
    <w:p w:rsidR="00CB4318" w:rsidRPr="00244B8B" w:rsidRDefault="00CB4318" w:rsidP="00CB4318">
      <w:pPr>
        <w:tabs>
          <w:tab w:val="right" w:pos="9072"/>
        </w:tabs>
        <w:spacing w:line="240" w:lineRule="exact"/>
        <w:ind w:right="-97"/>
        <w:jc w:val="both"/>
        <w:rPr>
          <w:rFonts w:ascii="Verdana" w:hAnsi="Verdana"/>
          <w:b/>
          <w:noProof/>
          <w:sz w:val="18"/>
          <w:szCs w:val="18"/>
        </w:rPr>
      </w:pPr>
      <w:r w:rsidRPr="00244B8B">
        <w:rPr>
          <w:rFonts w:ascii="Verdana" w:hAnsi="Verdana"/>
          <w:b/>
          <w:noProof/>
          <w:sz w:val="18"/>
          <w:szCs w:val="18"/>
        </w:rPr>
        <w:t>Uniwersytet Medyczny we Wrocławiu</w:t>
      </w:r>
      <w:r w:rsidRPr="00244B8B">
        <w:rPr>
          <w:rFonts w:ascii="Verdana" w:hAnsi="Verdana"/>
          <w:bCs/>
          <w:i/>
          <w:iCs/>
          <w:noProof/>
          <w:sz w:val="18"/>
          <w:szCs w:val="18"/>
        </w:rPr>
        <w:t xml:space="preserve"> </w:t>
      </w:r>
      <w:r w:rsidRPr="00244B8B">
        <w:rPr>
          <w:rFonts w:ascii="Verdana" w:hAnsi="Verdana"/>
          <w:b/>
          <w:noProof/>
          <w:sz w:val="18"/>
          <w:szCs w:val="18"/>
        </w:rPr>
        <w:t>dzięk</w:t>
      </w:r>
      <w:r>
        <w:rPr>
          <w:rFonts w:ascii="Verdana" w:hAnsi="Verdana"/>
          <w:b/>
          <w:noProof/>
          <w:sz w:val="18"/>
          <w:szCs w:val="18"/>
        </w:rPr>
        <w:t>uje Wykonawcom</w:t>
      </w:r>
      <w:r w:rsidRPr="00244B8B">
        <w:rPr>
          <w:rFonts w:ascii="Verdana" w:hAnsi="Verdana"/>
          <w:b/>
          <w:noProof/>
          <w:sz w:val="18"/>
          <w:szCs w:val="18"/>
        </w:rPr>
        <w:t xml:space="preserve"> za udział w ww. postępowaniu.</w:t>
      </w:r>
    </w:p>
    <w:p w:rsidR="00CB4318" w:rsidRDefault="00CB4318" w:rsidP="00CB4318">
      <w:pPr>
        <w:shd w:val="clear" w:color="auto" w:fill="FFFFFF"/>
        <w:spacing w:line="240" w:lineRule="exact"/>
        <w:ind w:right="-97"/>
        <w:jc w:val="both"/>
        <w:rPr>
          <w:rFonts w:ascii="Verdana" w:hAnsi="Verdana"/>
          <w:b/>
          <w:bCs/>
          <w:sz w:val="18"/>
          <w:szCs w:val="18"/>
        </w:rPr>
      </w:pPr>
      <w:r w:rsidRPr="00244B8B">
        <w:rPr>
          <w:rFonts w:ascii="Verdana" w:hAnsi="Verdana"/>
          <w:sz w:val="18"/>
          <w:szCs w:val="18"/>
        </w:rPr>
        <w:t>Zgodnie z art. 92</w:t>
      </w:r>
      <w:r w:rsidRPr="00244B8B">
        <w:rPr>
          <w:rFonts w:ascii="Verdana" w:hAnsi="Verdana"/>
          <w:color w:val="000000"/>
          <w:sz w:val="18"/>
          <w:szCs w:val="18"/>
        </w:rPr>
        <w:t xml:space="preserve"> </w:t>
      </w:r>
      <w:r w:rsidRPr="00244B8B">
        <w:rPr>
          <w:rFonts w:ascii="Verdana" w:hAnsi="Verdana"/>
          <w:sz w:val="18"/>
          <w:szCs w:val="18"/>
        </w:rPr>
        <w:t>Prawa zamówień publicznych (Pzp), zawiadamiamy o jego</w:t>
      </w:r>
      <w:r w:rsidRPr="00244B8B">
        <w:rPr>
          <w:rFonts w:ascii="Verdana" w:hAnsi="Verdana"/>
          <w:b/>
          <w:bCs/>
          <w:sz w:val="18"/>
          <w:szCs w:val="18"/>
        </w:rPr>
        <w:t xml:space="preserve"> wyniku.</w:t>
      </w:r>
    </w:p>
    <w:p w:rsidR="00CB4318" w:rsidRDefault="00CB4318" w:rsidP="00CB4318">
      <w:pPr>
        <w:shd w:val="clear" w:color="auto" w:fill="FFFFFF"/>
        <w:spacing w:line="240" w:lineRule="exact"/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28288D" w:rsidRPr="00053AED" w:rsidRDefault="00946B3C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053AED">
        <w:rPr>
          <w:rFonts w:ascii="Verdana" w:hAnsi="Verdana"/>
          <w:b/>
          <w:color w:val="auto"/>
          <w:sz w:val="18"/>
          <w:szCs w:val="18"/>
        </w:rPr>
        <w:t xml:space="preserve"> - </w:t>
      </w:r>
      <w:r w:rsidR="00BB3C23" w:rsidRPr="00053AED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053AE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6057A" w:rsidRPr="00053AED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053AED">
        <w:rPr>
          <w:rFonts w:ascii="Verdana" w:hAnsi="Verdana"/>
          <w:b/>
          <w:color w:val="auto"/>
          <w:sz w:val="18"/>
          <w:szCs w:val="18"/>
        </w:rPr>
        <w:t xml:space="preserve">przedmiotu zamówienia </w:t>
      </w:r>
      <w:r w:rsidR="00053AED">
        <w:rPr>
          <w:rFonts w:ascii="Verdana" w:hAnsi="Verdana"/>
          <w:b/>
          <w:color w:val="auto"/>
          <w:sz w:val="18"/>
          <w:szCs w:val="18"/>
        </w:rPr>
        <w:t xml:space="preserve">                                  </w:t>
      </w:r>
      <w:r w:rsidR="008536AF" w:rsidRPr="00053AED">
        <w:rPr>
          <w:rFonts w:ascii="Verdana" w:hAnsi="Verdana"/>
          <w:b/>
          <w:color w:val="auto"/>
          <w:sz w:val="18"/>
          <w:szCs w:val="18"/>
        </w:rPr>
        <w:t>– 6</w:t>
      </w:r>
      <w:r w:rsidR="00C04219" w:rsidRPr="00053AED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053AED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946B3C" w:rsidRPr="00053AED" w:rsidRDefault="00946B3C" w:rsidP="00946B3C">
      <w:pPr>
        <w:spacing w:line="360" w:lineRule="auto"/>
        <w:ind w:right="142"/>
        <w:jc w:val="both"/>
        <w:outlineLvl w:val="0"/>
        <w:rPr>
          <w:rFonts w:ascii="Verdana" w:hAnsi="Verdana"/>
          <w:b/>
          <w:color w:val="auto"/>
          <w:sz w:val="18"/>
          <w:szCs w:val="18"/>
        </w:rPr>
      </w:pPr>
      <w:r w:rsidRPr="00053AED">
        <w:rPr>
          <w:rFonts w:ascii="Verdana" w:hAnsi="Verdana"/>
          <w:color w:val="auto"/>
          <w:sz w:val="18"/>
          <w:szCs w:val="18"/>
        </w:rPr>
        <w:t xml:space="preserve">- </w:t>
      </w:r>
      <w:r w:rsidRPr="00053AED">
        <w:rPr>
          <w:rFonts w:ascii="Verdana" w:hAnsi="Verdana"/>
          <w:b/>
          <w:color w:val="auto"/>
          <w:sz w:val="18"/>
          <w:szCs w:val="18"/>
        </w:rPr>
        <w:t>Czas usunięcia awarii od momentu jej zgłoszenia</w:t>
      </w:r>
      <w:r w:rsidRPr="00053AED">
        <w:rPr>
          <w:rFonts w:ascii="Verdana" w:hAnsi="Verdana"/>
          <w:color w:val="auto"/>
          <w:sz w:val="18"/>
          <w:szCs w:val="18"/>
        </w:rPr>
        <w:t xml:space="preserve"> </w:t>
      </w:r>
      <w:r w:rsidR="00E10F14">
        <w:rPr>
          <w:rFonts w:ascii="Verdana" w:hAnsi="Verdana"/>
          <w:b/>
          <w:color w:val="auto"/>
          <w:sz w:val="18"/>
        </w:rPr>
        <w:t xml:space="preserve">                </w:t>
      </w:r>
      <w:r w:rsidRPr="00053AED">
        <w:rPr>
          <w:rFonts w:ascii="Verdana" w:hAnsi="Verdana"/>
          <w:color w:val="auto"/>
          <w:sz w:val="18"/>
        </w:rPr>
        <w:t xml:space="preserve"> </w:t>
      </w:r>
      <w:r w:rsidRPr="00053AED">
        <w:rPr>
          <w:rFonts w:ascii="Verdana" w:hAnsi="Verdana"/>
          <w:b/>
          <w:color w:val="auto"/>
          <w:sz w:val="18"/>
          <w:szCs w:val="18"/>
        </w:rPr>
        <w:t xml:space="preserve"> </w:t>
      </w:r>
      <w:r w:rsidRPr="00053AED">
        <w:rPr>
          <w:rFonts w:ascii="Verdana" w:hAnsi="Verdana"/>
          <w:color w:val="auto"/>
          <w:sz w:val="18"/>
          <w:szCs w:val="18"/>
        </w:rPr>
        <w:t xml:space="preserve"> – </w:t>
      </w:r>
      <w:r w:rsidRPr="00053AED">
        <w:rPr>
          <w:rFonts w:ascii="Verdana" w:hAnsi="Verdana"/>
          <w:b/>
          <w:color w:val="auto"/>
          <w:sz w:val="18"/>
          <w:szCs w:val="18"/>
        </w:rPr>
        <w:t>20 %,</w:t>
      </w:r>
    </w:p>
    <w:p w:rsidR="00DF2101" w:rsidRDefault="00946B3C" w:rsidP="009328E9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053AED">
        <w:rPr>
          <w:rFonts w:ascii="Verdana" w:hAnsi="Verdana" w:cs="Arial"/>
          <w:color w:val="auto"/>
          <w:sz w:val="18"/>
          <w:szCs w:val="18"/>
        </w:rPr>
        <w:t xml:space="preserve">- </w:t>
      </w:r>
      <w:r w:rsidRPr="00053AED">
        <w:rPr>
          <w:rFonts w:ascii="Verdana" w:hAnsi="Verdana" w:cs="Arial"/>
          <w:b/>
          <w:color w:val="auto"/>
          <w:sz w:val="18"/>
          <w:szCs w:val="18"/>
        </w:rPr>
        <w:t xml:space="preserve">Doświadczenie zawodowe min. 1 serwisanta </w:t>
      </w:r>
      <w:r w:rsidRPr="00053AED">
        <w:rPr>
          <w:rFonts w:ascii="Verdana" w:hAnsi="Verdana" w:cs="Arial"/>
          <w:b/>
          <w:bCs/>
          <w:color w:val="auto"/>
          <w:sz w:val="16"/>
          <w:szCs w:val="16"/>
        </w:rPr>
        <w:t xml:space="preserve"> </w:t>
      </w:r>
      <w:r w:rsidR="00DF2101">
        <w:rPr>
          <w:rFonts w:ascii="Verdana" w:hAnsi="Verdana" w:cs="Arial"/>
          <w:b/>
          <w:bCs/>
          <w:color w:val="auto"/>
          <w:sz w:val="16"/>
          <w:szCs w:val="16"/>
        </w:rPr>
        <w:t xml:space="preserve">                             - 20%</w:t>
      </w:r>
    </w:p>
    <w:p w:rsidR="00CC5EFA" w:rsidRDefault="00DF2101" w:rsidP="009328E9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auto"/>
          <w:sz w:val="16"/>
          <w:szCs w:val="16"/>
        </w:rPr>
        <w:t xml:space="preserve">   </w:t>
      </w:r>
      <w:r w:rsidR="009328E9" w:rsidRPr="0090055C">
        <w:rPr>
          <w:rFonts w:ascii="Verdana" w:hAnsi="Verdana" w:cs="Arial"/>
          <w:b/>
          <w:bCs/>
          <w:sz w:val="16"/>
          <w:szCs w:val="16"/>
        </w:rPr>
        <w:t xml:space="preserve"> w zakresie obsługi </w:t>
      </w:r>
      <w:r w:rsidR="009328E9" w:rsidRPr="0090055C">
        <w:rPr>
          <w:rFonts w:ascii="Arial" w:hAnsi="Arial" w:cs="Arial"/>
          <w:b/>
          <w:sz w:val="16"/>
          <w:szCs w:val="16"/>
        </w:rPr>
        <w:t xml:space="preserve"> systemu CCTV ( część B)</w:t>
      </w:r>
      <w:r w:rsidR="009328E9">
        <w:rPr>
          <w:rFonts w:ascii="Arial" w:hAnsi="Arial" w:cs="Arial"/>
          <w:b/>
          <w:sz w:val="16"/>
          <w:szCs w:val="16"/>
        </w:rPr>
        <w:t xml:space="preserve">.     </w:t>
      </w:r>
    </w:p>
    <w:p w:rsidR="009328E9" w:rsidRPr="009328E9" w:rsidRDefault="009328E9" w:rsidP="009328E9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 xml:space="preserve">                    </w:t>
      </w:r>
      <w:r>
        <w:rPr>
          <w:rFonts w:ascii="Verdana" w:hAnsi="Verdana" w:cs="Arial"/>
          <w:bCs/>
          <w:sz w:val="18"/>
          <w:szCs w:val="18"/>
        </w:rPr>
        <w:t xml:space="preserve"> </w:t>
      </w:r>
    </w:p>
    <w:p w:rsidR="00CC5EFA" w:rsidRDefault="00CC5EFA" w:rsidP="00CC5EFA">
      <w:pPr>
        <w:tabs>
          <w:tab w:val="right" w:pos="9356"/>
        </w:tabs>
        <w:ind w:right="-97"/>
        <w:jc w:val="both"/>
        <w:rPr>
          <w:rFonts w:ascii="Verdana" w:hAnsi="Verdana"/>
          <w:bCs/>
          <w:sz w:val="18"/>
          <w:szCs w:val="18"/>
        </w:rPr>
      </w:pPr>
      <w:r w:rsidRPr="0039492A">
        <w:rPr>
          <w:rFonts w:ascii="Verdana" w:hAnsi="Verdana"/>
          <w:bCs/>
          <w:sz w:val="18"/>
          <w:szCs w:val="18"/>
        </w:rPr>
        <w:t>Zgodnie z treścią art.24aa ust.1 Pzp, Zamawiający najpierw dokonał oceny ofert, a następnie zbadał , czy Wykonawca którego oferta została oceniona jako najkorzystniejsza, nie podlega wykluczeniu oraz spełnia warunki udziału w postępowaniu.</w:t>
      </w:r>
    </w:p>
    <w:p w:rsidR="00053AED" w:rsidRPr="00053AED" w:rsidRDefault="00053AED" w:rsidP="00946B3C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111015" w:rsidRDefault="008D78C4" w:rsidP="00DF161F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złożyli następujący Wykonawcy, wymienieni</w:t>
      </w:r>
      <w:r w:rsidR="00DF161F">
        <w:rPr>
          <w:rFonts w:ascii="Verdana" w:hAnsi="Verdana"/>
          <w:sz w:val="18"/>
          <w:szCs w:val="18"/>
        </w:rPr>
        <w:t xml:space="preserve"> w Tabeli:</w:t>
      </w: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944"/>
        <w:gridCol w:w="1818"/>
        <w:gridCol w:w="1810"/>
        <w:gridCol w:w="2072"/>
        <w:gridCol w:w="1701"/>
      </w:tblGrid>
      <w:tr w:rsidR="00111015" w:rsidRPr="00FE6E5C" w:rsidTr="00111015">
        <w:trPr>
          <w:trHeight w:val="747"/>
          <w:tblHeader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11015" w:rsidRPr="00FE6E5C" w:rsidRDefault="00111015" w:rsidP="0011101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11015" w:rsidRPr="00FE6E5C" w:rsidRDefault="00111015" w:rsidP="0011101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Wykonawcy, adres 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11015" w:rsidRPr="008D52A7" w:rsidRDefault="00111015" w:rsidP="0011101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2A7">
              <w:rPr>
                <w:rFonts w:ascii="Arial" w:hAnsi="Arial" w:cs="Arial"/>
                <w:color w:val="000000"/>
                <w:sz w:val="18"/>
                <w:szCs w:val="18"/>
              </w:rPr>
              <w:t>Cena realizacji przedmiotu zamówienia brutto w PLN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111015" w:rsidRPr="008D52A7" w:rsidRDefault="00111015" w:rsidP="00111015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D52A7">
              <w:rPr>
                <w:rFonts w:ascii="Arial" w:hAnsi="Arial" w:cs="Arial"/>
                <w:sz w:val="18"/>
                <w:szCs w:val="18"/>
              </w:rPr>
              <w:t>Czas usunięcia awarii od momentu jej zgłoszenia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1015" w:rsidRPr="003C3670" w:rsidRDefault="003C3670" w:rsidP="003C367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Doświadczenie zawodowe</w:t>
            </w:r>
            <w:r w:rsidR="00111015" w:rsidRPr="008D52A7">
              <w:rPr>
                <w:rFonts w:ascii="Verdana" w:hAnsi="Verdana" w:cs="Arial"/>
                <w:sz w:val="18"/>
                <w:szCs w:val="18"/>
              </w:rPr>
              <w:t xml:space="preserve"> serwisanta </w:t>
            </w:r>
            <w:r w:rsidR="00111015" w:rsidRPr="008D52A7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11015" w:rsidRPr="00FE6E5C" w:rsidRDefault="00111015" w:rsidP="00111015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A049C">
              <w:rPr>
                <w:rFonts w:ascii="Arial" w:hAnsi="Arial" w:cs="Arial"/>
                <w:sz w:val="20"/>
                <w:szCs w:val="20"/>
              </w:rPr>
              <w:t>Łączna punktacja</w:t>
            </w:r>
          </w:p>
        </w:tc>
      </w:tr>
      <w:tr w:rsidR="003203A8" w:rsidRPr="00FE6E5C" w:rsidTr="00111015">
        <w:trPr>
          <w:trHeight w:val="300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3A8" w:rsidRPr="00A5363D" w:rsidRDefault="003203A8" w:rsidP="003203A8">
            <w:pPr>
              <w:ind w:right="-97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FE6E5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203A8" w:rsidRPr="0041367E" w:rsidRDefault="003203A8" w:rsidP="003203A8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DB SYSTEM</w:t>
            </w:r>
          </w:p>
          <w:p w:rsidR="003203A8" w:rsidRPr="0041367E" w:rsidRDefault="003203A8" w:rsidP="003203A8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Piotr Dąbrowski</w:t>
            </w:r>
          </w:p>
          <w:p w:rsidR="003203A8" w:rsidRPr="0041367E" w:rsidRDefault="003203A8" w:rsidP="003203A8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Ul. J. Piłsudskiego 95</w:t>
            </w:r>
          </w:p>
          <w:p w:rsidR="003203A8" w:rsidRPr="0041367E" w:rsidRDefault="003203A8" w:rsidP="003203A8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50-016 Wrocław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3A8" w:rsidRPr="00A055CB" w:rsidRDefault="003203A8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</w:p>
          <w:p w:rsidR="003203A8" w:rsidRPr="00A055CB" w:rsidRDefault="003203A8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  <w:t>61 696,80</w:t>
            </w: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  <w:t>18,42 pkt.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3203A8" w:rsidRPr="00A055CB" w:rsidRDefault="003203A8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3203A8" w:rsidRPr="00A055CB" w:rsidRDefault="003203A8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color w:val="auto"/>
                <w:sz w:val="18"/>
                <w:szCs w:val="18"/>
              </w:rPr>
              <w:t>12 godzin</w:t>
            </w: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color w:val="auto"/>
                <w:sz w:val="18"/>
                <w:szCs w:val="18"/>
              </w:rPr>
              <w:t>20,00 pkt.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203A8" w:rsidRPr="00A055CB" w:rsidRDefault="003203A8" w:rsidP="003203A8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3203A8" w:rsidRPr="00A055CB" w:rsidRDefault="003203A8" w:rsidP="003203A8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color w:val="auto"/>
                <w:sz w:val="18"/>
                <w:szCs w:val="18"/>
              </w:rPr>
              <w:t xml:space="preserve">         15  lat</w:t>
            </w:r>
          </w:p>
          <w:p w:rsidR="00A055CB" w:rsidRPr="00A055CB" w:rsidRDefault="00A055CB" w:rsidP="003203A8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A055CB" w:rsidRPr="00A055CB" w:rsidRDefault="00A055CB" w:rsidP="003203A8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color w:val="auto"/>
                <w:sz w:val="18"/>
                <w:szCs w:val="18"/>
              </w:rPr>
              <w:t xml:space="preserve">     </w:t>
            </w:r>
            <w:r w:rsidRPr="00A055CB">
              <w:rPr>
                <w:rFonts w:ascii="Verdana" w:hAnsi="Verdana" w:cs="Verdana"/>
                <w:color w:val="auto"/>
                <w:sz w:val="18"/>
                <w:szCs w:val="18"/>
              </w:rPr>
              <w:t xml:space="preserve"> 20,00 pkt.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3203A8" w:rsidRPr="00946B3C" w:rsidRDefault="00A03FF8" w:rsidP="003203A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</w:t>
            </w:r>
            <w:r w:rsidR="00A055CB">
              <w:rPr>
                <w:rFonts w:ascii="Arial" w:hAnsi="Arial" w:cs="Arial"/>
                <w:color w:val="auto"/>
                <w:sz w:val="20"/>
                <w:szCs w:val="20"/>
              </w:rPr>
              <w:t>58,42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pkt.</w:t>
            </w:r>
          </w:p>
        </w:tc>
      </w:tr>
      <w:tr w:rsidR="003203A8" w:rsidRPr="00FE6E5C" w:rsidTr="00111015">
        <w:trPr>
          <w:trHeight w:val="216"/>
        </w:trPr>
        <w:tc>
          <w:tcPr>
            <w:tcW w:w="3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3A8" w:rsidRPr="00FE6E5C" w:rsidRDefault="003203A8" w:rsidP="003203A8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203A8" w:rsidRPr="0041367E" w:rsidRDefault="003203A8" w:rsidP="003203A8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Silezjan System Security</w:t>
            </w:r>
          </w:p>
          <w:p w:rsidR="003203A8" w:rsidRPr="0041367E" w:rsidRDefault="003203A8" w:rsidP="003203A8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Biuro Ochrony Mienia Sp z o.o.</w:t>
            </w:r>
          </w:p>
          <w:p w:rsidR="003203A8" w:rsidRPr="0041367E" w:rsidRDefault="003203A8" w:rsidP="003203A8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Ul. Centralna 24</w:t>
            </w:r>
          </w:p>
          <w:p w:rsidR="003203A8" w:rsidRPr="0041367E" w:rsidRDefault="003203A8" w:rsidP="003203A8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52-114 Wrocław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3A8" w:rsidRPr="00A055CB" w:rsidRDefault="003203A8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</w:p>
          <w:p w:rsidR="003203A8" w:rsidRPr="00A055CB" w:rsidRDefault="003203A8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  <w:t>18 942,10</w:t>
            </w: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  <w:t>60,00 pkt.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3203A8" w:rsidRPr="00A055CB" w:rsidRDefault="003203A8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3203A8" w:rsidRPr="00A055CB" w:rsidRDefault="003203A8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color w:val="auto"/>
                <w:sz w:val="18"/>
                <w:szCs w:val="18"/>
              </w:rPr>
              <w:t>12 godzin</w:t>
            </w: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color w:val="auto"/>
                <w:sz w:val="18"/>
                <w:szCs w:val="18"/>
              </w:rPr>
              <w:t>20,00 pkt.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203A8" w:rsidRPr="00A055CB" w:rsidRDefault="003203A8" w:rsidP="003203A8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3203A8" w:rsidRPr="00A055CB" w:rsidRDefault="003203A8" w:rsidP="003203A8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color w:val="auto"/>
                <w:sz w:val="18"/>
                <w:szCs w:val="18"/>
              </w:rPr>
              <w:t xml:space="preserve">         12 lat</w:t>
            </w:r>
          </w:p>
          <w:p w:rsidR="00A055CB" w:rsidRPr="00A055CB" w:rsidRDefault="00A055CB" w:rsidP="003203A8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A055CB" w:rsidRPr="00A055CB" w:rsidRDefault="00A055CB" w:rsidP="003203A8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A055CB" w:rsidRPr="00A055CB" w:rsidRDefault="00A055CB" w:rsidP="003203A8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A055CB" w:rsidRPr="00A055CB" w:rsidRDefault="00A055CB" w:rsidP="003203A8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color w:val="auto"/>
                <w:sz w:val="18"/>
                <w:szCs w:val="18"/>
              </w:rPr>
              <w:t xml:space="preserve">   </w:t>
            </w:r>
            <w:r w:rsidRPr="00A055CB">
              <w:rPr>
                <w:rFonts w:ascii="Verdana" w:hAnsi="Verdana" w:cs="Verdana"/>
                <w:color w:val="auto"/>
                <w:sz w:val="18"/>
                <w:szCs w:val="18"/>
              </w:rPr>
              <w:t xml:space="preserve">  15,00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3203A8" w:rsidRPr="00A03FF8" w:rsidRDefault="00A03FF8" w:rsidP="003203A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</w:t>
            </w:r>
            <w:r w:rsidR="00A055CB" w:rsidRPr="00A03FF8">
              <w:rPr>
                <w:rFonts w:ascii="Arial" w:hAnsi="Arial" w:cs="Arial"/>
                <w:color w:val="auto"/>
                <w:sz w:val="20"/>
                <w:szCs w:val="20"/>
              </w:rPr>
              <w:t>95,00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pkt.</w:t>
            </w:r>
          </w:p>
        </w:tc>
      </w:tr>
      <w:tr w:rsidR="003203A8" w:rsidRPr="00FE6E5C" w:rsidTr="00111015">
        <w:trPr>
          <w:trHeight w:val="135"/>
        </w:trPr>
        <w:tc>
          <w:tcPr>
            <w:tcW w:w="3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3A8" w:rsidRPr="00FE6E5C" w:rsidRDefault="003203A8" w:rsidP="003203A8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203A8" w:rsidRPr="0041367E" w:rsidRDefault="003203A8" w:rsidP="003203A8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Tesla Paweł Szlachtowski</w:t>
            </w:r>
          </w:p>
          <w:p w:rsidR="003203A8" w:rsidRPr="0041367E" w:rsidRDefault="003203A8" w:rsidP="003203A8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Ul. Mieszczańska 1/3</w:t>
            </w:r>
          </w:p>
          <w:p w:rsidR="003203A8" w:rsidRPr="0041367E" w:rsidRDefault="003203A8" w:rsidP="003203A8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55-011 Siechnice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3A8" w:rsidRPr="00A055CB" w:rsidRDefault="003203A8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</w:p>
          <w:p w:rsidR="003203A8" w:rsidRPr="00A055CB" w:rsidRDefault="003203A8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  <w:t>42 000,00</w:t>
            </w: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  <w:t>27,06 pkt.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3203A8" w:rsidRPr="00A055CB" w:rsidRDefault="003203A8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3203A8" w:rsidRPr="00A055CB" w:rsidRDefault="003203A8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color w:val="auto"/>
                <w:sz w:val="18"/>
                <w:szCs w:val="18"/>
              </w:rPr>
              <w:t>12 godzin</w:t>
            </w: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color w:val="auto"/>
                <w:sz w:val="18"/>
                <w:szCs w:val="18"/>
              </w:rPr>
              <w:t>20,00 pkt.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203A8" w:rsidRPr="00A055CB" w:rsidRDefault="003203A8" w:rsidP="003203A8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3203A8" w:rsidRPr="00A055CB" w:rsidRDefault="003203A8" w:rsidP="003203A8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color w:val="auto"/>
                <w:sz w:val="18"/>
                <w:szCs w:val="18"/>
              </w:rPr>
              <w:t xml:space="preserve">         12 lat</w:t>
            </w:r>
          </w:p>
          <w:p w:rsidR="00A055CB" w:rsidRPr="00A055CB" w:rsidRDefault="00A055CB" w:rsidP="003203A8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A055CB" w:rsidRPr="00A055CB" w:rsidRDefault="00A055CB" w:rsidP="003203A8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color w:val="auto"/>
                <w:sz w:val="18"/>
                <w:szCs w:val="18"/>
              </w:rPr>
              <w:t xml:space="preserve">    </w:t>
            </w:r>
            <w:r>
              <w:rPr>
                <w:rFonts w:ascii="Verdana" w:hAnsi="Verdana" w:cs="Verdana"/>
                <w:color w:val="auto"/>
                <w:sz w:val="18"/>
                <w:szCs w:val="18"/>
              </w:rPr>
              <w:t xml:space="preserve"> </w:t>
            </w:r>
            <w:r w:rsidRPr="00A055CB">
              <w:rPr>
                <w:rFonts w:ascii="Verdana" w:hAnsi="Verdana" w:cs="Verdana"/>
                <w:color w:val="auto"/>
                <w:sz w:val="18"/>
                <w:szCs w:val="18"/>
              </w:rPr>
              <w:t xml:space="preserve">  15,00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3203A8" w:rsidRPr="00A03FF8" w:rsidRDefault="00A03FF8" w:rsidP="003203A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</w:t>
            </w:r>
            <w:r w:rsidR="00A055CB" w:rsidRPr="00A03FF8">
              <w:rPr>
                <w:rFonts w:ascii="Arial" w:hAnsi="Arial" w:cs="Arial"/>
                <w:color w:val="auto"/>
                <w:sz w:val="20"/>
                <w:szCs w:val="20"/>
              </w:rPr>
              <w:t>62,06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pkt.</w:t>
            </w:r>
          </w:p>
        </w:tc>
      </w:tr>
      <w:tr w:rsidR="003203A8" w:rsidRPr="00FE6E5C" w:rsidTr="00111015">
        <w:trPr>
          <w:trHeight w:val="165"/>
        </w:trPr>
        <w:tc>
          <w:tcPr>
            <w:tcW w:w="3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3A8" w:rsidRPr="00FE6E5C" w:rsidRDefault="003203A8" w:rsidP="003203A8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3203A8" w:rsidRPr="0041367E" w:rsidRDefault="003203A8" w:rsidP="003203A8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Alsat Arkadiusz Bartkowski</w:t>
            </w:r>
          </w:p>
          <w:p w:rsidR="003203A8" w:rsidRPr="0041367E" w:rsidRDefault="003203A8" w:rsidP="003203A8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Ul. Lipska 4/1</w:t>
            </w:r>
          </w:p>
          <w:p w:rsidR="003203A8" w:rsidRPr="0041367E" w:rsidRDefault="003203A8" w:rsidP="003203A8">
            <w:pPr>
              <w:rPr>
                <w:rFonts w:ascii="Tahoma" w:hAnsi="Tahoma"/>
                <w:sz w:val="18"/>
                <w:szCs w:val="18"/>
              </w:rPr>
            </w:pPr>
            <w:r w:rsidRPr="0041367E">
              <w:rPr>
                <w:rFonts w:ascii="Tahoma" w:hAnsi="Tahoma"/>
                <w:sz w:val="18"/>
                <w:szCs w:val="18"/>
              </w:rPr>
              <w:t>51-003 Wrocław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203A8" w:rsidRPr="00A055CB" w:rsidRDefault="003203A8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</w:p>
          <w:p w:rsidR="003203A8" w:rsidRPr="00A055CB" w:rsidRDefault="003203A8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  <w:t>64 058,40</w:t>
            </w: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  <w:t>17,74 pkt.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3203A8" w:rsidRPr="00A055CB" w:rsidRDefault="003203A8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3203A8" w:rsidRPr="00A055CB" w:rsidRDefault="003203A8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color w:val="auto"/>
                <w:sz w:val="18"/>
                <w:szCs w:val="18"/>
              </w:rPr>
              <w:t>12 godzin</w:t>
            </w: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A055CB" w:rsidRPr="00A055CB" w:rsidRDefault="00A055CB" w:rsidP="003203A8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color w:val="auto"/>
                <w:sz w:val="18"/>
                <w:szCs w:val="18"/>
              </w:rPr>
              <w:t>20,00 pkt.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203A8" w:rsidRPr="00A055CB" w:rsidRDefault="003203A8" w:rsidP="003203A8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3203A8" w:rsidRDefault="003203A8" w:rsidP="003203A8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A055CB">
              <w:rPr>
                <w:rFonts w:ascii="Verdana" w:hAnsi="Verdana" w:cs="Verdana"/>
                <w:color w:val="auto"/>
                <w:sz w:val="18"/>
                <w:szCs w:val="18"/>
              </w:rPr>
              <w:t xml:space="preserve">          12 lat</w:t>
            </w:r>
          </w:p>
          <w:p w:rsidR="00A055CB" w:rsidRDefault="00A055CB" w:rsidP="003203A8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A055CB" w:rsidRPr="00A055CB" w:rsidRDefault="00A055CB" w:rsidP="003203A8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color w:val="auto"/>
                <w:sz w:val="18"/>
                <w:szCs w:val="18"/>
              </w:rPr>
              <w:t xml:space="preserve">       15,00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3203A8" w:rsidRPr="00A03FF8" w:rsidRDefault="00A03FF8" w:rsidP="003203A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</w:t>
            </w:r>
            <w:r w:rsidR="00A055CB" w:rsidRPr="00A03FF8">
              <w:rPr>
                <w:rFonts w:ascii="Arial" w:hAnsi="Arial" w:cs="Arial"/>
                <w:color w:val="auto"/>
                <w:sz w:val="20"/>
                <w:szCs w:val="20"/>
              </w:rPr>
              <w:t>52,74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pkt.</w:t>
            </w:r>
          </w:p>
        </w:tc>
      </w:tr>
    </w:tbl>
    <w:p w:rsidR="00DF161F" w:rsidRDefault="00DF161F" w:rsidP="00DF161F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ED7143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CB4318" w:rsidRPr="008B67DB" w:rsidRDefault="00CB4318" w:rsidP="00CB4318">
      <w:pPr>
        <w:tabs>
          <w:tab w:val="left" w:pos="0"/>
          <w:tab w:val="center" w:pos="4536"/>
          <w:tab w:val="right" w:pos="9180"/>
        </w:tabs>
        <w:spacing w:after="160" w:line="259" w:lineRule="auto"/>
        <w:ind w:right="-97" w:hanging="426"/>
        <w:jc w:val="both"/>
        <w:rPr>
          <w:rFonts w:ascii="Verdana" w:hAnsi="Verdana"/>
          <w:b/>
          <w:bCs/>
          <w:noProof/>
          <w:color w:val="auto"/>
          <w:sz w:val="18"/>
          <w:szCs w:val="18"/>
        </w:rPr>
      </w:pPr>
      <w:r w:rsidRPr="008B67DB">
        <w:rPr>
          <w:rFonts w:ascii="Verdana" w:hAnsi="Verdana"/>
          <w:b/>
          <w:bCs/>
          <w:noProof/>
          <w:color w:val="auto"/>
          <w:sz w:val="18"/>
          <w:szCs w:val="18"/>
        </w:rPr>
        <w:t xml:space="preserve">       II. Informacja o Wykonawcach, którzy zostali wykluczeni.</w:t>
      </w:r>
    </w:p>
    <w:p w:rsidR="008B67DB" w:rsidRPr="008B67DB" w:rsidRDefault="008B67DB" w:rsidP="008B67DB">
      <w:pPr>
        <w:tabs>
          <w:tab w:val="left" w:pos="0"/>
          <w:tab w:val="num" w:pos="993"/>
        </w:tabs>
        <w:ind w:left="425" w:hanging="1080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8B67DB">
        <w:rPr>
          <w:rFonts w:ascii="Verdana" w:hAnsi="Verdana"/>
          <w:color w:val="auto"/>
          <w:sz w:val="18"/>
          <w:szCs w:val="18"/>
          <w:lang w:eastAsia="en-US"/>
        </w:rPr>
        <w:lastRenderedPageBreak/>
        <w:t xml:space="preserve">                Wykonawca, którego oferta została oceniona jako najkorzystniejsza, nie podlega wykluczeniu.</w:t>
      </w:r>
    </w:p>
    <w:p w:rsidR="00CB4318" w:rsidRPr="008B67DB" w:rsidRDefault="00CB4318" w:rsidP="00CB4318">
      <w:pPr>
        <w:tabs>
          <w:tab w:val="num" w:pos="1080"/>
        </w:tabs>
        <w:ind w:left="426" w:right="-567"/>
        <w:jc w:val="both"/>
        <w:rPr>
          <w:rFonts w:ascii="Verdana" w:hAnsi="Verdana"/>
          <w:color w:val="auto"/>
          <w:sz w:val="18"/>
          <w:szCs w:val="18"/>
        </w:rPr>
      </w:pPr>
    </w:p>
    <w:p w:rsidR="00CB4318" w:rsidRPr="008B67DB" w:rsidRDefault="00CB4318" w:rsidP="00CB4318">
      <w:pPr>
        <w:tabs>
          <w:tab w:val="left" w:pos="0"/>
          <w:tab w:val="num" w:pos="1080"/>
        </w:tabs>
        <w:ind w:left="426" w:right="-97" w:hanging="426"/>
        <w:jc w:val="both"/>
        <w:rPr>
          <w:rFonts w:ascii="Verdana" w:hAnsi="Verdana"/>
          <w:bCs/>
          <w:color w:val="auto"/>
          <w:sz w:val="18"/>
          <w:szCs w:val="18"/>
          <w:lang w:eastAsia="en-US"/>
        </w:rPr>
      </w:pPr>
      <w:r w:rsidRPr="008B67DB">
        <w:rPr>
          <w:rFonts w:ascii="Verdana" w:hAnsi="Verdana" w:cs="Verdana"/>
          <w:b/>
          <w:color w:val="auto"/>
          <w:sz w:val="18"/>
          <w:szCs w:val="18"/>
        </w:rPr>
        <w:t>III.</w:t>
      </w:r>
      <w:r w:rsidRPr="008B67DB">
        <w:rPr>
          <w:rFonts w:ascii="Verdana" w:hAnsi="Verdana" w:cs="Verdana"/>
          <w:color w:val="auto"/>
          <w:sz w:val="18"/>
          <w:szCs w:val="18"/>
        </w:rPr>
        <w:t xml:space="preserve"> </w:t>
      </w:r>
      <w:r w:rsidRPr="008B67DB">
        <w:rPr>
          <w:rFonts w:ascii="Verdana" w:hAnsi="Verdana" w:cs="Verdana"/>
          <w:b/>
          <w:bCs/>
          <w:color w:val="auto"/>
          <w:sz w:val="18"/>
          <w:szCs w:val="18"/>
        </w:rPr>
        <w:t xml:space="preserve">Informacja o Wykonawcach, których oferty zostały odrzucone i o powodach odrzucenia </w:t>
      </w:r>
      <w:r w:rsidRPr="008B67DB">
        <w:rPr>
          <w:rFonts w:ascii="Verdana" w:hAnsi="Verdana" w:cs="Verdana"/>
          <w:color w:val="auto"/>
          <w:sz w:val="18"/>
          <w:szCs w:val="18"/>
        </w:rPr>
        <w:t xml:space="preserve"> </w:t>
      </w:r>
      <w:r w:rsidRPr="008B67DB">
        <w:rPr>
          <w:rFonts w:ascii="Verdana" w:hAnsi="Verdana" w:cs="Verdana"/>
          <w:b/>
          <w:color w:val="auto"/>
          <w:sz w:val="18"/>
          <w:szCs w:val="18"/>
        </w:rPr>
        <w:t>oferty:</w:t>
      </w:r>
      <w:r w:rsidRPr="008B67DB">
        <w:rPr>
          <w:rFonts w:ascii="Verdana" w:hAnsi="Verdana"/>
          <w:bCs/>
          <w:color w:val="auto"/>
          <w:sz w:val="18"/>
          <w:szCs w:val="18"/>
          <w:lang w:eastAsia="en-US"/>
        </w:rPr>
        <w:t xml:space="preserve">  </w:t>
      </w:r>
    </w:p>
    <w:p w:rsidR="00E10F14" w:rsidRPr="009540AC" w:rsidRDefault="00E10F14" w:rsidP="00E10F14">
      <w:pPr>
        <w:tabs>
          <w:tab w:val="left" w:pos="0"/>
          <w:tab w:val="num" w:pos="1080"/>
        </w:tabs>
        <w:ind w:left="426" w:right="-97" w:hanging="426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8B67DB">
        <w:rPr>
          <w:rFonts w:ascii="Verdana" w:hAnsi="Verdana"/>
          <w:bCs/>
          <w:color w:val="auto"/>
          <w:sz w:val="18"/>
          <w:szCs w:val="18"/>
          <w:lang w:eastAsia="en-US"/>
        </w:rPr>
        <w:t xml:space="preserve">       Oferty wykonawców złożone w postępowaniu nie zostały odrzucone</w:t>
      </w:r>
      <w:r w:rsidRPr="009540AC">
        <w:rPr>
          <w:rFonts w:ascii="Verdana" w:hAnsi="Verdana"/>
          <w:bCs/>
          <w:sz w:val="18"/>
          <w:szCs w:val="18"/>
          <w:lang w:eastAsia="en-US"/>
        </w:rPr>
        <w:t>.</w:t>
      </w:r>
    </w:p>
    <w:p w:rsidR="008B67DB" w:rsidRPr="00E75618" w:rsidRDefault="008B67DB" w:rsidP="00732CA8">
      <w:pPr>
        <w:tabs>
          <w:tab w:val="left" w:pos="0"/>
          <w:tab w:val="num" w:pos="1080"/>
        </w:tabs>
        <w:ind w:left="426" w:right="-97" w:hanging="426"/>
        <w:jc w:val="both"/>
        <w:rPr>
          <w:rFonts w:ascii="Verdana" w:hAnsi="Verdana"/>
          <w:bCs/>
          <w:color w:val="FF0000"/>
          <w:sz w:val="18"/>
          <w:szCs w:val="18"/>
          <w:lang w:eastAsia="en-US"/>
        </w:rPr>
      </w:pPr>
    </w:p>
    <w:p w:rsidR="00CB4318" w:rsidRPr="00FC61F3" w:rsidRDefault="00CB4318" w:rsidP="00CB4318">
      <w:pPr>
        <w:tabs>
          <w:tab w:val="left" w:pos="0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noProof/>
          <w:color w:val="auto"/>
          <w:sz w:val="18"/>
          <w:szCs w:val="18"/>
        </w:rPr>
      </w:pPr>
      <w:r w:rsidRPr="00FC61F3">
        <w:rPr>
          <w:rFonts w:ascii="Verdana" w:hAnsi="Verdana"/>
          <w:b/>
          <w:bCs/>
          <w:noProof/>
          <w:color w:val="auto"/>
          <w:sz w:val="18"/>
          <w:szCs w:val="18"/>
        </w:rPr>
        <w:t>IV. Wybór najkorzystniejszej oferty.</w:t>
      </w:r>
    </w:p>
    <w:p w:rsidR="00CB4318" w:rsidRPr="009B2A75" w:rsidRDefault="00CB4318" w:rsidP="00CB4318">
      <w:pPr>
        <w:tabs>
          <w:tab w:val="left" w:pos="0"/>
          <w:tab w:val="center" w:pos="4536"/>
          <w:tab w:val="right" w:pos="9180"/>
        </w:tabs>
        <w:ind w:right="-97" w:hanging="426"/>
        <w:jc w:val="both"/>
        <w:rPr>
          <w:rFonts w:ascii="Verdana" w:hAnsi="Verdana"/>
          <w:noProof/>
          <w:sz w:val="18"/>
          <w:szCs w:val="18"/>
        </w:rPr>
      </w:pPr>
    </w:p>
    <w:p w:rsidR="00CB4318" w:rsidRPr="009B2A75" w:rsidRDefault="00CB4318" w:rsidP="00CB4318">
      <w:pPr>
        <w:tabs>
          <w:tab w:val="left" w:pos="0"/>
          <w:tab w:val="center" w:pos="4536"/>
          <w:tab w:val="right" w:pos="9180"/>
        </w:tabs>
        <w:ind w:left="142" w:right="-97" w:hanging="142"/>
        <w:jc w:val="both"/>
        <w:rPr>
          <w:rFonts w:ascii="Verdana" w:hAnsi="Verdana"/>
          <w:noProof/>
          <w:sz w:val="18"/>
          <w:szCs w:val="18"/>
        </w:rPr>
      </w:pPr>
      <w:r w:rsidRPr="009B2A75">
        <w:rPr>
          <w:rFonts w:ascii="Verdana" w:hAnsi="Verdana"/>
          <w:noProof/>
          <w:sz w:val="18"/>
          <w:szCs w:val="18"/>
        </w:rPr>
        <w:t xml:space="preserve">       Jako najkorzystniejszą wybrano ofertę Wykonawcy:</w:t>
      </w:r>
    </w:p>
    <w:p w:rsidR="00A055CB" w:rsidRPr="00A055CB" w:rsidRDefault="00CB4318" w:rsidP="00A055CB">
      <w:pPr>
        <w:rPr>
          <w:rFonts w:ascii="Tahoma" w:hAnsi="Tahoma"/>
          <w:b/>
          <w:sz w:val="18"/>
          <w:szCs w:val="18"/>
        </w:rPr>
      </w:pPr>
      <w:r w:rsidRPr="00A055CB">
        <w:rPr>
          <w:b/>
          <w:bCs/>
          <w:color w:val="FF0000"/>
        </w:rPr>
        <w:t xml:space="preserve">          </w:t>
      </w:r>
      <w:r w:rsidR="00A055CB" w:rsidRPr="00A055CB">
        <w:rPr>
          <w:rFonts w:ascii="Tahoma" w:hAnsi="Tahoma"/>
          <w:b/>
          <w:sz w:val="18"/>
          <w:szCs w:val="18"/>
        </w:rPr>
        <w:t>Silezjan System Security</w:t>
      </w:r>
    </w:p>
    <w:p w:rsidR="00A055CB" w:rsidRPr="00A055CB" w:rsidRDefault="00A055CB" w:rsidP="00A055CB">
      <w:pPr>
        <w:rPr>
          <w:rFonts w:ascii="Tahoma" w:hAnsi="Tahoma"/>
          <w:b/>
          <w:sz w:val="18"/>
          <w:szCs w:val="18"/>
        </w:rPr>
      </w:pPr>
      <w:r w:rsidRPr="00A055CB">
        <w:rPr>
          <w:rFonts w:ascii="Tahoma" w:hAnsi="Tahoma"/>
          <w:b/>
          <w:sz w:val="18"/>
          <w:szCs w:val="18"/>
        </w:rPr>
        <w:t xml:space="preserve">          </w:t>
      </w:r>
      <w:r w:rsidRPr="00A055CB">
        <w:rPr>
          <w:rFonts w:ascii="Tahoma" w:hAnsi="Tahoma"/>
          <w:b/>
          <w:sz w:val="18"/>
          <w:szCs w:val="18"/>
        </w:rPr>
        <w:t>Biuro Ochrony Mienia Sp z o.o.</w:t>
      </w:r>
    </w:p>
    <w:p w:rsidR="00CB4318" w:rsidRPr="00A055CB" w:rsidRDefault="00A055CB" w:rsidP="00A055CB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A055CB">
        <w:rPr>
          <w:rFonts w:ascii="Tahoma" w:hAnsi="Tahoma"/>
          <w:b/>
          <w:sz w:val="18"/>
          <w:szCs w:val="18"/>
        </w:rPr>
        <w:t xml:space="preserve">          </w:t>
      </w:r>
      <w:r w:rsidRPr="00A055CB">
        <w:rPr>
          <w:rFonts w:ascii="Tahoma" w:hAnsi="Tahoma"/>
          <w:b/>
          <w:sz w:val="18"/>
          <w:szCs w:val="18"/>
        </w:rPr>
        <w:t>Ul. Centralna 24</w:t>
      </w:r>
      <w:r w:rsidRPr="00A055CB">
        <w:rPr>
          <w:rFonts w:ascii="Tahoma" w:hAnsi="Tahoma"/>
          <w:b/>
          <w:sz w:val="18"/>
          <w:szCs w:val="18"/>
        </w:rPr>
        <w:t xml:space="preserve">, </w:t>
      </w:r>
      <w:r w:rsidRPr="00A055CB">
        <w:rPr>
          <w:rFonts w:ascii="Tahoma" w:hAnsi="Tahoma"/>
          <w:b/>
          <w:sz w:val="18"/>
          <w:szCs w:val="18"/>
        </w:rPr>
        <w:t>52-114 Wrocław</w:t>
      </w:r>
      <w:r w:rsidRPr="00A055CB">
        <w:rPr>
          <w:rFonts w:ascii="Tahoma" w:hAnsi="Tahoma"/>
          <w:b/>
          <w:color w:val="FF0000"/>
          <w:sz w:val="18"/>
          <w:szCs w:val="18"/>
        </w:rPr>
        <w:t xml:space="preserve"> </w:t>
      </w:r>
    </w:p>
    <w:p w:rsidR="00CB4318" w:rsidRPr="00053AED" w:rsidRDefault="00CB4318" w:rsidP="008B67DB">
      <w:pPr>
        <w:ind w:left="567"/>
        <w:rPr>
          <w:rFonts w:ascii="Arial" w:hAnsi="Arial" w:cs="Arial"/>
          <w:b/>
          <w:color w:val="FF0000"/>
          <w:sz w:val="18"/>
          <w:szCs w:val="18"/>
        </w:rPr>
      </w:pPr>
    </w:p>
    <w:p w:rsidR="00181A8B" w:rsidRDefault="00CB4318" w:rsidP="00CB4318">
      <w:pPr>
        <w:ind w:left="426" w:right="-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</w:t>
      </w:r>
      <w:r w:rsidR="00FC61F3" w:rsidRPr="00FC61F3">
        <w:rPr>
          <w:rFonts w:ascii="Arial" w:hAnsi="Arial" w:cs="Arial"/>
          <w:color w:val="auto"/>
          <w:sz w:val="20"/>
          <w:szCs w:val="20"/>
        </w:rPr>
        <w:t>Ww. Wykonawca  nie został  wykluczony z postępowania</w:t>
      </w:r>
      <w:r w:rsidR="00181A8B">
        <w:rPr>
          <w:rFonts w:ascii="Arial" w:hAnsi="Arial" w:cs="Arial"/>
          <w:color w:val="auto"/>
          <w:sz w:val="20"/>
          <w:szCs w:val="20"/>
        </w:rPr>
        <w:t xml:space="preserve"> i spełnia warunki udziału w postępowaniu</w:t>
      </w:r>
      <w:r w:rsidR="00FC61F3" w:rsidRPr="00FC61F3">
        <w:rPr>
          <w:rFonts w:ascii="Arial" w:hAnsi="Arial" w:cs="Arial"/>
          <w:color w:val="auto"/>
          <w:sz w:val="20"/>
          <w:szCs w:val="20"/>
        </w:rPr>
        <w:t>,</w:t>
      </w:r>
    </w:p>
    <w:p w:rsidR="00181A8B" w:rsidRDefault="00FC61F3" w:rsidP="00CB4318">
      <w:pPr>
        <w:ind w:left="426" w:right="-425"/>
        <w:jc w:val="both"/>
        <w:rPr>
          <w:rFonts w:ascii="Arial" w:hAnsi="Arial" w:cs="Arial"/>
          <w:color w:val="auto"/>
          <w:sz w:val="20"/>
          <w:szCs w:val="20"/>
        </w:rPr>
      </w:pPr>
      <w:r w:rsidRPr="00FC61F3">
        <w:rPr>
          <w:rFonts w:ascii="Arial" w:hAnsi="Arial" w:cs="Arial"/>
          <w:color w:val="auto"/>
          <w:sz w:val="20"/>
          <w:szCs w:val="20"/>
        </w:rPr>
        <w:t xml:space="preserve"> a jego oferta otrzymała największą ilość punktów na podstawie kryteriów oceny ofert, zawartych</w:t>
      </w:r>
    </w:p>
    <w:p w:rsidR="00CB4318" w:rsidRDefault="00FC61F3" w:rsidP="00CB4318">
      <w:pPr>
        <w:ind w:left="426" w:right="-425"/>
        <w:jc w:val="both"/>
        <w:rPr>
          <w:rFonts w:ascii="Arial" w:hAnsi="Arial" w:cs="Arial"/>
          <w:color w:val="auto"/>
          <w:sz w:val="20"/>
          <w:szCs w:val="20"/>
        </w:rPr>
      </w:pPr>
      <w:r w:rsidRPr="00FC61F3">
        <w:rPr>
          <w:rFonts w:ascii="Arial" w:hAnsi="Arial" w:cs="Arial"/>
          <w:color w:val="auto"/>
          <w:sz w:val="20"/>
          <w:szCs w:val="20"/>
        </w:rPr>
        <w:t xml:space="preserve"> w SIWZ. </w:t>
      </w:r>
      <w:r w:rsidR="0039492A">
        <w:rPr>
          <w:rFonts w:ascii="Arial" w:hAnsi="Arial" w:cs="Arial"/>
          <w:color w:val="auto"/>
          <w:sz w:val="20"/>
          <w:szCs w:val="20"/>
        </w:rPr>
        <w:t>Treść oferty Wykonawcy odpowiada treści SIWZ.</w:t>
      </w:r>
    </w:p>
    <w:p w:rsidR="00FC61F3" w:rsidRPr="00FC61F3" w:rsidRDefault="00FC61F3" w:rsidP="00CB4318">
      <w:pPr>
        <w:ind w:left="426" w:right="-425"/>
        <w:jc w:val="both"/>
        <w:rPr>
          <w:rFonts w:ascii="Arial" w:hAnsi="Arial" w:cs="Arial"/>
          <w:bCs/>
          <w:sz w:val="18"/>
          <w:szCs w:val="18"/>
        </w:rPr>
      </w:pPr>
    </w:p>
    <w:p w:rsidR="00CB4318" w:rsidRPr="00674044" w:rsidRDefault="00CB4318" w:rsidP="00CB4318">
      <w:pPr>
        <w:tabs>
          <w:tab w:val="left" w:pos="0"/>
        </w:tabs>
        <w:ind w:left="360" w:right="-567" w:hanging="426"/>
        <w:jc w:val="both"/>
        <w:rPr>
          <w:rFonts w:ascii="Verdana" w:hAnsi="Verdana" w:cs="Arial"/>
          <w:b/>
          <w:sz w:val="18"/>
          <w:szCs w:val="18"/>
        </w:rPr>
      </w:pPr>
      <w:r w:rsidRPr="00674044">
        <w:rPr>
          <w:rFonts w:ascii="Verdana" w:hAnsi="Verdana" w:cs="Arial"/>
          <w:b/>
          <w:sz w:val="18"/>
          <w:szCs w:val="18"/>
        </w:rPr>
        <w:t xml:space="preserve">  V.  Informacja o terminie, po upływie którego umowa może być zawarta</w:t>
      </w:r>
    </w:p>
    <w:p w:rsidR="00CB4318" w:rsidRPr="00377829" w:rsidRDefault="00CB4318" w:rsidP="00CB4318">
      <w:pPr>
        <w:tabs>
          <w:tab w:val="left" w:pos="0"/>
          <w:tab w:val="left" w:pos="426"/>
        </w:tabs>
        <w:ind w:left="2700" w:right="-567" w:hanging="426"/>
        <w:contextualSpacing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FC61F3" w:rsidRPr="009540AC" w:rsidRDefault="00FC61F3" w:rsidP="00FC61F3">
      <w:pPr>
        <w:pStyle w:val="Akapitzlist"/>
        <w:ind w:left="426" w:right="-97"/>
        <w:jc w:val="both"/>
        <w:rPr>
          <w:rFonts w:ascii="Verdana" w:hAnsi="Verdana" w:cs="Arial"/>
          <w:sz w:val="18"/>
          <w:szCs w:val="18"/>
        </w:rPr>
      </w:pPr>
      <w:r w:rsidRPr="009540AC">
        <w:rPr>
          <w:rFonts w:ascii="Verdana" w:hAnsi="Verdana" w:cs="Arial"/>
          <w:sz w:val="18"/>
          <w:szCs w:val="18"/>
        </w:rPr>
        <w:t>Zamawiający informuje, że zgodnie z art. 94 ust. 1 pkt 2 ustawy Pzp. umowa z wybranym Wykonawcą</w:t>
      </w:r>
    </w:p>
    <w:p w:rsidR="00FC61F3" w:rsidRPr="009540AC" w:rsidRDefault="00FC61F3" w:rsidP="00FC61F3">
      <w:pPr>
        <w:tabs>
          <w:tab w:val="num" w:pos="1080"/>
        </w:tabs>
        <w:spacing w:line="240" w:lineRule="exact"/>
        <w:ind w:left="426" w:right="-97" w:hanging="142"/>
        <w:jc w:val="both"/>
        <w:rPr>
          <w:rFonts w:ascii="Verdana" w:eastAsiaTheme="minorHAnsi" w:hAnsi="Verdana" w:cs="Arial"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</w:t>
      </w:r>
      <w:r w:rsidRPr="009540AC">
        <w:rPr>
          <w:rFonts w:ascii="Verdana" w:hAnsi="Verdana" w:cs="Arial"/>
          <w:sz w:val="18"/>
          <w:szCs w:val="18"/>
        </w:rPr>
        <w:t xml:space="preserve">może zostać zawarta w terminie </w:t>
      </w:r>
      <w:r w:rsidRPr="009540AC">
        <w:rPr>
          <w:rFonts w:ascii="Verdana" w:eastAsiaTheme="minorHAnsi" w:hAnsi="Verdana" w:cs="Arial"/>
          <w:bCs/>
          <w:sz w:val="18"/>
          <w:szCs w:val="18"/>
        </w:rPr>
        <w:t xml:space="preserve">nie krótszym niż 5 dni od dnia przesłania zawiadomienia  o wyborze </w:t>
      </w:r>
      <w:r>
        <w:rPr>
          <w:rFonts w:ascii="Verdana" w:eastAsiaTheme="minorHAnsi" w:hAnsi="Verdana" w:cs="Arial"/>
          <w:bCs/>
          <w:sz w:val="18"/>
          <w:szCs w:val="18"/>
        </w:rPr>
        <w:t xml:space="preserve">  </w:t>
      </w:r>
      <w:r w:rsidRPr="009540AC">
        <w:rPr>
          <w:rFonts w:ascii="Verdana" w:eastAsiaTheme="minorHAnsi" w:hAnsi="Verdana" w:cs="Arial"/>
          <w:bCs/>
          <w:sz w:val="18"/>
          <w:szCs w:val="18"/>
        </w:rPr>
        <w:t>najkorzystniejszej oferty, jeżeli zawiadomienie to zostało przesłane przy użyciu środków komunikacji elektronicznej, albo 10 dni – jeżeli zostało przesłane w inny sposób – w przypadku zamówień, których wartość jest mniejsza niż kwoty określone w przepisach wydanych na podstawie art. 11 ust. 8.</w:t>
      </w:r>
    </w:p>
    <w:p w:rsidR="00CB4318" w:rsidRPr="009B2A75" w:rsidRDefault="00CB4318" w:rsidP="00FC61F3">
      <w:pPr>
        <w:ind w:left="5103" w:right="470" w:hanging="142"/>
        <w:jc w:val="both"/>
        <w:rPr>
          <w:rFonts w:ascii="Verdana" w:hAnsi="Verdana"/>
          <w:color w:val="FF0000"/>
          <w:sz w:val="18"/>
          <w:szCs w:val="18"/>
        </w:rPr>
      </w:pPr>
    </w:p>
    <w:p w:rsidR="00CB4318" w:rsidRPr="009B2A75" w:rsidRDefault="00CB4318" w:rsidP="00CB4318">
      <w:pPr>
        <w:ind w:left="5103" w:right="470"/>
        <w:jc w:val="both"/>
        <w:rPr>
          <w:rFonts w:ascii="Verdana" w:hAnsi="Verdana"/>
          <w:sz w:val="18"/>
          <w:szCs w:val="18"/>
        </w:rPr>
      </w:pPr>
      <w:r w:rsidRPr="009B2A75">
        <w:rPr>
          <w:rFonts w:ascii="Verdana" w:hAnsi="Verdana"/>
          <w:sz w:val="18"/>
          <w:szCs w:val="18"/>
        </w:rPr>
        <w:t>Kanclerz UMW</w:t>
      </w:r>
    </w:p>
    <w:p w:rsidR="00CB4318" w:rsidRPr="009B2A75" w:rsidRDefault="00CB4318" w:rsidP="00CB4318">
      <w:pPr>
        <w:ind w:left="5103" w:right="470"/>
        <w:jc w:val="both"/>
        <w:rPr>
          <w:rFonts w:ascii="Verdana" w:hAnsi="Verdana"/>
          <w:sz w:val="18"/>
          <w:szCs w:val="18"/>
        </w:rPr>
      </w:pPr>
      <w:r w:rsidRPr="009B2A75">
        <w:rPr>
          <w:rFonts w:ascii="Verdana" w:hAnsi="Verdana"/>
          <w:sz w:val="18"/>
          <w:szCs w:val="18"/>
        </w:rPr>
        <w:t xml:space="preserve"> </w:t>
      </w:r>
    </w:p>
    <w:p w:rsidR="00CB4318" w:rsidRPr="009B2A75" w:rsidRDefault="00CB4318" w:rsidP="00CB4318">
      <w:pPr>
        <w:ind w:left="5103" w:right="470"/>
        <w:jc w:val="both"/>
        <w:rPr>
          <w:rFonts w:ascii="Verdana" w:hAnsi="Verdana"/>
          <w:sz w:val="18"/>
          <w:szCs w:val="18"/>
        </w:rPr>
      </w:pPr>
    </w:p>
    <w:p w:rsidR="00CB4318" w:rsidRDefault="00CB4318" w:rsidP="00CB4318">
      <w:pPr>
        <w:ind w:left="5103" w:right="470"/>
        <w:jc w:val="both"/>
        <w:rPr>
          <w:rFonts w:ascii="Verdana" w:hAnsi="Verdana"/>
          <w:sz w:val="18"/>
          <w:szCs w:val="18"/>
        </w:rPr>
      </w:pPr>
      <w:r w:rsidRPr="009B2A75">
        <w:rPr>
          <w:rFonts w:ascii="Verdana" w:hAnsi="Verdana"/>
          <w:sz w:val="18"/>
          <w:szCs w:val="18"/>
        </w:rPr>
        <w:t>mgr Iwona Janus</w:t>
      </w:r>
    </w:p>
    <w:p w:rsidR="00265DDA" w:rsidRDefault="00265DDA" w:rsidP="00CB4318">
      <w:pPr>
        <w:ind w:left="5103" w:right="470"/>
        <w:jc w:val="both"/>
        <w:rPr>
          <w:rFonts w:ascii="Verdana" w:hAnsi="Verdana"/>
          <w:sz w:val="18"/>
          <w:szCs w:val="18"/>
        </w:rPr>
      </w:pPr>
    </w:p>
    <w:sectPr w:rsidR="00265DDA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E1" w:rsidRDefault="00441BE1">
      <w:r>
        <w:separator/>
      </w:r>
    </w:p>
  </w:endnote>
  <w:endnote w:type="continuationSeparator" w:id="0">
    <w:p w:rsidR="00441BE1" w:rsidRDefault="0044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E1" w:rsidRDefault="00441BE1">
      <w:r>
        <w:separator/>
      </w:r>
    </w:p>
  </w:footnote>
  <w:footnote w:type="continuationSeparator" w:id="0">
    <w:p w:rsidR="00441BE1" w:rsidRDefault="0044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9AB67CD"/>
    <w:multiLevelType w:val="hybridMultilevel"/>
    <w:tmpl w:val="DA94D90C"/>
    <w:lvl w:ilvl="0" w:tplc="09846590">
      <w:start w:val="1"/>
      <w:numFmt w:val="decimal"/>
      <w:lvlText w:val="%1."/>
      <w:lvlJc w:val="left"/>
      <w:pPr>
        <w:ind w:left="810" w:hanging="360"/>
      </w:pPr>
      <w:rPr>
        <w:rFonts w:ascii="Verdana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22E751E"/>
    <w:multiLevelType w:val="hybridMultilevel"/>
    <w:tmpl w:val="C78E240E"/>
    <w:lvl w:ilvl="0" w:tplc="90801B5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786371"/>
    <w:multiLevelType w:val="hybridMultilevel"/>
    <w:tmpl w:val="782005FC"/>
    <w:lvl w:ilvl="0" w:tplc="CF5A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42272"/>
    <w:rsid w:val="00045337"/>
    <w:rsid w:val="0004683A"/>
    <w:rsid w:val="00053AED"/>
    <w:rsid w:val="00065C49"/>
    <w:rsid w:val="00080FB4"/>
    <w:rsid w:val="00085AA2"/>
    <w:rsid w:val="000B5625"/>
    <w:rsid w:val="000D4D72"/>
    <w:rsid w:val="000E48C5"/>
    <w:rsid w:val="001079AB"/>
    <w:rsid w:val="00111015"/>
    <w:rsid w:val="001177F0"/>
    <w:rsid w:val="00117B1F"/>
    <w:rsid w:val="0012084F"/>
    <w:rsid w:val="00126704"/>
    <w:rsid w:val="0016733D"/>
    <w:rsid w:val="00181A8B"/>
    <w:rsid w:val="001A181A"/>
    <w:rsid w:val="001A6932"/>
    <w:rsid w:val="001B242D"/>
    <w:rsid w:val="001B5E0D"/>
    <w:rsid w:val="001B6720"/>
    <w:rsid w:val="001D02F3"/>
    <w:rsid w:val="001F73D3"/>
    <w:rsid w:val="00223069"/>
    <w:rsid w:val="00243106"/>
    <w:rsid w:val="00245CA8"/>
    <w:rsid w:val="00265DDA"/>
    <w:rsid w:val="00270EB3"/>
    <w:rsid w:val="00272DE7"/>
    <w:rsid w:val="0028288D"/>
    <w:rsid w:val="002A4883"/>
    <w:rsid w:val="002C79EA"/>
    <w:rsid w:val="002D6F9B"/>
    <w:rsid w:val="0030229B"/>
    <w:rsid w:val="00304D60"/>
    <w:rsid w:val="003170F1"/>
    <w:rsid w:val="003203A8"/>
    <w:rsid w:val="0032662D"/>
    <w:rsid w:val="003306DA"/>
    <w:rsid w:val="00352EA1"/>
    <w:rsid w:val="00361A2A"/>
    <w:rsid w:val="00376628"/>
    <w:rsid w:val="0039492A"/>
    <w:rsid w:val="003A1AC0"/>
    <w:rsid w:val="003C3670"/>
    <w:rsid w:val="003C612B"/>
    <w:rsid w:val="003D34A6"/>
    <w:rsid w:val="003F0734"/>
    <w:rsid w:val="003F64F1"/>
    <w:rsid w:val="00402977"/>
    <w:rsid w:val="00403D2F"/>
    <w:rsid w:val="0043200C"/>
    <w:rsid w:val="00441BE1"/>
    <w:rsid w:val="004721C3"/>
    <w:rsid w:val="004A48B3"/>
    <w:rsid w:val="004E2764"/>
    <w:rsid w:val="004F3A52"/>
    <w:rsid w:val="00500953"/>
    <w:rsid w:val="00511F5F"/>
    <w:rsid w:val="0055343D"/>
    <w:rsid w:val="00596769"/>
    <w:rsid w:val="00597EF3"/>
    <w:rsid w:val="005C54B5"/>
    <w:rsid w:val="005D480C"/>
    <w:rsid w:val="005E06AD"/>
    <w:rsid w:val="005F7186"/>
    <w:rsid w:val="00601E0D"/>
    <w:rsid w:val="0060270C"/>
    <w:rsid w:val="00623DCD"/>
    <w:rsid w:val="00665C68"/>
    <w:rsid w:val="00680B3F"/>
    <w:rsid w:val="00692645"/>
    <w:rsid w:val="006E3674"/>
    <w:rsid w:val="006F416A"/>
    <w:rsid w:val="00700B16"/>
    <w:rsid w:val="00732CA8"/>
    <w:rsid w:val="007331A7"/>
    <w:rsid w:val="00733FE6"/>
    <w:rsid w:val="00737415"/>
    <w:rsid w:val="00754D62"/>
    <w:rsid w:val="00755376"/>
    <w:rsid w:val="007567A0"/>
    <w:rsid w:val="007601C1"/>
    <w:rsid w:val="007629FB"/>
    <w:rsid w:val="007632F9"/>
    <w:rsid w:val="007A0198"/>
    <w:rsid w:val="007F5525"/>
    <w:rsid w:val="008256A2"/>
    <w:rsid w:val="00825DF3"/>
    <w:rsid w:val="00851AAC"/>
    <w:rsid w:val="008536AF"/>
    <w:rsid w:val="008735D0"/>
    <w:rsid w:val="00890C8C"/>
    <w:rsid w:val="00896092"/>
    <w:rsid w:val="008B396E"/>
    <w:rsid w:val="008B67DB"/>
    <w:rsid w:val="008C007A"/>
    <w:rsid w:val="008C3522"/>
    <w:rsid w:val="008C401E"/>
    <w:rsid w:val="008D78C4"/>
    <w:rsid w:val="008F137D"/>
    <w:rsid w:val="009030FF"/>
    <w:rsid w:val="009328E9"/>
    <w:rsid w:val="00933CDD"/>
    <w:rsid w:val="009463E3"/>
    <w:rsid w:val="00946B3C"/>
    <w:rsid w:val="009725BF"/>
    <w:rsid w:val="009779AA"/>
    <w:rsid w:val="009C03BE"/>
    <w:rsid w:val="009D16CB"/>
    <w:rsid w:val="009D2B79"/>
    <w:rsid w:val="009E492D"/>
    <w:rsid w:val="009E5499"/>
    <w:rsid w:val="009F1FE0"/>
    <w:rsid w:val="00A03FF8"/>
    <w:rsid w:val="00A055CB"/>
    <w:rsid w:val="00A27CF8"/>
    <w:rsid w:val="00A511FE"/>
    <w:rsid w:val="00A6057A"/>
    <w:rsid w:val="00A76F2D"/>
    <w:rsid w:val="00AA509D"/>
    <w:rsid w:val="00AB0A9A"/>
    <w:rsid w:val="00AB187D"/>
    <w:rsid w:val="00B13911"/>
    <w:rsid w:val="00B410B3"/>
    <w:rsid w:val="00B477DA"/>
    <w:rsid w:val="00B55579"/>
    <w:rsid w:val="00B642E0"/>
    <w:rsid w:val="00B75DC9"/>
    <w:rsid w:val="00B85054"/>
    <w:rsid w:val="00BA4F3D"/>
    <w:rsid w:val="00BB11C2"/>
    <w:rsid w:val="00BB3C23"/>
    <w:rsid w:val="00BC4999"/>
    <w:rsid w:val="00BD1350"/>
    <w:rsid w:val="00C04219"/>
    <w:rsid w:val="00C421CD"/>
    <w:rsid w:val="00C46C28"/>
    <w:rsid w:val="00C52504"/>
    <w:rsid w:val="00C557CE"/>
    <w:rsid w:val="00C82607"/>
    <w:rsid w:val="00C97042"/>
    <w:rsid w:val="00CB4318"/>
    <w:rsid w:val="00CC14F0"/>
    <w:rsid w:val="00CC5EFA"/>
    <w:rsid w:val="00CC7D3A"/>
    <w:rsid w:val="00CD2A5E"/>
    <w:rsid w:val="00CE7477"/>
    <w:rsid w:val="00D068C4"/>
    <w:rsid w:val="00D31278"/>
    <w:rsid w:val="00D37441"/>
    <w:rsid w:val="00D54B9B"/>
    <w:rsid w:val="00D949A0"/>
    <w:rsid w:val="00DB3B19"/>
    <w:rsid w:val="00DE22F7"/>
    <w:rsid w:val="00DF036F"/>
    <w:rsid w:val="00DF161F"/>
    <w:rsid w:val="00DF2101"/>
    <w:rsid w:val="00DF3830"/>
    <w:rsid w:val="00E01CD3"/>
    <w:rsid w:val="00E10F14"/>
    <w:rsid w:val="00E2140D"/>
    <w:rsid w:val="00E4370E"/>
    <w:rsid w:val="00E4660D"/>
    <w:rsid w:val="00E70E4B"/>
    <w:rsid w:val="00E75618"/>
    <w:rsid w:val="00E8048D"/>
    <w:rsid w:val="00E92EF4"/>
    <w:rsid w:val="00EA203E"/>
    <w:rsid w:val="00EA522B"/>
    <w:rsid w:val="00ED4BFD"/>
    <w:rsid w:val="00ED7143"/>
    <w:rsid w:val="00EF1144"/>
    <w:rsid w:val="00EF2B33"/>
    <w:rsid w:val="00EF5E55"/>
    <w:rsid w:val="00EF6FF5"/>
    <w:rsid w:val="00EF70D2"/>
    <w:rsid w:val="00F24831"/>
    <w:rsid w:val="00F300E3"/>
    <w:rsid w:val="00F448BE"/>
    <w:rsid w:val="00F75BB5"/>
    <w:rsid w:val="00F774E3"/>
    <w:rsid w:val="00FA6A9C"/>
    <w:rsid w:val="00FB6270"/>
    <w:rsid w:val="00FC61F3"/>
    <w:rsid w:val="00FD1A6C"/>
    <w:rsid w:val="00FE26B6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FC61F3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D700E-E11C-45E9-97DB-10DB0912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AKADEMIA  MEDYCZNA  WE  WROCŁAWIU</vt:lpstr>
      <vt:lpstr>- Czas usunięcia awarii od momentu jej zgłoszenia                    – 20 %,</vt:lpstr>
    </vt:vector>
  </TitlesOfParts>
  <Company>Akademia Medyczna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2018-12-07T08:34:00Z</cp:lastPrinted>
  <dcterms:created xsi:type="dcterms:W3CDTF">2018-12-07T08:56:00Z</dcterms:created>
  <dcterms:modified xsi:type="dcterms:W3CDTF">2018-12-07T08:56:00Z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