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00F94D66" w:rsidR="00B24CA1" w:rsidRPr="00AE6FD4" w:rsidRDefault="00E4716C" w:rsidP="00E4716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B24CA1" w:rsidRPr="00AE6FD4">
        <w:rPr>
          <w:rFonts w:asciiTheme="minorHAnsi" w:hAnsiTheme="minorHAnsi" w:cstheme="minorHAnsi"/>
          <w:sz w:val="20"/>
          <w:szCs w:val="20"/>
        </w:rPr>
        <w:t>Załącznik nr</w:t>
      </w:r>
      <w:r w:rsidR="00F90C80">
        <w:rPr>
          <w:rFonts w:asciiTheme="minorHAnsi" w:hAnsiTheme="minorHAnsi" w:cstheme="minorHAnsi"/>
          <w:sz w:val="20"/>
          <w:szCs w:val="20"/>
        </w:rPr>
        <w:t xml:space="preserve"> 1</w:t>
      </w:r>
    </w:p>
    <w:p w14:paraId="0B2857DA" w14:textId="3E39BE9D" w:rsidR="00AE6FD4" w:rsidRDefault="00B24CA1" w:rsidP="008E2D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AE6FD4">
        <w:rPr>
          <w:rFonts w:asciiTheme="minorHAnsi" w:hAnsiTheme="minorHAnsi" w:cstheme="minorHAnsi"/>
          <w:sz w:val="20"/>
          <w:szCs w:val="20"/>
        </w:rPr>
        <w:t>d</w:t>
      </w:r>
      <w:r w:rsidR="00AE6FD4">
        <w:rPr>
          <w:rFonts w:asciiTheme="minorHAnsi" w:hAnsiTheme="minorHAnsi" w:cstheme="minorHAnsi"/>
          <w:sz w:val="20"/>
          <w:szCs w:val="20"/>
        </w:rPr>
        <w:t>o u</w:t>
      </w:r>
      <w:r w:rsidRPr="00AE6FD4">
        <w:rPr>
          <w:rFonts w:asciiTheme="minorHAnsi" w:hAnsiTheme="minorHAnsi" w:cstheme="minorHAnsi"/>
          <w:sz w:val="20"/>
          <w:szCs w:val="20"/>
        </w:rPr>
        <w:t>chwały</w:t>
      </w:r>
      <w:r w:rsidR="00AE6FD4">
        <w:rPr>
          <w:rFonts w:asciiTheme="minorHAnsi" w:hAnsiTheme="minorHAnsi" w:cstheme="minorHAnsi"/>
          <w:sz w:val="20"/>
          <w:szCs w:val="20"/>
        </w:rPr>
        <w:t xml:space="preserve"> nr</w:t>
      </w:r>
      <w:r w:rsidR="000D59A0">
        <w:rPr>
          <w:rFonts w:asciiTheme="minorHAnsi" w:hAnsiTheme="minorHAnsi" w:cstheme="minorHAnsi"/>
          <w:sz w:val="20"/>
          <w:szCs w:val="20"/>
        </w:rPr>
        <w:t xml:space="preserve"> </w:t>
      </w:r>
      <w:r w:rsidR="00A02962">
        <w:rPr>
          <w:rFonts w:asciiTheme="minorHAnsi" w:hAnsiTheme="minorHAnsi" w:cstheme="minorHAnsi"/>
          <w:sz w:val="20"/>
          <w:szCs w:val="20"/>
        </w:rPr>
        <w:t>2474</w:t>
      </w:r>
      <w:bookmarkStart w:id="0" w:name="_GoBack"/>
      <w:bookmarkEnd w:id="0"/>
    </w:p>
    <w:p w14:paraId="020EB769" w14:textId="0F3C7DEE" w:rsidR="00B24CA1" w:rsidRPr="00AE6FD4" w:rsidRDefault="00B24CA1" w:rsidP="008E2D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AE6FD4">
        <w:rPr>
          <w:rFonts w:asciiTheme="minorHAnsi" w:hAnsiTheme="minorHAnsi" w:cstheme="minorHAnsi"/>
          <w:sz w:val="20"/>
          <w:szCs w:val="20"/>
        </w:rPr>
        <w:t>Senatu Uniwersytetu Medycznego</w:t>
      </w:r>
      <w:r w:rsidR="00AE6FD4">
        <w:rPr>
          <w:rFonts w:asciiTheme="minorHAnsi" w:hAnsiTheme="minorHAnsi" w:cstheme="minorHAnsi"/>
          <w:sz w:val="20"/>
          <w:szCs w:val="20"/>
        </w:rPr>
        <w:t xml:space="preserve"> </w:t>
      </w:r>
      <w:r w:rsidRPr="00AE6FD4">
        <w:rPr>
          <w:rFonts w:asciiTheme="minorHAnsi" w:hAnsiTheme="minorHAnsi" w:cstheme="minorHAnsi"/>
          <w:sz w:val="20"/>
          <w:szCs w:val="20"/>
        </w:rPr>
        <w:t>w</w:t>
      </w:r>
      <w:r w:rsidR="00AE6FD4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0C548A1D" w:rsidR="00B24CA1" w:rsidRPr="00AE6FD4" w:rsidRDefault="00B24CA1" w:rsidP="008E2D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AE6FD4">
        <w:rPr>
          <w:rFonts w:asciiTheme="minorHAnsi" w:hAnsiTheme="minorHAnsi" w:cstheme="minorHAnsi"/>
          <w:sz w:val="20"/>
          <w:szCs w:val="20"/>
        </w:rPr>
        <w:t>z dnia</w:t>
      </w:r>
      <w:r w:rsidR="00F90C80">
        <w:rPr>
          <w:rFonts w:asciiTheme="minorHAnsi" w:hAnsiTheme="minorHAnsi" w:cstheme="minorHAnsi"/>
          <w:sz w:val="20"/>
          <w:szCs w:val="20"/>
        </w:rPr>
        <w:t xml:space="preserve"> 15 lutego 2023 </w:t>
      </w:r>
      <w:r w:rsidR="00BF35C1" w:rsidRPr="00AE6FD4">
        <w:rPr>
          <w:rFonts w:asciiTheme="minorHAnsi" w:hAnsiTheme="minorHAnsi" w:cstheme="minorHAnsi"/>
          <w:sz w:val="20"/>
          <w:szCs w:val="20"/>
        </w:rPr>
        <w:t>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191FFCB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Nauk  o Zdrowiu</w:t>
      </w:r>
    </w:p>
    <w:p w14:paraId="7DDB9F3F" w14:textId="26EEF97C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Fizjoterapia</w:t>
      </w:r>
    </w:p>
    <w:p w14:paraId="6D793E6D" w14:textId="5BDC84B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jednolite magisterskie</w:t>
      </w:r>
    </w:p>
    <w:p w14:paraId="5F5CD641" w14:textId="277C6A0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stacjonarna</w:t>
      </w:r>
      <w:r w:rsidR="009E472D">
        <w:rPr>
          <w:rFonts w:ascii="Times New Roman" w:hAnsi="Times New Roman"/>
          <w:b/>
          <w:sz w:val="24"/>
          <w:szCs w:val="24"/>
        </w:rPr>
        <w:t>/niestacjonarna</w:t>
      </w:r>
    </w:p>
    <w:p w14:paraId="079462CB" w14:textId="0F064A1E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</w:t>
      </w:r>
      <w:r w:rsidR="005E6112">
        <w:rPr>
          <w:rFonts w:ascii="Times New Roman" w:hAnsi="Times New Roman"/>
          <w:b/>
          <w:sz w:val="24"/>
          <w:szCs w:val="24"/>
        </w:rPr>
        <w:t>202</w:t>
      </w:r>
      <w:r w:rsidR="000D1768">
        <w:rPr>
          <w:rFonts w:ascii="Times New Roman" w:hAnsi="Times New Roman"/>
          <w:b/>
          <w:sz w:val="24"/>
          <w:szCs w:val="24"/>
        </w:rPr>
        <w:t>3</w:t>
      </w:r>
      <w:r w:rsidR="00C66D33">
        <w:rPr>
          <w:rFonts w:ascii="Times New Roman" w:hAnsi="Times New Roman"/>
          <w:b/>
          <w:sz w:val="24"/>
          <w:szCs w:val="24"/>
        </w:rPr>
        <w:t>-</w:t>
      </w:r>
      <w:r w:rsidR="005E6112">
        <w:rPr>
          <w:rFonts w:ascii="Times New Roman" w:hAnsi="Times New Roman"/>
          <w:b/>
          <w:sz w:val="24"/>
          <w:szCs w:val="24"/>
        </w:rPr>
        <w:t>202</w:t>
      </w:r>
      <w:r w:rsidR="008C1ED9">
        <w:rPr>
          <w:rFonts w:ascii="Times New Roman" w:hAnsi="Times New Roman"/>
          <w:b/>
          <w:sz w:val="24"/>
          <w:szCs w:val="24"/>
        </w:rPr>
        <w:t>8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14184DD4" w:rsidR="00765852" w:rsidRPr="00E20755" w:rsidRDefault="00BC24B4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E20755">
              <w:rPr>
                <w:rFonts w:ascii="Times New Roman" w:hAnsi="Times New Roman"/>
                <w:sz w:val="24"/>
                <w:szCs w:val="24"/>
              </w:rPr>
              <w:t>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09E2177C" w:rsidR="00FA73B5" w:rsidRPr="00E20755" w:rsidRDefault="00BC24B4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E20755">
              <w:rPr>
                <w:rFonts w:ascii="Times New Roman" w:hAnsi="Times New Roman"/>
                <w:sz w:val="24"/>
                <w:szCs w:val="24"/>
              </w:rPr>
              <w:t>Fizjoterapia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0AD12C03" w:rsidR="00FA73B5" w:rsidRPr="005E0D5B" w:rsidRDefault="00E2075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="00BC24B4">
              <w:rPr>
                <w:rFonts w:ascii="Times New Roman" w:hAnsi="Times New Roman"/>
              </w:rPr>
              <w:t>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0F0B2149" w:rsidR="00FA73B5" w:rsidRPr="005E0D5B" w:rsidRDefault="00E2075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BC24B4">
              <w:rPr>
                <w:rFonts w:ascii="Times New Roman" w:hAnsi="Times New Roman"/>
              </w:rPr>
              <w:t>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0207CB0C" w:rsidR="007A47E9" w:rsidRPr="005E0D5B" w:rsidRDefault="00F71643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stacjonarne/niestacjonarne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6530E0B" w:rsidR="007A47E9" w:rsidRPr="005E0D5B" w:rsidRDefault="00BC24B4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C24B4" w:rsidRPr="005E0D5B" w14:paraId="4CB5E739" w14:textId="77777777" w:rsidTr="00C65EA0">
        <w:tc>
          <w:tcPr>
            <w:tcW w:w="210" w:type="pct"/>
            <w:shd w:val="clear" w:color="auto" w:fill="auto"/>
            <w:vAlign w:val="center"/>
          </w:tcPr>
          <w:p w14:paraId="10117827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C24B4" w:rsidRPr="005E0D5B" w:rsidRDefault="00BC24B4" w:rsidP="00BC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03479CDE" w14:textId="71F77CE6" w:rsidR="00BC24B4" w:rsidRPr="00984D43" w:rsidRDefault="00ED5A07" w:rsidP="00BC24B4">
            <w:r>
              <w:t>5295</w:t>
            </w:r>
            <w:r w:rsidR="00BC24B4" w:rsidRPr="00984D43">
              <w:t xml:space="preserve"> (godziny kontaktowe i praktyki)</w:t>
            </w:r>
          </w:p>
          <w:p w14:paraId="3CF2E131" w14:textId="2C728713" w:rsidR="00BC24B4" w:rsidRPr="005E0D5B" w:rsidRDefault="00BC24B4" w:rsidP="00BC24B4">
            <w:pPr>
              <w:rPr>
                <w:rFonts w:ascii="Times New Roman" w:hAnsi="Times New Roman"/>
              </w:rPr>
            </w:pPr>
            <w:r w:rsidRPr="00984D43">
              <w:t>3</w:t>
            </w:r>
            <w:r w:rsidR="00ED5A07">
              <w:t>735</w:t>
            </w:r>
            <w:r w:rsidRPr="00984D43">
              <w:t xml:space="preserve"> (godziny kontaktowe bez praktyk)</w:t>
            </w:r>
          </w:p>
        </w:tc>
      </w:tr>
      <w:tr w:rsidR="00BC24B4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26B1764B" w14:textId="4D9F62A8" w:rsidR="00BC24B4" w:rsidRPr="002F78A5" w:rsidRDefault="000814B2" w:rsidP="00BC24B4">
            <w:pPr>
              <w:rPr>
                <w:color w:val="000000"/>
              </w:rPr>
            </w:pPr>
            <w:r>
              <w:rPr>
                <w:color w:val="000000"/>
              </w:rPr>
              <w:t xml:space="preserve">Nauki o Zdrowiu - </w:t>
            </w:r>
            <w:r w:rsidR="00BC24B4" w:rsidRPr="002F78A5">
              <w:rPr>
                <w:color w:val="000000"/>
              </w:rPr>
              <w:t>dyscyplina wiodąca  70%</w:t>
            </w:r>
            <w:r>
              <w:rPr>
                <w:color w:val="000000"/>
              </w:rPr>
              <w:t xml:space="preserve"> i</w:t>
            </w:r>
          </w:p>
          <w:p w14:paraId="12D400E2" w14:textId="4987B4A3" w:rsidR="00BC24B4" w:rsidRPr="005E0D5B" w:rsidRDefault="000814B2" w:rsidP="00BC24B4">
            <w:pPr>
              <w:rPr>
                <w:rFonts w:ascii="Times New Roman" w:hAnsi="Times New Roman"/>
              </w:rPr>
            </w:pPr>
            <w:r>
              <w:rPr>
                <w:color w:val="000000"/>
              </w:rPr>
              <w:t>N</w:t>
            </w:r>
            <w:r w:rsidR="00BC24B4" w:rsidRPr="002F78A5">
              <w:rPr>
                <w:color w:val="000000"/>
              </w:rPr>
              <w:t xml:space="preserve">auki </w:t>
            </w:r>
            <w:r>
              <w:rPr>
                <w:color w:val="000000"/>
              </w:rPr>
              <w:t>M</w:t>
            </w:r>
            <w:r w:rsidR="00BC24B4" w:rsidRPr="002F78A5">
              <w:rPr>
                <w:color w:val="000000"/>
              </w:rPr>
              <w:t>edyczne 30%</w:t>
            </w:r>
          </w:p>
        </w:tc>
      </w:tr>
      <w:tr w:rsidR="00BC24B4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A4D5DE1" w:rsidR="00BC24B4" w:rsidRPr="005E0D5B" w:rsidRDefault="000737CE" w:rsidP="00BC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BC24B4">
              <w:rPr>
                <w:rFonts w:ascii="Times New Roman" w:hAnsi="Times New Roman"/>
              </w:rPr>
              <w:t>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BF1870" w:rsidR="008A2BFB" w:rsidRPr="00F4343F" w:rsidRDefault="0002004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4343F">
              <w:rPr>
                <w:rFonts w:asciiTheme="minorHAnsi" w:hAnsiTheme="minorHAnsi" w:cstheme="minorHAnsi"/>
                <w:b/>
              </w:rPr>
              <w:t>300</w:t>
            </w:r>
          </w:p>
        </w:tc>
      </w:tr>
      <w:tr w:rsidR="00020047" w:rsidRPr="005E0D5B" w14:paraId="0D4916D8" w14:textId="77777777" w:rsidTr="00C65EA0">
        <w:tc>
          <w:tcPr>
            <w:tcW w:w="495" w:type="dxa"/>
            <w:vAlign w:val="center"/>
          </w:tcPr>
          <w:p w14:paraId="38875E0E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3C300A9D" w14:textId="2472770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7B366776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 w:rsidRPr="00984D43">
              <w:rPr>
                <w:b/>
              </w:rPr>
              <w:t>242</w:t>
            </w:r>
            <w:r w:rsidRPr="00984D43">
              <w:t xml:space="preserve"> (300-58 pkt. ECTS praktyki)</w:t>
            </w:r>
          </w:p>
        </w:tc>
      </w:tr>
      <w:tr w:rsidR="00020047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</w:tcPr>
          <w:p w14:paraId="77BF53B4" w14:textId="5FFED3BA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1E3D9078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020047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7BAE76FB" w14:textId="705BB91E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772B132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20047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05F36D3B" w14:textId="73EE5D6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7DD2EB4F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</w:tr>
      <w:tr w:rsidR="00020047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29AF4998" w:rsidR="00020047" w:rsidRPr="005E0D5B" w:rsidRDefault="00CA7070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</w:tr>
      <w:tr w:rsidR="00020047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</w:tcPr>
          <w:p w14:paraId="44512685" w14:textId="3DA659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540FA67B" w:rsidR="00020047" w:rsidRPr="00BC0576" w:rsidRDefault="00BC0576" w:rsidP="00BC0576">
            <w:pPr>
              <w:rPr>
                <w:color w:val="000000"/>
              </w:rPr>
            </w:pPr>
            <w:r w:rsidRPr="002F78A5">
              <w:rPr>
                <w:color w:val="000000"/>
              </w:rPr>
              <w:t>nauki o zdrowiu 70%</w:t>
            </w:r>
            <w:r>
              <w:rPr>
                <w:color w:val="000000"/>
              </w:rPr>
              <w:br/>
            </w:r>
            <w:r w:rsidRPr="002F78A5">
              <w:rPr>
                <w:color w:val="000000"/>
              </w:rPr>
              <w:t>nauki medyczne 30%</w:t>
            </w:r>
          </w:p>
        </w:tc>
      </w:tr>
      <w:tr w:rsidR="00020047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020047" w:rsidRPr="001B1656" w:rsidRDefault="00020047" w:rsidP="00020047">
            <w:pPr>
              <w:rPr>
                <w:rFonts w:ascii="Times New Roman" w:hAnsi="Times New Roman"/>
              </w:rPr>
            </w:pPr>
          </w:p>
          <w:p w14:paraId="563D99AF" w14:textId="20BE9F33" w:rsidR="00020047" w:rsidRPr="001B1656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020047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5B6B3C86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0B43138C" w14:textId="0C778880" w:rsidR="00020047" w:rsidRPr="005E0D5B" w:rsidRDefault="00020047" w:rsidP="000200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65EA0">
        <w:tc>
          <w:tcPr>
            <w:tcW w:w="495" w:type="dxa"/>
            <w:vAlign w:val="center"/>
          </w:tcPr>
          <w:p w14:paraId="4C593EF5" w14:textId="3C78329C" w:rsidR="00BE181F" w:rsidRPr="005E0D5B" w:rsidRDefault="00BE181F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65EA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2822D6AD" w:rsidR="00BE181F" w:rsidRPr="005E0D5B" w:rsidRDefault="00C57EA3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65EA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65EA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B67E1E9" w:rsidR="00BE181F" w:rsidRPr="005E0D5B" w:rsidRDefault="00BC0576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52E309B9" w14:textId="1D85EE09" w:rsidR="004C47FD" w:rsidRDefault="004C47FD" w:rsidP="00390319"/>
    <w:p w14:paraId="4DA008DB" w14:textId="257E4B6D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B06E9E">
        <w:rPr>
          <w:rFonts w:ascii="Times New Roman" w:hAnsi="Times New Roman"/>
          <w:b/>
          <w:sz w:val="24"/>
          <w:szCs w:val="24"/>
        </w:rPr>
        <w:t>2</w:t>
      </w:r>
      <w:r w:rsidR="009234C6">
        <w:rPr>
          <w:rFonts w:ascii="Times New Roman" w:hAnsi="Times New Roman"/>
          <w:b/>
          <w:sz w:val="24"/>
          <w:szCs w:val="24"/>
        </w:rPr>
        <w:t>3</w:t>
      </w:r>
      <w:r w:rsidR="00100AF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B06E9E">
        <w:rPr>
          <w:rFonts w:ascii="Times New Roman" w:hAnsi="Times New Roman"/>
          <w:b/>
          <w:sz w:val="24"/>
          <w:szCs w:val="24"/>
        </w:rPr>
        <w:t>2</w:t>
      </w:r>
      <w:r w:rsidR="009234C6">
        <w:rPr>
          <w:rFonts w:ascii="Times New Roman" w:hAnsi="Times New Roman"/>
          <w:b/>
          <w:sz w:val="24"/>
          <w:szCs w:val="24"/>
        </w:rPr>
        <w:t>8</w:t>
      </w:r>
    </w:p>
    <w:p w14:paraId="0F808A42" w14:textId="1721A88D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B06E9E">
        <w:rPr>
          <w:rFonts w:ascii="Times New Roman" w:hAnsi="Times New Roman"/>
          <w:b/>
          <w:sz w:val="24"/>
          <w:szCs w:val="24"/>
        </w:rPr>
        <w:t xml:space="preserve"> 202</w:t>
      </w:r>
      <w:r w:rsidR="009234C6">
        <w:rPr>
          <w:rFonts w:ascii="Times New Roman" w:hAnsi="Times New Roman"/>
          <w:b/>
          <w:sz w:val="24"/>
          <w:szCs w:val="24"/>
        </w:rPr>
        <w:t>3</w:t>
      </w:r>
      <w:r w:rsidR="00B06E9E">
        <w:rPr>
          <w:rFonts w:ascii="Times New Roman" w:hAnsi="Times New Roman"/>
          <w:b/>
          <w:sz w:val="24"/>
          <w:szCs w:val="24"/>
        </w:rPr>
        <w:t>/202</w:t>
      </w:r>
      <w:r w:rsidR="009234C6">
        <w:rPr>
          <w:rFonts w:ascii="Times New Roman" w:hAnsi="Times New Roman"/>
          <w:b/>
          <w:sz w:val="24"/>
          <w:szCs w:val="24"/>
        </w:rPr>
        <w:t>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FE6721" w14:paraId="10805628" w14:textId="77777777" w:rsidTr="00CA707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FE6721" w14:paraId="345C4E08" w14:textId="77777777" w:rsidTr="00CA70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FE6721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FE6721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FE6721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57AEE" w:rsidRPr="00FE6721" w14:paraId="031FAE93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2B49468E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2E4FB370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8CD46C" w14:textId="5787ED7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669DD7A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D1F18A" w14:textId="64F53EC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2C2B9A" w14:textId="3DF8B485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917F13" w14:textId="572B322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C4C45B" w14:textId="7F3CDE96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DC9B4" w14:textId="512297E7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F57AEE" w:rsidRPr="00FE6721" w14:paraId="180792D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62FC55FA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8FFDFD" w14:textId="188F358A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57A6856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5F75036F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21F290C1" w:rsidR="00F57AEE" w:rsidRPr="00F035E3" w:rsidRDefault="00F57AEE" w:rsidP="00F57AE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184530B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31C0767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3547134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0114BC29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F57AEE" w:rsidRPr="00FE6721" w14:paraId="5EFEB64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4AAB3A62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D9A6DA" w14:textId="7C833B11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rentgenowska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49221D85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03F399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56F389D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41A0FDC6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45F12C9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61FEFD7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D494591" w14:textId="422924BF" w:rsidR="00F57AEE" w:rsidRPr="00F035E3" w:rsidRDefault="00DF4A55" w:rsidP="001177D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F57AEE" w:rsidRPr="00FE6721" w14:paraId="3FA3C86E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3BFB4304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97AA60C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Biologia medyczna z genetyką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0A25AF1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1AFEA8F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7FC8ED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2E9512B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7C3D4D6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5D43AD6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3573AF" w14:textId="75CB0C62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F57AEE" w:rsidRPr="00FE6721" w14:paraId="7C5D4FBE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48621B26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59C4768F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D61F01" w14:textId="62B9E28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D705CAE" w14:textId="64380C6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A047AB" w14:textId="0EFFD63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EA3767" w14:textId="023B463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5C1A72" w14:textId="10E8FBB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56F71D0" w14:textId="5D1B926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6E0FB4" w14:textId="46E8A8F7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57AEE" w:rsidRPr="00FE6721" w14:paraId="1BD36A99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247B666D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222AB2A5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1 - fizjologia ogólna, fizjologia bólu i diagnostyka fizjologiczna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5D5C5F" w14:textId="103486E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DA39E" w14:textId="4634C8CB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6ACF06" w14:textId="04F7503E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94DEDD" w14:textId="4324D9C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A369B47" w14:textId="1CF329B8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BEFC835" w14:textId="4ECF669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E09C28" w14:textId="5C529212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F57AEE" w:rsidRPr="00FE6721" w14:paraId="6176088F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B38D72A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30682C4A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2 - fizjologia wysiłku fizycznego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7A43B4" w14:textId="1A80C76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843253" w14:textId="0529956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8B5D23" w14:textId="78BD8C6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80F064" w14:textId="60C14AA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92FCA6" w14:textId="6509C58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EF361B8" w14:textId="4D43156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F89B99" w14:textId="64700FDD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F57AEE" w:rsidRPr="00FE6721" w14:paraId="1D5FAF00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E9BA1A9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3D26395F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DE1633" w14:textId="1F383BD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066D9C" w14:textId="7D2062E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A7AD4D" w14:textId="07CA0A9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01C37" w14:textId="52FBEC1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37617F" w14:textId="0103E74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0A3EDC0" w14:textId="1281765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E4A375" w14:textId="66A6E4E5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57AEE" w:rsidRPr="00FE6721" w14:paraId="32BDE717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468C7B" w14:textId="1C69607C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48822CC" w14:textId="3D4F9638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Ergonomia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ABDD54" w14:textId="4B5CD44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56A49A" w14:textId="76BF775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F56D8D" w14:textId="58A8C2B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78B09C" w14:textId="3669762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21C2A35" w14:textId="0834E89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8C35C8" w14:textId="3E9F1E40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F7FD51" w14:textId="2BA804E0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57AEE" w:rsidRPr="00FE6721" w14:paraId="71AE1BCB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A572EF4" w14:textId="01560152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DB11910" w14:textId="66DB7886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Pierwsza pomoc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1B4D28" w14:textId="434805C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6BE947" w14:textId="6200764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E0F1EE" w14:textId="5D41DF9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AE0697" w14:textId="60BFC89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3F7B23" w14:textId="4BA7AF5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763D4F7" w14:textId="75566D7F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BEDED1B" w14:textId="67CFDD7D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79770802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CD994B" w14:textId="1EB39A9F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7EB85F" w14:textId="41DF3B55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40474" w14:textId="552FDEC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DBBE38" w14:textId="5332BD7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1D295D" w14:textId="116DBF4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C87F0C" w14:textId="5990E9A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ABEB3EC" w14:textId="3D0F3B9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1091FEE" w14:textId="0C6DC6D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1AB3F7" w14:textId="2C70F5A1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6CB03D54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7B298A" w14:textId="6B3F8AD8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F573DE" w14:textId="2BF3FF5A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6AD23A" w14:textId="2883296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90FFF51" w14:textId="022E744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2B731" w14:textId="1BD866B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FABACE" w14:textId="4B00243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DD28CF" w14:textId="6A727F7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735AF9" w14:textId="45911C79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75F120" w14:textId="048BE693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04E9425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2D9E26" w14:textId="7FBE6C70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190188" w14:textId="4A97E082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1 - psychologia ogólna i psychoterapia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5C7D33" w14:textId="72C9E9D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23BC93F" w14:textId="7E66982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A446CF" w14:textId="53247A3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3D53A2" w14:textId="4248D029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BE3EED" w14:textId="6AFE2DC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80D21B" w14:textId="342F847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091EA3" w14:textId="06195B04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077403B1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A29F1C" w14:textId="4752FB2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E9BB0" w14:textId="3F8CB9A3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2 - psychologia kliniczna i komunikacja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677059" w14:textId="65678E0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A4DF620" w14:textId="4D8F7B6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803C4" w14:textId="2E499FC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E53D62" w14:textId="153D174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B70C7DF" w14:textId="1DF87F7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B085CF" w14:textId="613E32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0A4132" w14:textId="5BCD29AB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6F299B" w:rsidRPr="00FE6721" w14:paraId="2FAAE074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BE5FB1" w14:textId="5579C163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9BA3C" w14:textId="14BA76F6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Socjologia ogólna i niepełnosprawności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A345D" w14:textId="65BD329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579FD7" w14:textId="1A2253D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9BBC98" w14:textId="4CF2CFF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9EE39D" w14:textId="024FDD8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8EFA6A" w14:textId="2A2601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29A26D" w14:textId="0F1625C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491B59" w14:textId="15C5521E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30466E4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97181AE" w14:textId="3AFCD1F9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88CB40" w14:textId="50727F8D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Pedagogika ogólna i specjalna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EA2453" w14:textId="264B5EE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806855" w14:textId="5F8B990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2F592D" w14:textId="3A33032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7CD416" w14:textId="298544D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E1276F" w14:textId="5FB4664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B2A631" w14:textId="26C3F4C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9E699D" w14:textId="4DEBFC13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0216262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013CCA" w14:textId="1010239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85BE30" w14:textId="5394294D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Podstawy prawa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E291B" w14:textId="348430F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DBB956" w14:textId="4C955C7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6211DA" w14:textId="4AD8207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53AA8B" w14:textId="22D640A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6C261E1" w14:textId="46933BD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A319DDF" w14:textId="196C232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26981" w14:textId="71324110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 /o</w:t>
            </w:r>
          </w:p>
        </w:tc>
      </w:tr>
      <w:tr w:rsidR="006F299B" w:rsidRPr="00FE6721" w14:paraId="31F8776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C240B2" w14:textId="5631FB12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38ABAF" w14:textId="76014A15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Zdrowie publiczne z demografią i epidemiologią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1F19D6" w14:textId="4E5728E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2F0899" w14:textId="7BAD2CA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69B7F7" w14:textId="7C3B80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C3452B" w14:textId="24B41D0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5412C35" w14:textId="648DDD9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49BFD2" w14:textId="317AFA2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50E1EF" w14:textId="2FF6ECB0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296173C3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095B46" w14:textId="5679C99D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5FF5064" w14:textId="2A84030A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Ekonomia, system ochrony zdrowia i technologie informacyjne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BBDC7F" w14:textId="00CA0AF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0701FB" w14:textId="0B5F87D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E3A7D1" w14:textId="6062837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A9C828" w14:textId="185AA14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706818" w14:textId="55DC175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563817" w14:textId="7777542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B275E4" w14:textId="2EE2E8BE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2C9D194F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A2C1B4" w14:textId="19387157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EDE344" w14:textId="25755068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Filozofia i bioetyka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348F7A" w14:textId="6212F9F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712B31" w14:textId="42FB199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92B19E" w14:textId="7BD7F00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B4EACB" w14:textId="4835364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A032E7" w14:textId="37E3E17D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CDBADC" w14:textId="3C4E4E5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08655FA" w14:textId="7A3F371B" w:rsidR="006F299B" w:rsidRPr="00F035E3" w:rsidRDefault="00F33E19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DF4A55"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DF4A55" w:rsidRPr="00F035E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6F299B" w:rsidRPr="00FE6721" w14:paraId="2BAB741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6D25AB" w14:textId="2560E043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4AF2C0" w14:textId="209A5AFC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B4FA397" w14:textId="3E597CD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43AAA7" w14:textId="4147EB2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6977F" w14:textId="12F6CA5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1E99E9" w14:textId="4468EAD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035105" w14:textId="2320B9A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D47EA55" w14:textId="18954C6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AF59D97" w14:textId="3C49A923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6F299B" w:rsidRPr="00FE6721" w14:paraId="7505A090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92303C" w14:textId="1088330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251545F" w14:textId="5CA127AC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EB3F9" w14:textId="0A160D9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5EB5423" w14:textId="6C2AE4B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07A626" w14:textId="24C6420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7DB4B5" w14:textId="13634C3D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8A405F" w14:textId="53368C4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FD45453" w14:textId="32A0A51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B3EFDC" w14:textId="6EE821DE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6F299B" w:rsidRPr="00FE6721" w14:paraId="57100859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DA5C0" w14:textId="541A27FF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FCB740" w14:textId="2D7BDF2E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Historia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0EFFDF" w14:textId="02C3FC2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A7ADDF6" w14:textId="36109FE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A1F8EF" w14:textId="5327B9D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EF79" w14:textId="11C524F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D0AB82A" w14:textId="28FF831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F4820D7" w14:textId="6D56089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09C11" w14:textId="66320DC1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4280D71C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1D25CF" w14:textId="69448AC4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2404A1F" w14:textId="34A31981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684B85" w14:textId="21E317E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726195D" w14:textId="264FDB7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A7F2DC" w14:textId="2019BC9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1C8EF4" w14:textId="638BCCB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A506D9" w14:textId="15ABA84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04955D" w14:textId="75649A7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E2E53A" w14:textId="29468433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6104F671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058C6D07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3F755F" w14:textId="7016267A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868511" w14:textId="3932D763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ABC8ED" w14:textId="6B4C9D0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47E737" w14:textId="460C3DC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7E0EE1" w14:textId="10D845B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0DCF24" w14:textId="2F87ABA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9D0663B" w14:textId="02D1752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EEAA37" w14:textId="114A5F43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578D94CA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773F67A0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2367EDC" w14:textId="1CCF1481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ADA40D" w14:textId="5E94B23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7B504E" w14:textId="1C70415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4820D" w14:textId="77AF399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BDEBAB" w14:textId="2D7B397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606A269" w14:textId="3887E4D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7918530" w14:textId="50638C4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AF63A0" w14:textId="6D3552CC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35D53F05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2DADCB" w14:textId="56776D45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7712F12" w14:textId="4F5247D8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2795C9" w14:textId="004AAFC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AA2E77" w14:textId="44DF2BE4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55B2E" w14:textId="3DDE17A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47C649" w14:textId="3B73FC48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E8E9871" w14:textId="1609BE7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F7AEA2F" w14:textId="0EDD7F74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7703B0" w14:textId="2A7D3B6E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3B22D7" w:rsidRPr="00FE6721" w14:paraId="596CEB00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DF729D" w14:textId="3EA7CB8E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3CDC09" w14:textId="229AFF0A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3 - pływanie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D2076E" w14:textId="5F46F208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873EFB5" w14:textId="1469D50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BFF069" w14:textId="46562BC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76B712" w14:textId="61FE788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A1FF4" w14:textId="626F47E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588BB7D" w14:textId="62263CB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DA12C" w14:textId="03EFC5C7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4410CD11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804CEC" w14:textId="4638D81C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13BF1E" w14:textId="2F36E6BE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Kinezyterapia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97C361" w14:textId="2572597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2F4624" w14:textId="34194685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A2AE1E" w14:textId="11BC0A1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FE82FA" w14:textId="2A79CBF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F36EA4" w14:textId="6FF3089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E8376F" w14:textId="599EB00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A37D75" w14:textId="2083284E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62683925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97DDAA" w14:textId="0DC775A1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41FB075" w14:textId="683EE522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1 – podstawy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C128FB" w14:textId="57804F3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34E1307" w14:textId="6CDF29A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3CD852" w14:textId="57A89EF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43A764" w14:textId="65D132A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0798CDC" w14:textId="37D4B8F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1D8C1E" w14:textId="76C8B83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953D94" w14:textId="62ADF6F9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5C588ABD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652D50" w14:textId="37F85198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B882CFA" w14:textId="4FE92896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2 – nowoczesne metody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3267A2" w14:textId="6935AEA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BE9296" w14:textId="5B06398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A4B14" w14:textId="374190B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EEF5CA" w14:textId="2EAA066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5810B7" w14:textId="0D4F0F3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85F727" w14:textId="2D0660C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E674F42" w14:textId="3D723109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3B22D7" w:rsidRPr="00FE6721" w14:paraId="7E079428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8A69BE" w14:textId="4C5EFF39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0772C4" w14:textId="3EC6D729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Masaż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CAB3C0" w14:textId="04F4C48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B5EB1D4" w14:textId="124ED6D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D8ED21" w14:textId="2C5E9FA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0DE008" w14:textId="0AFC084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25872F6" w14:textId="68BAAE6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63F4252" w14:textId="5CC224B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E046C3" w14:textId="31B6449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028B5414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CBC356" w14:textId="737200BA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B117702" w14:textId="6D392379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Fizjoprofilaktyka i promocja zdrowia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0F6D7B" w14:textId="5319F5A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2E7D4C8" w14:textId="5F35A7D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DAF956" w14:textId="751BC973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9C3BAC" w14:textId="51D250D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5AA10BF" w14:textId="1F06BB1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51525E" w14:textId="6044804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D1B7F7" w14:textId="62AEB81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AB1413" w:rsidRPr="00FE6721" w14:paraId="1776BCF6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A5DB5A" w14:textId="61ED144B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DCD1C1" w14:textId="49249B51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67AC96" w14:textId="76739B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F54B74E" w14:textId="40F8CED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0909BE" w14:textId="4705B4E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7B921" w14:textId="213345B3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161189" w14:textId="6E79806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AB99D8" w14:textId="4640001B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39F4F2" w14:textId="387103E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336AF883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3BE310" w14:textId="5C0C9399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82B168" w14:textId="1C674D9E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DCBF64" w14:textId="4C1D4576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A74CA7" w14:textId="697CC54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3456BE" w14:textId="40A733D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09A15" w14:textId="2042E06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53D00C" w14:textId="2050DC0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A6153F3" w14:textId="5916F38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2DE40DB" w14:textId="0F4DA0E9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57D7D0EB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15CB9B1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36D34DC" w14:textId="3F0949AC" w:rsidR="00AB1413" w:rsidRPr="004462B6" w:rsidRDefault="00AB1413" w:rsidP="00AB1413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Praktyka asystencka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1A7F9" w14:textId="066FA73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E5E34E" w14:textId="4D88714E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4E1E1A" w14:textId="148BAD6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E57B2D" w14:textId="5B66BE6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B33BDF" w14:textId="2331F33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B0CC1A3" w14:textId="4E4CC68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36D6C12" w14:textId="1F0BC1A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AB1413" w:rsidRPr="00FE6721" w14:paraId="7CCE3052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3E786764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4198E7B3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Rozwój psychomotoryczny dziecka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DEA49C" w14:textId="0D60E94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5DD4F4" w14:textId="4146FCB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BF7E24" w14:textId="6D5027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56FB53" w14:textId="05D5DE6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BF48D99" w14:textId="14D3B6F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FE8F661" w14:textId="191F9EC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740D23D" w14:textId="63D90CAA" w:rsidR="00AB1413" w:rsidRPr="00AB1413" w:rsidRDefault="00AB1413" w:rsidP="00AB14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5A817A95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2C23477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21FD88A8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476345" w14:textId="68E0DAC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1B811E1" w14:textId="50BED3C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92A6F9" w14:textId="254E87D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1C8E2C" w14:textId="6F83909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8872798" w14:textId="6D1A8809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406C490" w14:textId="2DE1C2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AFBA0D" w14:textId="18C7CC7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46D598AC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6079556E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89AEEA" w14:textId="16706B94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82A24" w14:textId="1534FE2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456677" w14:textId="4CE527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78D6B2" w14:textId="0569F4E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D140FC" w14:textId="67C82CC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B6C09D" w14:textId="48EA8F2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408224D" w14:textId="6982A06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718A097" w14:textId="43FB007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AB1413" w:rsidRPr="00FE6721" w14:paraId="4B74CBD9" w14:textId="77777777" w:rsidTr="00AB141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B1413" w:rsidRPr="00FE6721" w:rsidRDefault="00AB1413" w:rsidP="00AB141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A01B60" w14:textId="641065BE" w:rsidR="00AB1413" w:rsidRPr="005B6486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46FE9A" w14:textId="284B2EC9" w:rsidR="00AB1413" w:rsidRPr="005B6486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A233C9" w14:textId="458BD47A" w:rsidR="00AB1413" w:rsidRPr="005B6486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A977B0" w14:textId="48476DF3" w:rsidR="00AB1413" w:rsidRPr="005B6486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619AB0" w14:textId="51AECB5C" w:rsidR="00AB1413" w:rsidRPr="005B6486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1080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78469A" w14:textId="39BC688E" w:rsidR="00AB1413" w:rsidRPr="005B6486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59,0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D3954BD" w14:textId="1F95AF4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5ABD20F7" w14:textId="77777777" w:rsidR="00FA67F8" w:rsidRDefault="00FA67F8" w:rsidP="00FA67F8"/>
    <w:p w14:paraId="39625A51" w14:textId="77777777" w:rsidR="00FE6721" w:rsidRPr="00CA39E0" w:rsidRDefault="00FE6721" w:rsidP="00FE672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0D2FA3C4" w14:textId="77777777" w:rsidR="00FE6721" w:rsidRPr="00CA39E0" w:rsidRDefault="00FE6721" w:rsidP="00FE672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C65EA0">
        <w:tc>
          <w:tcPr>
            <w:tcW w:w="846" w:type="dxa"/>
          </w:tcPr>
          <w:p w14:paraId="5D526FC5" w14:textId="2B6D67C7" w:rsidR="00CA39E0" w:rsidRPr="00BC1CA0" w:rsidRDefault="00CA39E0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C65EA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C65EA0">
        <w:tc>
          <w:tcPr>
            <w:tcW w:w="846" w:type="dxa"/>
          </w:tcPr>
          <w:p w14:paraId="1850D5E2" w14:textId="292FD4E9" w:rsidR="00CA39E0" w:rsidRPr="00BC1CA0" w:rsidRDefault="00CA39E0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C65EA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C65EA0">
        <w:tc>
          <w:tcPr>
            <w:tcW w:w="846" w:type="dxa"/>
          </w:tcPr>
          <w:p w14:paraId="0A1A84D4" w14:textId="1367F074" w:rsidR="00CA39E0" w:rsidRPr="00BC1CA0" w:rsidRDefault="00CA39E0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C65EA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5B5A1AF" w14:textId="77777777" w:rsidR="00F41859" w:rsidRDefault="00F41859" w:rsidP="00F418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7C2EF0" w14:textId="7D0AFB57" w:rsidR="00B06E9E" w:rsidRPr="00204C52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A31BA9">
        <w:rPr>
          <w:rFonts w:ascii="Times New Roman" w:hAnsi="Times New Roman"/>
          <w:b/>
          <w:sz w:val="24"/>
          <w:szCs w:val="24"/>
        </w:rPr>
        <w:t>3</w:t>
      </w:r>
      <w:r w:rsidR="00100AF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A31BA9">
        <w:rPr>
          <w:rFonts w:ascii="Times New Roman" w:hAnsi="Times New Roman"/>
          <w:b/>
          <w:sz w:val="24"/>
          <w:szCs w:val="24"/>
        </w:rPr>
        <w:t>8</w:t>
      </w:r>
    </w:p>
    <w:p w14:paraId="30219736" w14:textId="16A87F60" w:rsidR="00B06E9E" w:rsidRPr="00204C52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A31BA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A31BA9">
        <w:rPr>
          <w:rFonts w:ascii="Times New Roman" w:hAnsi="Times New Roman"/>
          <w:b/>
          <w:sz w:val="24"/>
          <w:szCs w:val="24"/>
        </w:rPr>
        <w:t>5</w:t>
      </w:r>
    </w:p>
    <w:p w14:paraId="4D7A14C1" w14:textId="7024910C" w:rsidR="00B06E9E" w:rsidRPr="00FE6721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F7B0288" w14:textId="77777777" w:rsidR="00B06E9E" w:rsidRPr="0034450C" w:rsidRDefault="00B06E9E" w:rsidP="00B06E9E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06E9E" w:rsidRPr="0012233B" w14:paraId="1D15515F" w14:textId="77777777" w:rsidTr="002534B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1D141F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F998E47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0F4094B" w14:textId="50E6F73A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B06E9E" w:rsidRPr="00FE6721" w14:paraId="0525C6D1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5DF7C28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AAF1C7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E0A6B0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0B908F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9DD9F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D7FA3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63D6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EB8B0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C50262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9D4ADC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1BEF6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DBB43A5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1EB78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973A4CA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4859EB1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E1102" w:rsidRPr="00FE6721" w14:paraId="1D04B407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5490397" w14:textId="75F2F819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D1B6C28" w14:textId="3A63EED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Anatomia palpacyjna i funkcjonalna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110C22" w14:textId="3B6020C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90B2068" w14:textId="2AD26DA8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E72E7E" w14:textId="07DF675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EF633A" w14:textId="72B2FE5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7BE7E89" w14:textId="5CB7ED9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093F24" w14:textId="17223DA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C7F4BD" w14:textId="2984BAA7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4E1102" w:rsidRPr="00FE6721" w14:paraId="21F66036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7B4151" w14:textId="704FE9AE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592ED" w14:textId="26CED7E5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Farmakologia w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62410D" w14:textId="71D6AA6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6656FB" w14:textId="25DC762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23AB10" w14:textId="6AD5C62E" w:rsidR="004E1102" w:rsidRPr="000A0062" w:rsidRDefault="004E1102" w:rsidP="004E110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662A0E" w14:textId="5BC5C96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C681922" w14:textId="17A4F9C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98E0BF" w14:textId="2F101327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F2BAD5" w14:textId="04A4A473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0A0062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5C38E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E1102" w:rsidRPr="00FE6721" w14:paraId="43B0F791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D5C180" w14:textId="46E9CE9A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A6D02B9" w14:textId="683D3698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Biomechanika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0E4808" w14:textId="5353A35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EDFFB2" w14:textId="11AE1DAC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730A0" w14:textId="2620C654" w:rsidR="004E1102" w:rsidRPr="000A0062" w:rsidRDefault="006075FE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 w:rsidR="004E1102"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913641" w14:textId="74448653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DB2411" w14:textId="16BB854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0392D0" w14:textId="32F5B56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43277" w14:textId="25B8ADC7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 w:rsidR="00144A01"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E1102" w:rsidRPr="00FE6721" w14:paraId="7602B4E2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1644B9" w14:textId="480373B8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575F40" w14:textId="0F644D3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Patologia ogólna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EDDF69" w14:textId="0DD4B60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A08BB8" w14:textId="4C662B5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1D041D" w14:textId="3C0CA6C2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338029" w14:textId="4A0B8BDD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C88481" w14:textId="173D603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901A03" w14:textId="28A06350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2B411" w14:textId="5168B297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0A0062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940DE" w:rsidRPr="00FE6721" w14:paraId="0959E6C0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E23198" w14:textId="04ECEFC6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9578D9" w14:textId="451915D0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49F47F" w14:textId="657A2A2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3599E7" w14:textId="1766E8E7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3718" w14:textId="4DD23E4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745715" w14:textId="58E4C4C0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B3D7F6B" w14:textId="45B15E93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14E0DF3" w14:textId="4085F974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7A1A91" w14:textId="2C04C247" w:rsidR="00C940DE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940DE" w:rsidRPr="00FE6721" w14:paraId="1FA7C66F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F5FE75" w14:textId="5EFE927C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2FBCDF" w14:textId="6E66A5CD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6DA634" w14:textId="610765F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8E0802" w14:textId="01457789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D61CF4" w14:textId="1664511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218997" w14:textId="25A586C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A85499" w14:textId="6EBFBEFD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CC25D68" w14:textId="4D0EE6A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8620DE" w14:textId="3CD37A52" w:rsidR="00C940DE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30B01" w:rsidRPr="00FE6721" w14:paraId="633F4B8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744561" w14:textId="1A73F8F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1963E6E" w14:textId="712A4993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BE5D18A" w14:textId="5628186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A461DD" w14:textId="1E3C5F5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4B471C" w14:textId="55D9539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F3BF55" w14:textId="12205F0D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30008A2" w14:textId="29D55CD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57DFC8" w14:textId="79576511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30C696" w14:textId="43F1D6C4" w:rsidR="00E30B01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30B01" w:rsidRPr="00FE6721" w14:paraId="297C784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4218A6" w14:textId="6E22D965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8432B" w14:textId="7E55924C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F57833" w14:textId="77703A4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11237B" w14:textId="60B216AC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8AEF57" w14:textId="7B2AFC15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0CA54A" w14:textId="36917DB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82DC2B4" w14:textId="28CD2986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933D6B" w14:textId="61BEC65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81D66" w14:textId="78343895" w:rsidR="00E30B01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E30B01" w:rsidRPr="00FE6721" w14:paraId="52F3C7A6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1EBAF9" w14:textId="49FAFB5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F7A182" w14:textId="33DA5E3A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Masaż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FBDF85" w14:textId="5DF05FA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7BAA0AC" w14:textId="67C9D07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B2B888" w14:textId="6C30774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0F46" w14:textId="4ECFDB3B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F7CD069" w14:textId="6ECB7DBF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544021" w14:textId="0FA4048C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2D3916" w14:textId="26793DBC" w:rsidR="00E30B01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EF74B4" w:rsidRPr="00FE6721" w14:paraId="248EE68D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3F1028" w14:textId="006045FA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5BBB1B" w14:textId="647A73E2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25B5EE" w14:textId="3EC301E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C12B01" w14:textId="4F63E3B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9B7A0A" w14:textId="6A65686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A59FB5" w14:textId="2F7303C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6ECC6EE" w14:textId="2A9909A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498930C" w14:textId="4C14A00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DED22" w14:textId="45853806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F74B4" w:rsidRPr="00FE6721" w14:paraId="330334B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F87B7" w14:textId="08692ABE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763ED0" w14:textId="48BC99EA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548869" w14:textId="5A2D397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01C543" w14:textId="4BF801B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F9801F" w14:textId="44B0C16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B4E494" w14:textId="6EC633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B1C7E7" w14:textId="4E4B8A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4EB3FF" w14:textId="430B452E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75C17A0" w14:textId="4680CC72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F74B4" w:rsidRPr="00FE6721" w14:paraId="7AE63281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0AE172" w14:textId="072C1D3E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77A163" w14:textId="066986AB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773E0A" w14:textId="3BBE7DC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93CEC4" w14:textId="1112D95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6FF378" w14:textId="61FBB9C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C1A42" w14:textId="6BB0355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E843C0" w14:textId="2269C2A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37BD446" w14:textId="4E5DBC2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8B4BC3" w14:textId="0B075B7B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F74B4" w:rsidRPr="00FE6721" w14:paraId="05743C71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2C87AE" w14:textId="426A7E75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35E1D85" w14:textId="19600DBD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9F1BCE" w14:textId="72D5501F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FA9949" w14:textId="1897E33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4B21" w14:textId="77777777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6A0103" w14:textId="3BD2948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B5A9A1" w14:textId="7D07766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3961A6" w14:textId="22558E7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64072D" w14:textId="3E8973B9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EF74B4" w:rsidRPr="00FE6721" w14:paraId="25C474A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3F6E87" w14:textId="199524AC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78002B7" w14:textId="14FBC74E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dziecięcej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4FFDF" w14:textId="63D003E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608DC3E" w14:textId="37BB9C0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5DBEA" w14:textId="2C90528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026BFD" w14:textId="0F117A5F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F5836E" w14:textId="4747C85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7BFE77A" w14:textId="27DDB2A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202F54" w14:textId="3D785062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F74B4" w:rsidRPr="00FE6721" w14:paraId="0D55A7D2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BCA513" w14:textId="09ACA5A4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C15CBC0" w14:textId="1A19C54B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367CB6" w14:textId="3E32BF0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5B249E" w14:textId="2DB7394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98745A" w14:textId="30AE672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B467F3" w14:textId="57E2BE6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04CB83" w14:textId="7F1AC27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0052B4" w14:textId="40A2883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71B5BC" w14:textId="01DE0416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DB0408" w:rsidRPr="00FE6721" w14:paraId="4FD2D6C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13D172" w14:textId="5BCAA041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556D80E" w14:textId="69B28C6F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AB8286" w14:textId="4718CF8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BB4F07" w14:textId="2434BF1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D3C597" w14:textId="2EE8634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500A0D" w14:textId="4914680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59E402E" w14:textId="364FDEE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110C09" w14:textId="312602C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007A1B1" w14:textId="1C8ED8DB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DB0408" w:rsidRPr="00FE6721" w14:paraId="59E0EF1B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862ABE" w14:textId="0772D607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22996F" w14:textId="01C27564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650C11" w14:textId="48A807E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8CD2BA" w14:textId="6120CE2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7CE870" w14:textId="22F30C0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EDD361" w14:textId="629255D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D2D6AD" w14:textId="1A44759D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828BA8" w14:textId="4F60D72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34850B" w14:textId="7A3C62F9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DB0408" w:rsidRPr="00FE6721" w14:paraId="794B6D4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41BF2B" w14:textId="091B9D3A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64F9EB9" w14:textId="1C1E227F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ginekologii i 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8911B3" w14:textId="4B4C9DD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078C87D" w14:textId="71D6CB2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B00953" w14:textId="377A81E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628B8B" w14:textId="7E7A5E2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904965" w14:textId="512B128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5C8D72" w14:textId="7C731F6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2AB1B85" w14:textId="1590E022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DB0408" w:rsidRPr="00FE6721" w14:paraId="5673CBF2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ABD37F" w14:textId="036B7D23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DA168" w14:textId="4B1E1936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85C656" w14:textId="236ACED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168386" w14:textId="264F8B5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C05A95" w14:textId="1D38C7A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5FFB19" w14:textId="40BC91F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309007" w14:textId="6787D7F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A121AE2" w14:textId="617588E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39E2EBD" w14:textId="275C063F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F74B4" w:rsidRPr="00FE6721" w14:paraId="36CB0A7D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63E11A" w14:textId="40818C27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BF6249" w14:textId="5CBA0A80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2A5B11" w14:textId="7E1CE65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9F47F22" w14:textId="5AB3CC3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DFAAA" w14:textId="5AB7DF8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463841" w14:textId="543E1DB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2E8F00E" w14:textId="751111A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E05C8" w14:textId="2ADE2AE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408214" w14:textId="08C422B3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F74B4" w:rsidRPr="00FE6721" w14:paraId="2207C63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5E335B" w14:textId="44EA9B0B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E4EAA7" w14:textId="6831C131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AABD0" w14:textId="35BDFCA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6E054F" w14:textId="3EAF1C5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E6AC3" w14:textId="13DB11A7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2841F" w14:textId="70D9ABB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F36577" w14:textId="28218D0E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8855A8" w14:textId="2A2D2C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4AD631" w14:textId="2090EFE4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DB0408" w:rsidRPr="00FE6721" w14:paraId="3872D41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B9FC5" w14:textId="15EEC878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33D0B1B" w14:textId="57CD55D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wieku rozwojowym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DFC9AC" w14:textId="4604C5C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F48B488" w14:textId="5EDE5FA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42B892" w14:textId="7282584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AF99EC" w14:textId="0CDB103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B0C742" w14:textId="220F13D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0D8DE43" w14:textId="3779E83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D3550F" w14:textId="68D68D25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DB0408" w:rsidRPr="00FE6721" w14:paraId="4BBA288A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3EC804" w14:textId="048D7186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BFADA" w14:textId="7B62AED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335EB" w14:textId="1D71321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5D83F1B" w14:textId="1408C97D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F9B444" w14:textId="424C216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857D27" w14:textId="478191A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51F231A" w14:textId="5ACD70A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925F6E" w14:textId="166769C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63E7A3" w14:textId="08D8B85B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DB0408" w:rsidRPr="00FE6721" w14:paraId="5FA25EB0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B2052F" w14:textId="5C65924D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7DA7C1" w14:textId="13DA152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995C20" w14:textId="1A9C057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6FF644" w14:textId="302673E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4762D9" w14:textId="7DA9DBD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F7FE" w14:textId="6B55C7D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E1D153" w14:textId="18517FC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280EFB" w14:textId="099F237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AD38502" w14:textId="2D8B6504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DB0408" w:rsidRPr="00FE6721" w14:paraId="6755374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177248" w14:textId="372D60F7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882705" w14:textId="0E1C7B80" w:rsidR="00DB0408" w:rsidRPr="00097517" w:rsidRDefault="00DB0408" w:rsidP="00DB0408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Wakacyjna praktyka z kinezyterapii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DD631" w14:textId="6EC58B9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1ED471" w14:textId="669B4C2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8C732" w14:textId="6EAFBAB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8EA255" w14:textId="001B9D1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F65034" w14:textId="49E4882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86F8CA4" w14:textId="5F4813D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7360CB" w14:textId="41877C51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DB0408" w:rsidRPr="00FE6721" w14:paraId="2D63A876" w14:textId="77777777" w:rsidTr="001C4E9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4B12D07" w14:textId="77777777" w:rsidR="00DB0408" w:rsidRPr="00FE6721" w:rsidRDefault="00DB0408" w:rsidP="00DB040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C196C57" w14:textId="0631E56B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E16C2" w14:textId="132CE454" w:rsidR="00DB0408" w:rsidRPr="005B6486" w:rsidRDefault="00DB0408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9BB916" w14:textId="6D442AC6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186C11" w14:textId="7DA8987B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F6914E" w14:textId="230628F3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1025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3141F8" w14:textId="093092CB" w:rsidR="000A0062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95425F"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64BC7865" w14:textId="499CDA10" w:rsidR="00DB0408" w:rsidRPr="00FE6721" w:rsidRDefault="00DB0408" w:rsidP="00DB04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BF1ABD8" w14:textId="77777777" w:rsidR="00FE6721" w:rsidRDefault="00FE6721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8E160F" w14:textId="77777777" w:rsidR="00FE6721" w:rsidRDefault="00FE6721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04564C" w14:textId="64B0C723" w:rsidR="007A1FB6" w:rsidRPr="00204C52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FF406D">
        <w:rPr>
          <w:rFonts w:ascii="Times New Roman" w:hAnsi="Times New Roman"/>
          <w:b/>
          <w:sz w:val="24"/>
          <w:szCs w:val="24"/>
        </w:rPr>
        <w:t>3</w:t>
      </w:r>
      <w:r w:rsidR="00100AF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FF406D">
        <w:rPr>
          <w:rFonts w:ascii="Times New Roman" w:hAnsi="Times New Roman"/>
          <w:b/>
          <w:sz w:val="24"/>
          <w:szCs w:val="24"/>
        </w:rPr>
        <w:t>8</w:t>
      </w:r>
    </w:p>
    <w:p w14:paraId="606F6F62" w14:textId="3C200322" w:rsidR="007A1FB6" w:rsidRPr="00204C52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FF406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FF406D">
        <w:rPr>
          <w:rFonts w:ascii="Times New Roman" w:hAnsi="Times New Roman"/>
          <w:b/>
          <w:sz w:val="24"/>
          <w:szCs w:val="24"/>
        </w:rPr>
        <w:t>6</w:t>
      </w:r>
    </w:p>
    <w:p w14:paraId="5B04C8C5" w14:textId="1EB584E5" w:rsidR="007A1FB6" w:rsidRPr="00090612" w:rsidRDefault="007A1FB6" w:rsidP="000906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61970C33" w14:textId="77777777" w:rsidR="007A1FB6" w:rsidRPr="0034450C" w:rsidRDefault="007A1FB6" w:rsidP="007A1FB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A1FB6" w:rsidRPr="00FE6721" w14:paraId="19D4EA18" w14:textId="77777777" w:rsidTr="008B74B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BBEA2C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139E89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9B5ADB0" w14:textId="4C6B7613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A1FB6" w:rsidRPr="00FE6721" w14:paraId="693B50D2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8255431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1B9B7D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D28F36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70DE2D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C570E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8963B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2A7C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AC69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919E7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57A298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A9907F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BD4B28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D2C12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54917F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02A138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323BC6" w:rsidRPr="00FE6721" w14:paraId="2F8D2296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986607" w14:textId="40B3A6B6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8EE553" w14:textId="6DBF1244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Terapia manualna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005F45" w14:textId="562C9990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253A3CB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BF98C2" w14:textId="295E42F9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542789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97DA38A" w14:textId="29D8EBDC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F7A6D9" w14:textId="01DD11B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EC891C6" w14:textId="7803EA61" w:rsidR="00323BC6" w:rsidRPr="006C10F5" w:rsidRDefault="00E4339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="00D07E73"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323BC6" w:rsidRPr="00FE6721" w14:paraId="4965E342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749D2C" w14:textId="389935F3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E822B" w14:textId="080C01A8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Medycyna fizykalna 3 – balneoklimatologia i odnowa biologiczna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475A6" w14:textId="4FA8436D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724CD3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FA2D99" w14:textId="7DD898B0" w:rsidR="00323BC6" w:rsidRPr="006C10F5" w:rsidRDefault="00323BC6" w:rsidP="009A1AA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B3EC20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763B2C" w14:textId="18FE700E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C905FC" w14:textId="741D8E3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F79042" w14:textId="423C45D6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77C6DD11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CC260E" w14:textId="11F74290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DCC114" w14:textId="395335A8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medycynie sportowej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E7D582" w14:textId="483E319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F6D3B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25C8A3" w14:textId="20EECE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8ED9E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4B223B" w14:textId="57BB1E0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6CEFB3" w14:textId="407CBF1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347DB2" w14:textId="2A77A39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08FCF28C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1BD95A" w14:textId="7325271F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6E150D" w14:textId="15024E19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2A9F3D" w14:textId="147AC47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2BC964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D9E030" w14:textId="22769DC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7A69A1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33174F" w14:textId="0CBB1A6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121907" w14:textId="00F023A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56E788" w14:textId="1B56238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38D78E5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F1A9CB" w14:textId="79A6A8E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0BAEC8" w14:textId="44CECEBC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3D06FF" w14:textId="4CDDD82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424465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46B5C6" w14:textId="54A548A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B85A07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628401" w14:textId="17958A4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6EDC73" w14:textId="5EE684E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0C0990" w14:textId="713863B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7CD614E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7D5057" w14:textId="651DA17E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7FE92E" w14:textId="75BAA33D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215FCE" w14:textId="14154F2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B65305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FD210C" w14:textId="1E4535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E9AB3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F5A3F5C" w14:textId="4C84B53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D9937" w14:textId="1A280E4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A2BC94A" w14:textId="70E7371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69FB30A6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EC5628" w14:textId="0F6B06C1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B20296" w14:textId="108A458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intensywnej 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A2E53" w14:textId="239A85B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700D7B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1EDBE" w14:textId="08634D3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CA657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DA479F3" w14:textId="0DB8FF8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E73DC3" w14:textId="0D2FC54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93D8D" w14:textId="5531C1D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6EEE7AE7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8635D5" w14:textId="3DB11E48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CC0AF1" w14:textId="7A089B5D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CC7BDF" w14:textId="373D2F7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8D5F5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F4D779" w14:textId="6A5B12D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AEAAA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094DF4" w14:textId="7CB0B39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006D72" w14:textId="21E7D1C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738627" w14:textId="0DAF5CC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256598D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EDEFF8" w14:textId="07B0CA27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C1BE745" w14:textId="41533C5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84044E" w14:textId="313F2B2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4A5EDB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9C7278" w14:textId="4350BC1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E0574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806DF2" w14:textId="5566774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706B721" w14:textId="56FBF34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AC3B23" w14:textId="3DF045A3" w:rsidR="009A1AA2" w:rsidRPr="006C10F5" w:rsidRDefault="00E4339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="00D07E73"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3850977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A62689" w14:textId="7E0B6E6A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2211DDB" w14:textId="5F674491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8303FF" w14:textId="6E203BA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C3D1246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F2C998" w14:textId="7E7E528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2C8E9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67A799" w14:textId="1AAFF17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9589E1" w14:textId="6ACFF8F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D7226D" w14:textId="6EFD7F39" w:rsidR="009A1AA2" w:rsidRPr="006C10F5" w:rsidRDefault="009A1AA2" w:rsidP="009A1AA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 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238032AA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CEF2A5" w14:textId="367B9A36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C3F4B94" w14:textId="7D96F797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349FA" w14:textId="23A55EF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79D429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CD08A7" w14:textId="2F5ED1F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D1CDC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CF2BD8" w14:textId="478EEA2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CD1E94A" w14:textId="50BAC77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EFA456" w14:textId="69D7F2DE" w:rsidR="009A1AA2" w:rsidRPr="006C10F5" w:rsidRDefault="003276B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="00D07E73"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2B6DD344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2458D0" w14:textId="79E200D2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6FC7C0" w14:textId="1A39983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4F06B0" w14:textId="33D5C31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C0642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D0152D" w14:textId="4B89264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C9185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8B0C1" w14:textId="2882270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61B774" w14:textId="241EE28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C7A0B9" w14:textId="0141E1C1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026B6FF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4EAD6C" w14:textId="20752C5A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85FDA47" w14:textId="29DDCB96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5D207" w14:textId="411F5D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197105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59A89F" w14:textId="213BD54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A6DA9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1DA6CE" w14:textId="4FE4F90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9950AA5" w14:textId="1E31A2C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5C645AA" w14:textId="12F82861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393B3F7E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3FF98" w14:textId="2C76B484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15D64" w14:textId="431512F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487069" w14:textId="1A86018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0D56F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F28DC" w14:textId="03B865A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5F70F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27E7780" w14:textId="713DCEE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8BB17F5" w14:textId="6B38743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C92DD29" w14:textId="250BA241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3E9AEC45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FF9732" w14:textId="69E06E4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8582B82" w14:textId="29B0F30E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8A0BF8" w14:textId="42D86BB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FF9F89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C2AE58" w14:textId="59AABF3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A7389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033C64A" w14:textId="6FCFA0F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AC3E6" w14:textId="0B5F4A7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4A1F2E" w14:textId="69CAEBDC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322FDAFB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66F49F" w14:textId="1B6A8759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C364A3" w14:textId="42A02223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ginekologii i 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F871C4" w14:textId="144A724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0316104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63C293" w14:textId="6226F73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2C5F7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05623F4" w14:textId="61B7D71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3AE206F" w14:textId="64C3B23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1EFF2B" w14:textId="556D230F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517E6CDB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F09829" w14:textId="3A81CA1E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0A59F3" w14:textId="070E03C7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299F42" w14:textId="0D323CF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0CF9AF7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78D676" w14:textId="7BBCD80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C859CF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2A5E99" w14:textId="4298196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A7BEBED" w14:textId="601289A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69C7D" w14:textId="2DC80F77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61F40285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22FABA" w14:textId="78A1781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AF9A45D" w14:textId="6AF9278F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onkologii i medycynie paliatywnej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2341C0" w14:textId="171C169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9E44E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C6502C" w14:textId="29DE619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FE844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262910" w14:textId="4238EA8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01E8EF" w14:textId="1C8ACCE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51F36B" w14:textId="4EC3D017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5A9B261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11A06D" w14:textId="4A0CC45F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4455F4" w14:textId="1B533EE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A2621C" w14:textId="63A1777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C9A984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D18A6F" w14:textId="1BB6182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B86A5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3D35C6C" w14:textId="13E2D3A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E8D9884" w14:textId="7FDE16B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20CE67" w14:textId="69CC77D7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6C10F5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6C10F5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715F6677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108CE2" w14:textId="43966B6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F975BE" w14:textId="446FFB20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26EA57" w14:textId="2034449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F8F029" w14:textId="7A76504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222597" w14:textId="6B102AA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903C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E193D3" w14:textId="061B3A8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F0CC89" w14:textId="5DA1669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0E3772A" w14:textId="03692CB9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78BB8CC4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AC5C2" w14:textId="115384FC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19E4A" w14:textId="399489AF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122546" w14:textId="1272C75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2C9E3D" w14:textId="4E8FB75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BF394B" w14:textId="6FD57CC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05AF6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264B32" w14:textId="13E8CFD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E1FB306" w14:textId="657A856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123E2AB" w14:textId="5B361B89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4163C54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142274" w14:textId="380B22C0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7AA1AA" w14:textId="5855C9A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98FBAD" w14:textId="4BE76D2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FC250B" w14:textId="53AED53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25E0F3" w14:textId="1B6322C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33AED6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C6F213" w14:textId="285BDA5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F41B4CB" w14:textId="66D512D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344C67" w14:textId="343A6AC0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6BC48348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937DDF" w14:textId="624657C3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50A861" w14:textId="236A3C28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587F4F" w14:textId="45EE7B2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F18CD06" w14:textId="5DC7680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7E120F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8789BD" w14:textId="4B9EB2A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ABBEBA9" w14:textId="1D96C24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4C5742" w14:textId="3BA8D3C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BC66E8" w14:textId="602C21D1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9A1AA2" w:rsidRPr="00FE6721" w14:paraId="0A3366EE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ED596A" w14:textId="3FA1B698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C25E0" w14:textId="3D927E15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95F1A4" w14:textId="434A462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6416AB" w14:textId="5AC499B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65BCA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BC1AAB" w14:textId="6812A9F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B57D421" w14:textId="56D1179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71F72B" w14:textId="2E81D7D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23E5CA" w14:textId="4210110B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CB688C" w:rsidRPr="00FE6721" w14:paraId="774CC1DC" w14:textId="77777777" w:rsidTr="00CB688C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31D58A1" w14:textId="77777777" w:rsidR="00CB688C" w:rsidRPr="00FE6721" w:rsidRDefault="00CB688C" w:rsidP="00CB688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DDE6A3" w14:textId="083F33D3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495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E5E65C" w14:textId="2E62FA7A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34DE2" w14:textId="3B647244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8FB7B0" w14:textId="17807E6F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8693A8" w14:textId="377F3919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B8121" w14:textId="67C0A9B2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FD478A"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5BF59472" w14:textId="0E0AE5BC" w:rsidR="00CB688C" w:rsidRPr="00FE6721" w:rsidRDefault="00CB688C" w:rsidP="00CB68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095EFBF" w14:textId="77777777" w:rsidR="00FE6721" w:rsidRDefault="00FE6721" w:rsidP="004F4505"/>
    <w:p w14:paraId="525694B5" w14:textId="77777777" w:rsidR="00FA67F8" w:rsidRDefault="00FA67F8" w:rsidP="004F4505"/>
    <w:p w14:paraId="1CD28FD9" w14:textId="493FCDA7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0635B9">
        <w:rPr>
          <w:rFonts w:ascii="Times New Roman" w:hAnsi="Times New Roman"/>
          <w:b/>
          <w:sz w:val="24"/>
          <w:szCs w:val="24"/>
        </w:rPr>
        <w:t>3</w:t>
      </w:r>
      <w:r w:rsidR="00100AF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0635B9">
        <w:rPr>
          <w:rFonts w:ascii="Times New Roman" w:hAnsi="Times New Roman"/>
          <w:b/>
          <w:sz w:val="24"/>
          <w:szCs w:val="24"/>
        </w:rPr>
        <w:t>8</w:t>
      </w:r>
    </w:p>
    <w:p w14:paraId="54E54947" w14:textId="5FD4E842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0635B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0635B9">
        <w:rPr>
          <w:rFonts w:ascii="Times New Roman" w:hAnsi="Times New Roman"/>
          <w:b/>
          <w:sz w:val="24"/>
          <w:szCs w:val="24"/>
        </w:rPr>
        <w:t>7</w:t>
      </w:r>
    </w:p>
    <w:p w14:paraId="57B3552A" w14:textId="34B804E2" w:rsidR="00DC576E" w:rsidRPr="00090612" w:rsidRDefault="00DC576E" w:rsidP="000906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5D71D54" w14:textId="77777777" w:rsidR="00DC576E" w:rsidRPr="0034450C" w:rsidRDefault="00DC576E" w:rsidP="00DC576E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DC576E" w:rsidRPr="0012233B" w14:paraId="26BC045F" w14:textId="77777777" w:rsidTr="008B74B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8CD6A9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E14059C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1280105" w14:textId="53F15C42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DC576E" w:rsidRPr="00FE6721" w14:paraId="53145828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6006530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36B084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51E75C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0C98DACA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0E3127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8080BB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D75E6C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4E42ED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A7B4F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0926E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E25E49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EBEBCE2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611014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B2B146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647946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70EAC" w:rsidRPr="00FE6721" w14:paraId="418AD4C7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984B13" w14:textId="0D34B786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84F950" w14:textId="33E8DDD6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Dydaktyka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5D2AA3" w14:textId="10EA21F7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C396803" w14:textId="2E8C4CCB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5808CB" w14:textId="209B8E9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56151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673AF74" w14:textId="2F4552C3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F1EDEE6" w14:textId="1184CEAC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5A1956" w14:textId="6B28BC35" w:rsidR="00270EAC" w:rsidRPr="004B572E" w:rsidRDefault="00555CE6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270EAC" w:rsidRPr="00FE6721" w14:paraId="46ADE8AC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11BCA6" w14:textId="299F7F5F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17EE46C" w14:textId="07931CD5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Zarządzanie i marketing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0E0550" w14:textId="0ABAEE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EE8E21" w14:textId="576AC81C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CF4714" w14:textId="3495267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E6A1DC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6DC355D" w14:textId="2EF9491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8F7EC5A" w14:textId="2C74ED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33220B" w14:textId="114A9914" w:rsidR="00270EAC" w:rsidRPr="004B572E" w:rsidRDefault="00555CE6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 w:rsidR="004A07AC"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270EAC" w:rsidRPr="00FE6721" w14:paraId="5D400910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86C73A" w14:textId="626BDFF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95EDF7" w14:textId="566B93EB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D6D3CD" w14:textId="7AC85F3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884CB8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F4023C" w14:textId="61A40BC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06BE5E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DC1FEAE" w14:textId="24F7E24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42D96" w14:textId="54B18FD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6574D5" w14:textId="75DF4F75" w:rsidR="00270EAC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270EAC" w:rsidRPr="00FE6721" w14:paraId="7BC55FD5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A8840C" w14:textId="567BE4E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7DECD5F" w14:textId="781686E5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79B004" w14:textId="73FAA60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6288FA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2DE4DD" w14:textId="01D42B7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B1F0D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7713A00" w14:textId="3AE92711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DCB004B" w14:textId="1D8C94D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D72578" w14:textId="0CB49B1F" w:rsidR="00270EAC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gz</w:t>
            </w:r>
          </w:p>
        </w:tc>
      </w:tr>
      <w:tr w:rsidR="00660929" w:rsidRPr="00FE6721" w14:paraId="5663E732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FA564E" w14:textId="3D70298A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7CDC5C6" w14:textId="62A65DF9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293C28" w14:textId="236FF7F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4F5B4B5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2245FD" w14:textId="1EEC562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E3EAA1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ACF5AA" w14:textId="6B30E011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A591FB2" w14:textId="4D10CC9C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21DE8F" w14:textId="62DFDAFE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660929" w:rsidRPr="00FE6721" w14:paraId="794CA4F1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A93B6F" w14:textId="1113116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59FC18" w14:textId="1987B444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291EB3" w14:textId="061B54C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8BAE24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A47152" w14:textId="6BB1FAC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9C333F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666FDA3" w14:textId="18864DD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1D1288" w14:textId="7364404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5CCDB6" w14:textId="65427DF9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660929" w:rsidRPr="00FE6721" w14:paraId="793069E3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60AC10" w14:textId="4BF0364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3B594B0" w14:textId="618FC8A8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160A98" w14:textId="6411AC9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0A11701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FC342A" w14:textId="25EF3BC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6A0EF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BCC0BAA" w14:textId="6802356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E869FA" w14:textId="37C7ECB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3660E8" w14:textId="2F7CDF40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</w:t>
            </w:r>
            <w:r w:rsidR="004F1315">
              <w:rPr>
                <w:rFonts w:ascii="Times New Roman" w:hAnsi="Times New Roman"/>
                <w:sz w:val="18"/>
                <w:szCs w:val="18"/>
              </w:rPr>
              <w:t>a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l/o</w:t>
            </w:r>
          </w:p>
        </w:tc>
      </w:tr>
      <w:tr w:rsidR="00660929" w:rsidRPr="00FE6721" w14:paraId="4C7E92E5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5B1FDA" w14:textId="0A3EC27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FE1C7BC" w14:textId="15183691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B85376" w14:textId="76008AA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669960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16EAF6" w14:textId="2909B344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40DF9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DCDB5B7" w14:textId="0BD0EDB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7C0E081" w14:textId="693C590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71A974" w14:textId="4D4C5FD5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660929" w:rsidRPr="00FE6721" w14:paraId="27B435A2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D6272C" w14:textId="0E8BEA1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A97D80" w14:textId="4DFF77DF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409262" w14:textId="5CA68EA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D3C8F3E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502EF7" w14:textId="38C15894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2693B8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4FDD974" w14:textId="4B30295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98C0849" w14:textId="11AE2F7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6CDDB" w14:textId="1DA65654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60929" w:rsidRPr="00FE6721" w14:paraId="74E73873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7A510E" w14:textId="05C53A5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A8471AF" w14:textId="7CBCC642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0A1A20" w14:textId="391B333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98DF0B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B18349" w14:textId="183F7A5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065CA3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71CC03E" w14:textId="625ED72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07DB13" w14:textId="6B7173A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6C257E" w14:textId="67B2F6EC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660929" w:rsidRPr="00FE6721" w14:paraId="28B68D34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6D8046" w14:textId="3A8C814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4DED7DF" w14:textId="5F041314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0C42B4" w14:textId="3A5CD8A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67D22D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F6D992" w14:textId="20D2E1C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058BFC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D80323" w14:textId="7A6E77C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FFD1F39" w14:textId="7AF5EA6D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A38873" w14:textId="648D5943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60929" w:rsidRPr="00FE6721" w14:paraId="53D630A5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E53CD3E" w14:textId="544D85D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FF5BD0E" w14:textId="16F17310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62B3E7" w14:textId="0979635E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29C7B77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392FD7" w14:textId="5A2F7F61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ED1A0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70B9379" w14:textId="472F4F6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2254D25" w14:textId="7D0633B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0D4327" w14:textId="76DC00A1" w:rsidR="00660929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660929" w:rsidRPr="00FE6721" w14:paraId="44FD3B39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151610" w14:textId="57E74D3E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2FC41C6" w14:textId="4419D6A3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741A3A" w14:textId="2E4BF2C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B1EFFFC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4F2303" w14:textId="3537465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FF1A54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AA20C77" w14:textId="71FA61F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5C50620" w14:textId="2D8C6DF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88CBBF" w14:textId="22D90591" w:rsidR="00660929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o</w:t>
            </w:r>
          </w:p>
        </w:tc>
      </w:tr>
      <w:tr w:rsidR="00C61D2B" w:rsidRPr="00FE6721" w14:paraId="0DE24FD1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D5D592" w14:textId="7642F258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6F100A" w14:textId="32AD5B50" w:rsidR="00C61D2B" w:rsidRPr="004B572E" w:rsidRDefault="00C61D2B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C72CD9" w14:textId="770EBC2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21032CE" w14:textId="7777777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7A0EF4" w14:textId="7E5B335A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9CAC3D" w14:textId="7777777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88874E7" w14:textId="7F624EC0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F9AC78" w14:textId="79740F49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5A364F" w14:textId="5D9CE75C" w:rsidR="00C61D2B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21456C" w:rsidRPr="00FE6721" w14:paraId="3C7028B3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1CB39B" w14:textId="4CACEB58" w:rsidR="0021456C" w:rsidRPr="004B572E" w:rsidRDefault="0021456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E23215D" w14:textId="77B10461" w:rsidR="0021456C" w:rsidRPr="004B572E" w:rsidRDefault="0021456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Metodologia badań naukowych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C3E7BE" w14:textId="5D01EFBA" w:rsidR="0021456C" w:rsidRPr="004B572E" w:rsidRDefault="0021456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9E40B5" w14:textId="0DDEFDB1" w:rsidR="0021456C" w:rsidRPr="004B572E" w:rsidRDefault="0021456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25540B" w14:textId="4C7A459B" w:rsidR="0021456C" w:rsidRPr="004B572E" w:rsidRDefault="0021456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16003D" w14:textId="77777777" w:rsidR="0021456C" w:rsidRPr="004B572E" w:rsidRDefault="0021456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214009F" w14:textId="2FFE93CE" w:rsidR="0021456C" w:rsidRPr="004B572E" w:rsidRDefault="0021456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468B325" w14:textId="5479182E" w:rsidR="0021456C" w:rsidRPr="004B572E" w:rsidRDefault="0021456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AD750B" w14:textId="65B0262B" w:rsidR="0021456C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 xml:space="preserve">zal 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25754" w:rsidRPr="00FE6721" w14:paraId="096098B7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D61EB0" w14:textId="3EF63436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2642099" w14:textId="0622982A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43858C" w14:textId="4E3BB285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66F7FD" w14:textId="5FC2BC19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44A496" w14:textId="4A9EEECB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6AFC1E" w14:textId="3FF157D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B56B47D" w14:textId="51CC8DAC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56CB9F" w14:textId="377A2CA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CE4CAE" w14:textId="74A4F90B" w:rsidR="00B25754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B25754" w:rsidRPr="00FE6721" w14:paraId="76366C6B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CF4E5D" w14:textId="58BC2880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FE343C" w14:textId="78342D37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268B3C" w14:textId="0609273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8B8416E" w14:textId="4A4A1FE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B30CFC" w14:textId="334C0283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0616FC" w14:textId="7D1DAF5E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BAC89B3" w14:textId="2B1B6474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2B9528" w14:textId="18565F1A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060690" w14:textId="4472C4C2" w:rsidR="00B25754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4B572E" w:rsidRPr="00FE6721" w14:paraId="5502C8B8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EA4839" w14:textId="4065FEB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6E17637" w14:textId="0BC2B01F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810F13" w14:textId="1FA9715B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2BFF61" w14:textId="3EB7285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F0FDE9" w14:textId="66B0C2F9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49AD0A" w14:textId="474B39F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B80007F" w14:textId="45AA0FEE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9FD3E4" w14:textId="283205EA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909DCE" w14:textId="0C95E16C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4B572E" w:rsidRPr="00FE6721" w14:paraId="5D5820D4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DB0F5C" w14:textId="23E9BC93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CE9386D" w14:textId="46EB3F26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A269F0B" w14:textId="1392B46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B01CC5" w14:textId="4ED13B2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4C9F1D" w14:textId="08F15E7B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80E471" w14:textId="5E7541CC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EC892C6" w14:textId="22199D6E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FB399F5" w14:textId="4BB93A03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2638A7" w14:textId="28F0D8C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4B572E" w:rsidRPr="00FE6721" w14:paraId="7B440036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F04DC5" w14:textId="58F4242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5E42F7E" w14:textId="49E25CE3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Seminarium magisterskie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FEE611" w14:textId="7E1F620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CCE63B" w14:textId="0E280A6F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A926EC" w14:textId="768CDD9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46FC21" w14:textId="4AC42CCA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7437A5F" w14:textId="1BF34FA5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2BA5611" w14:textId="60433C83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184B5ED" w14:textId="6A2ACF5A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4B572E" w:rsidRPr="00FE6721" w14:paraId="1DAA11E6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23E1" w14:textId="291CA4D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1727025" w14:textId="0C124044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Seminarium magisterskie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4E33A" w14:textId="1500907F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3CE1337" w14:textId="70E960F3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C41B97" w14:textId="25A5D479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635E4D" w14:textId="38DB1090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0257FED" w14:textId="0E756A0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9A9534F" w14:textId="49721CE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EDB79E" w14:textId="7CE05B0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4B572E" w:rsidRPr="00FE6721" w14:paraId="45EB10E7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7D74CE" w14:textId="4AECCBC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7F6CAEC" w14:textId="33383557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D3692C" w14:textId="3F58C05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76819E" w14:textId="18661DD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5772EC" w14:textId="35636B3B" w:rsidR="004B572E" w:rsidRPr="004B572E" w:rsidRDefault="009E48A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E0B07B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DF5C56" w14:textId="39CAF1BA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E6409D" w14:textId="39A84E6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4973C5" w14:textId="46109ADE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4B572E" w:rsidRPr="00FE6721" w14:paraId="72B9FACD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F43A91" w14:textId="7952A54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77C5E8" w14:textId="0E630CC5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F05170" w14:textId="3B08348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710EB4" w14:textId="4F885C5E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4DE124" w14:textId="4D921E87" w:rsidR="004B572E" w:rsidRPr="004B572E" w:rsidRDefault="009E48A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C2DC12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C818F01" w14:textId="08D58DFB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1580BDA" w14:textId="03B49C9F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CB9903" w14:textId="06121E9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DE6B9B" w:rsidRPr="00FE6721" w14:paraId="3E4081D5" w14:textId="77777777" w:rsidTr="00DE6B9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B06577" w14:textId="77777777" w:rsidR="00DE6B9B" w:rsidRPr="00FE6721" w:rsidRDefault="00DE6B9B" w:rsidP="00DE6B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312E51" w14:textId="41CFD86F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CABA16" w14:textId="09919BB3" w:rsidR="00DE6B9B" w:rsidRPr="005B6486" w:rsidRDefault="009E48A1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DE6B9B"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519D9A" w14:textId="7DCB4B69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9E48A1"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182550" w14:textId="2F3E7012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5C5E62" w14:textId="095E3005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1160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9D93DF" w14:textId="26180419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54</w:t>
            </w:r>
            <w:r w:rsidR="00FD478A"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3E8351" w14:textId="77777777" w:rsidR="00DE6B9B" w:rsidRPr="00FE6721" w:rsidRDefault="00DE6B9B" w:rsidP="00DE6B9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2CCE51F" w14:textId="77777777" w:rsidR="00FE6721" w:rsidRDefault="00FE6721" w:rsidP="00F41859">
      <w:pPr>
        <w:rPr>
          <w:rFonts w:ascii="Times New Roman" w:hAnsi="Times New Roman"/>
          <w:b/>
          <w:sz w:val="24"/>
          <w:szCs w:val="24"/>
        </w:rPr>
      </w:pPr>
    </w:p>
    <w:p w14:paraId="7AF4B599" w14:textId="77777777" w:rsidR="00FE6721" w:rsidRDefault="00FE6721" w:rsidP="00CB09B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D333F7" w14:textId="014F3B83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3612D1">
        <w:rPr>
          <w:rFonts w:ascii="Times New Roman" w:hAnsi="Times New Roman"/>
          <w:b/>
          <w:sz w:val="24"/>
          <w:szCs w:val="24"/>
        </w:rPr>
        <w:t>3</w:t>
      </w:r>
      <w:r w:rsidR="00100AF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3612D1">
        <w:rPr>
          <w:rFonts w:ascii="Times New Roman" w:hAnsi="Times New Roman"/>
          <w:b/>
          <w:sz w:val="24"/>
          <w:szCs w:val="24"/>
        </w:rPr>
        <w:t>8</w:t>
      </w:r>
    </w:p>
    <w:p w14:paraId="067D50CB" w14:textId="481D629F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3612D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3612D1">
        <w:rPr>
          <w:rFonts w:ascii="Times New Roman" w:hAnsi="Times New Roman"/>
          <w:b/>
          <w:sz w:val="24"/>
          <w:szCs w:val="24"/>
        </w:rPr>
        <w:t>8</w:t>
      </w:r>
    </w:p>
    <w:p w14:paraId="2BD91A60" w14:textId="12A014B7" w:rsidR="00CB09B3" w:rsidRPr="00090612" w:rsidRDefault="00CB09B3" w:rsidP="000906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F4185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2D58CEC" w14:textId="77777777" w:rsidR="00CB09B3" w:rsidRPr="0034450C" w:rsidRDefault="00CB09B3" w:rsidP="00CB09B3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CB09B3" w:rsidRPr="0012233B" w14:paraId="571827AF" w14:textId="77777777" w:rsidTr="00F10DB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8C0E7B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91448DE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A3C51BA" w14:textId="7700C178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CB09B3" w:rsidRPr="00FE6721" w14:paraId="6C2E6869" w14:textId="77777777" w:rsidTr="00F10DB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4B7399E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2A4276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4445719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CCE36B2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15119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51DB2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5036B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FC70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93020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9C1A00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2441EC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E01C27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8D3C5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951E1C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54E696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F80" w:rsidRPr="00FE6721" w14:paraId="2CD95D22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B6875BC" w14:textId="7C53DAB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179953A" w14:textId="57A9B7C4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Adaptowana aktywność fizyczna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E8313" w14:textId="24FBB73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4D741CD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0428E8" w14:textId="7266EFB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A21CC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1376514" w14:textId="4441B4E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52D4EC3" w14:textId="27C50204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3365E8" w14:textId="1242FB8B" w:rsidR="006B7F80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6B7F80" w:rsidRPr="00FE6721" w14:paraId="1580C8A7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D6B1E7" w14:textId="37FABBE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73A883" w14:textId="67AF963C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Sport osób z niepełnosprawnościami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468E7" w14:textId="562367EB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09526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AB86F3" w14:textId="72085F8E" w:rsidR="006B7F80" w:rsidRPr="00F97BA4" w:rsidRDefault="006B7F80" w:rsidP="00F97BA4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64D4F8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4B0CE0" w14:textId="4BEB2AF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239E4F6" w14:textId="17DC4BEE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2118750" w14:textId="4528C174" w:rsidR="006B7F80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6B7F80" w:rsidRPr="00FE6721" w14:paraId="7AB2E2D1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9E782D" w14:textId="29077EE3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2751117" w14:textId="27568055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Wyroby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1D88C8" w14:textId="58E426C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81529F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F6A864" w14:textId="43B1A75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A6D3C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6165B46" w14:textId="7959A926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2B83CD6" w14:textId="7FBAFFC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7E0C84" w14:textId="2A8D68C8" w:rsidR="006B7F80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gz</w:t>
            </w:r>
          </w:p>
        </w:tc>
      </w:tr>
      <w:tr w:rsidR="006B7F80" w:rsidRPr="00FE6721" w14:paraId="6985E3BB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B454FA" w14:textId="7DC6962A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2CC7C6" w14:textId="7BE7F1C7" w:rsidR="006B7F80" w:rsidRPr="00F97BA4" w:rsidRDefault="006B7F80" w:rsidP="00F97BA4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Praktyka z fizjoterapii klinicznej, fizykoterapii i masażu - praktyka semestralna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F8BF50" w14:textId="16DE2D3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1D02560" w14:textId="56C1E65E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368807" w14:textId="5F929EAD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0D3835" w14:textId="18C2480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32148F" w14:textId="7B58356B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64B7A7B" w14:textId="020644D5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A693EE" w14:textId="3810F532" w:rsidR="006B7F80" w:rsidRPr="00F97BA4" w:rsidRDefault="004A07AC" w:rsidP="00F97BA4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4545E3" w:rsidRPr="00FE6721" w14:paraId="0C60C6CD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7E67B5" w14:textId="722393F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C5D5E60" w14:textId="55B63A49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A57A0" w14:textId="271DD09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3006B4B" w14:textId="161F016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20F1BD" w14:textId="3DD8AA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E6C32A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3DA047D" w14:textId="53300AD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DEB0E45" w14:textId="751C872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8F4542" w14:textId="5C639E84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4545E3" w:rsidRPr="00FE6721" w14:paraId="3B69A7D3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B7676F" w14:textId="59F0185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207F9AB" w14:textId="29C93252" w:rsidR="004545E3" w:rsidRPr="00F97BA4" w:rsidRDefault="004545E3" w:rsidP="00F97BA4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20824" w14:textId="3C040D2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FEF996" w14:textId="7E1B982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B9C549" w14:textId="027893F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D25A89" w14:textId="2A055E5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E80B84" w14:textId="6279356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D0EA74F" w14:textId="5F01F18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635722B" w14:textId="2BAF948F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4545E3" w:rsidRPr="00FE6721" w14:paraId="4BCC731E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581913" w14:textId="6AE3731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1C6DC6C" w14:textId="0D925D9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02F200" w14:textId="431C79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0AD0E0" w14:textId="66D130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FC0A46" w14:textId="1364C5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2304A9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C768A15" w14:textId="689C9F3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A9C146F" w14:textId="5B94D78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8A0C5" w14:textId="061D467A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1F8E776F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691FA9" w14:textId="32C301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F08776" w14:textId="1BEBB70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899774" w14:textId="3CD9E6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B8411F5" w14:textId="0240E93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B1D585" w14:textId="37F0DFD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593058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9A0A8C9" w14:textId="781D01A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781AF0" w14:textId="0BD5329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AE1CAA" w14:textId="51DA0746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4545E3" w:rsidRPr="00FE6721" w14:paraId="0C1C1D92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88905A" w14:textId="7E2C34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D169AED" w14:textId="2EC94C0C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5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421B7D" w14:textId="7B77409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255662" w14:textId="0F40D3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6FF4D8" w14:textId="299D7E4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10FD6D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D71B49" w14:textId="0D01C8D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E8D71" w14:textId="18834DC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C524A9" w14:textId="2363854B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4545E3" w:rsidRPr="00FE6721" w14:paraId="4EEE0B7F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DA72A07" w14:textId="00EEFC6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1042D08" w14:textId="1A02AA36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6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404142" w14:textId="73489E7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14410A" w14:textId="4506749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100D96" w14:textId="16AE038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E619C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8777215" w14:textId="004BAB6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9606F76" w14:textId="71FC502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3A0E7EC" w14:textId="69B80F88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4545E3" w:rsidRPr="00FE6721" w14:paraId="39A1EC3D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3BDAE9" w14:textId="6B554C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C49D2F8" w14:textId="2CC92BD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7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F4205" w14:textId="3CA428A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B04900F" w14:textId="23B47BC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176BEA" w14:textId="6614222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93A907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5C85426" w14:textId="779C0D6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511125" w14:textId="38BA64C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0B7C07" w14:textId="15FE8412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 xml:space="preserve">zal 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F97BA4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56FCE09B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F0C162" w14:textId="4273820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63786E6" w14:textId="2D6F645A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8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3EE52B" w14:textId="25698D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EA84A0" w14:textId="5DFE86B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EDE71" w14:textId="10EAAFF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D8799A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BE0002" w14:textId="61B83F9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A131842" w14:textId="746B766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96530D" w14:textId="4D8259A9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/o</w:t>
            </w:r>
          </w:p>
        </w:tc>
      </w:tr>
      <w:tr w:rsidR="004545E3" w:rsidRPr="00FE6721" w14:paraId="706AAA7F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416DB4" w14:textId="644FF23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F1A7299" w14:textId="166DB967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9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AB3A1C" w14:textId="0A6E650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7E13EFB" w14:textId="088233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39F1DC" w14:textId="6C59038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00541F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8A802E0" w14:textId="59A9B6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0832E82" w14:textId="5ECDA33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9BF09D" w14:textId="6793031F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48E0C9BF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4E5C5F" w14:textId="6A0C70F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C3A9574" w14:textId="2DE9AE8F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848789" w14:textId="78DA6D4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509179" w14:textId="0610EB7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E9AECA" w14:textId="0F7272A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E36183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720A82B" w14:textId="11FBD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AE061B2" w14:textId="0680C8D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10CEF8" w14:textId="79FF37B5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37AD3745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C7C1C0" w14:textId="7A55872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760D816" w14:textId="34A653C1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4EAF10" w14:textId="6BE7E51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9EE84F" w14:textId="52251DE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42DCF8" w14:textId="1C084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23C76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A55B76" w14:textId="15A4EED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EB29BAD" w14:textId="736A892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0B2593" w14:textId="25CC8C34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20A2D925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ECF00E" w14:textId="3E2F709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C222DA" w14:textId="05A576F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BFCFE6" w14:textId="68AD872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978812" w14:textId="74F9D8B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4BC207" w14:textId="51E61C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5F55D1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6C1383" w14:textId="591DD84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D35413C" w14:textId="68FF97C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F1480EE" w14:textId="70CF7395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22E65" w:rsidRPr="00FE6721" w14:paraId="0992A302" w14:textId="77777777" w:rsidTr="00F97BA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184F2F" w14:textId="77777777" w:rsidR="00B22E65" w:rsidRPr="00F97BA4" w:rsidRDefault="00B22E65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CA2B73C" w14:textId="2FC3CD97" w:rsidR="00B22E65" w:rsidRPr="002049C0" w:rsidRDefault="00B22E65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2049C0">
              <w:rPr>
                <w:rFonts w:ascii="Times New Roman" w:hAnsi="Times New Roman"/>
                <w:sz w:val="18"/>
                <w:szCs w:val="18"/>
              </w:rPr>
              <w:t>Przygotowanie pracy dyplomowej i przygotowanie do egzaminu dyplomowego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5C47B3" w14:textId="77777777" w:rsidR="00B22E65" w:rsidRPr="002049C0" w:rsidRDefault="00B22E65" w:rsidP="00F97B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4375BC6" w14:textId="77777777" w:rsidR="00B22E65" w:rsidRPr="002049C0" w:rsidRDefault="00B22E65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C861D1" w14:textId="77777777" w:rsidR="00B22E65" w:rsidRPr="002049C0" w:rsidRDefault="00B22E65" w:rsidP="00F97B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5D732E" w14:textId="77777777" w:rsidR="00B22E65" w:rsidRPr="002049C0" w:rsidRDefault="00B22E65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01886E7" w14:textId="77777777" w:rsidR="00B22E65" w:rsidRPr="002049C0" w:rsidRDefault="00B22E65" w:rsidP="00F97BA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7FC0191" w14:textId="066744CA" w:rsidR="00B22E65" w:rsidRPr="002049C0" w:rsidRDefault="00B22E65" w:rsidP="00F97BA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049C0"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  <w:r w:rsidR="008D7137" w:rsidRPr="002049C0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D4F39D" w14:textId="3A861C5A" w:rsidR="00B22E65" w:rsidRPr="002049C0" w:rsidRDefault="004A07AC" w:rsidP="00F97B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9C0"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846345" w:rsidRPr="00FE6721" w14:paraId="1CC7D5AD" w14:textId="77777777" w:rsidTr="00846345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58BA416" w14:textId="77777777" w:rsidR="00846345" w:rsidRPr="00FE6721" w:rsidRDefault="00846345" w:rsidP="0084634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28648" w14:textId="5FF30340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200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C864B08" w14:textId="08D09EDF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F92155" w14:textId="466B84B6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180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80B941" w14:textId="25CF20B2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510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4FEABA" w14:textId="162619B1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EC9BA4" w14:textId="205DA9C3" w:rsidR="00846345" w:rsidRPr="005B6486" w:rsidRDefault="00B22E6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6</w:t>
            </w:r>
            <w:r w:rsidR="00F67CB3" w:rsidRPr="005B6486"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7</w:t>
            </w:r>
            <w:r w:rsidR="00FD478A" w:rsidRPr="005B6486"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71BB3A7" w14:textId="29ED57DE" w:rsidR="00846345" w:rsidRPr="00FE6721" w:rsidRDefault="00846345" w:rsidP="0084634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8135CE7" w14:textId="77777777" w:rsidR="00FA67F8" w:rsidRDefault="00FA67F8" w:rsidP="004F4505"/>
    <w:p w14:paraId="4121C7FA" w14:textId="77777777" w:rsidR="00CA39E0" w:rsidRDefault="00CA39E0" w:rsidP="004F4505"/>
    <w:p w14:paraId="2A92BFFE" w14:textId="77777777" w:rsidR="00090612" w:rsidRDefault="00090612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22477651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10DB0" w:rsidRPr="0030511E" w14:paraId="7010BCE6" w14:textId="77777777" w:rsidTr="00F10DB0">
        <w:tc>
          <w:tcPr>
            <w:tcW w:w="681" w:type="pct"/>
            <w:shd w:val="clear" w:color="auto" w:fill="auto"/>
          </w:tcPr>
          <w:p w14:paraId="12621707" w14:textId="50C5EDC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A.W1</w:t>
            </w:r>
          </w:p>
        </w:tc>
        <w:tc>
          <w:tcPr>
            <w:tcW w:w="3697" w:type="pct"/>
            <w:shd w:val="clear" w:color="auto" w:fill="auto"/>
          </w:tcPr>
          <w:p w14:paraId="581A28A8" w14:textId="54401B7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budowę anatomiczną poszczególnych układów organizmu ludzkiego i podstawowe zależności pomiędzy ich budową i funkcją w warunkach zdrowia i choroby, a w szczególności układu narządów ruchu;</w:t>
            </w:r>
          </w:p>
        </w:tc>
        <w:tc>
          <w:tcPr>
            <w:tcW w:w="622" w:type="pct"/>
            <w:shd w:val="clear" w:color="auto" w:fill="auto"/>
          </w:tcPr>
          <w:p w14:paraId="7E9688F3" w14:textId="66B197B3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44011F0" w14:textId="77777777" w:rsidTr="00F10DB0">
        <w:tc>
          <w:tcPr>
            <w:tcW w:w="681" w:type="pct"/>
            <w:shd w:val="clear" w:color="auto" w:fill="auto"/>
          </w:tcPr>
          <w:p w14:paraId="4D2BAFAD" w14:textId="0BAAF09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A.W2</w:t>
            </w:r>
          </w:p>
        </w:tc>
        <w:tc>
          <w:tcPr>
            <w:tcW w:w="3697" w:type="pct"/>
            <w:shd w:val="clear" w:color="auto" w:fill="auto"/>
          </w:tcPr>
          <w:p w14:paraId="1FFF5DE3" w14:textId="37DD8ED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rodzaje metod obrazowania, zasady ich przeprowadzania i ich wartość diagnostyczną (zdjęcie RTG, ultrasonografia, tomografia komputerowa, rezonans magnetyczny);</w:t>
            </w:r>
          </w:p>
        </w:tc>
        <w:tc>
          <w:tcPr>
            <w:tcW w:w="622" w:type="pct"/>
            <w:shd w:val="clear" w:color="auto" w:fill="auto"/>
          </w:tcPr>
          <w:p w14:paraId="22C17F5F" w14:textId="4855CB3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099BD33C" w14:textId="77777777" w:rsidTr="00F10DB0">
        <w:tc>
          <w:tcPr>
            <w:tcW w:w="681" w:type="pct"/>
            <w:shd w:val="clear" w:color="auto" w:fill="auto"/>
          </w:tcPr>
          <w:p w14:paraId="58FD0764" w14:textId="1C7381B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A.W3</w:t>
            </w:r>
          </w:p>
        </w:tc>
        <w:tc>
          <w:tcPr>
            <w:tcW w:w="3697" w:type="pct"/>
            <w:shd w:val="clear" w:color="auto" w:fill="auto"/>
          </w:tcPr>
          <w:p w14:paraId="7E11740C" w14:textId="16439A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mianownictwo anatomiczne niezbędne do opisu stanu zdrowia;</w:t>
            </w:r>
          </w:p>
        </w:tc>
        <w:tc>
          <w:tcPr>
            <w:tcW w:w="622" w:type="pct"/>
            <w:shd w:val="clear" w:color="auto" w:fill="auto"/>
          </w:tcPr>
          <w:p w14:paraId="7E9DDFB3" w14:textId="57CF3811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2CA9B50" w14:textId="77777777" w:rsidTr="00F10DB0">
        <w:tc>
          <w:tcPr>
            <w:tcW w:w="681" w:type="pct"/>
            <w:shd w:val="clear" w:color="auto" w:fill="auto"/>
          </w:tcPr>
          <w:p w14:paraId="3A036C5B" w14:textId="015685E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A.W4</w:t>
            </w:r>
          </w:p>
        </w:tc>
        <w:tc>
          <w:tcPr>
            <w:tcW w:w="3697" w:type="pct"/>
            <w:shd w:val="clear" w:color="auto" w:fill="auto"/>
          </w:tcPr>
          <w:p w14:paraId="3060A472" w14:textId="6F5BE9F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właściwości fizyczne, budowę i funkcje komórek i tkanek organizmu człowieka;</w:t>
            </w:r>
          </w:p>
        </w:tc>
        <w:tc>
          <w:tcPr>
            <w:tcW w:w="622" w:type="pct"/>
            <w:shd w:val="clear" w:color="auto" w:fill="auto"/>
          </w:tcPr>
          <w:p w14:paraId="06916489" w14:textId="1863AC38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1DD238C" w14:textId="77777777" w:rsidTr="00F10DB0">
        <w:tc>
          <w:tcPr>
            <w:tcW w:w="681" w:type="pct"/>
            <w:shd w:val="clear" w:color="auto" w:fill="auto"/>
          </w:tcPr>
          <w:p w14:paraId="01B500BE" w14:textId="6EB3B05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A.W5</w:t>
            </w:r>
          </w:p>
        </w:tc>
        <w:tc>
          <w:tcPr>
            <w:tcW w:w="3697" w:type="pct"/>
            <w:shd w:val="clear" w:color="auto" w:fill="auto"/>
          </w:tcPr>
          <w:p w14:paraId="17EA20BD" w14:textId="7E820D2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rozwój embrionalny, organogenezę oraz etapy rozwoju zarodkowego i płciowego człowieka;</w:t>
            </w:r>
          </w:p>
        </w:tc>
        <w:tc>
          <w:tcPr>
            <w:tcW w:w="622" w:type="pct"/>
            <w:shd w:val="clear" w:color="auto" w:fill="auto"/>
          </w:tcPr>
          <w:p w14:paraId="0BF6B07B" w14:textId="43940882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5B84AEA6" w14:textId="77777777" w:rsidTr="00F10DB0">
        <w:tc>
          <w:tcPr>
            <w:tcW w:w="681" w:type="pct"/>
            <w:shd w:val="clear" w:color="auto" w:fill="auto"/>
          </w:tcPr>
          <w:p w14:paraId="6BA9628F" w14:textId="5ACF5F6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A.W6</w:t>
            </w:r>
          </w:p>
        </w:tc>
        <w:tc>
          <w:tcPr>
            <w:tcW w:w="3697" w:type="pct"/>
            <w:shd w:val="clear" w:color="auto" w:fill="auto"/>
          </w:tcPr>
          <w:p w14:paraId="5C370AB3" w14:textId="608BE17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mechanizmy procesów zachodzących w organizmie człowieka w okresie od dzieciństwa przez dojrzałość do starości;</w:t>
            </w:r>
          </w:p>
        </w:tc>
        <w:tc>
          <w:tcPr>
            <w:tcW w:w="622" w:type="pct"/>
            <w:shd w:val="clear" w:color="auto" w:fill="auto"/>
          </w:tcPr>
          <w:p w14:paraId="46A24D84" w14:textId="2334D7EB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7079B5C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A.W7</w:t>
            </w:r>
          </w:p>
        </w:tc>
        <w:tc>
          <w:tcPr>
            <w:tcW w:w="3697" w:type="pct"/>
            <w:shd w:val="clear" w:color="auto" w:fill="auto"/>
          </w:tcPr>
          <w:p w14:paraId="38EE3C7A" w14:textId="083E724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procesy metaboliczne zachodzące na poziomie komórkowym, narządowym i ustrojowym, w tym zjawiska regulacji hormonalnej, reprodukcji i procesów starzenia się oraz ich zmian pod wpływem wysiłku fizycznego lub w efekcie niektórych chorób;</w:t>
            </w:r>
          </w:p>
        </w:tc>
        <w:tc>
          <w:tcPr>
            <w:tcW w:w="622" w:type="pct"/>
            <w:shd w:val="clear" w:color="auto" w:fill="auto"/>
          </w:tcPr>
          <w:p w14:paraId="2692E35F" w14:textId="6D668EB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08B35C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A.W8</w:t>
            </w:r>
          </w:p>
        </w:tc>
        <w:tc>
          <w:tcPr>
            <w:tcW w:w="3697" w:type="pct"/>
            <w:shd w:val="clear" w:color="auto" w:fill="auto"/>
          </w:tcPr>
          <w:p w14:paraId="3DF9CD47" w14:textId="63F0704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funkcjonowania poszczególnych układów organizmu człowieka oraz narządów ruchu i narządów zmysłu;</w:t>
            </w:r>
          </w:p>
        </w:tc>
        <w:tc>
          <w:tcPr>
            <w:tcW w:w="622" w:type="pct"/>
            <w:shd w:val="clear" w:color="auto" w:fill="auto"/>
          </w:tcPr>
          <w:p w14:paraId="3344F7E8" w14:textId="45D6515E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1092CA1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A.W9</w:t>
            </w:r>
          </w:p>
        </w:tc>
        <w:tc>
          <w:tcPr>
            <w:tcW w:w="3697" w:type="pct"/>
            <w:shd w:val="clear" w:color="auto" w:fill="auto"/>
          </w:tcPr>
          <w:p w14:paraId="4ECBF05C" w14:textId="6A5F8E5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kinezjologiczne mechanizmy kontroli ruchu i regulacji procesów metabolicznych zachodzących w organizmie człowieka oraz fizjologię wysiłku fizycznego;</w:t>
            </w:r>
          </w:p>
        </w:tc>
        <w:tc>
          <w:tcPr>
            <w:tcW w:w="622" w:type="pct"/>
            <w:shd w:val="clear" w:color="auto" w:fill="auto"/>
          </w:tcPr>
          <w:p w14:paraId="00D0E3FA" w14:textId="7D8B2325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5CF7709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A.W10</w:t>
            </w:r>
          </w:p>
        </w:tc>
        <w:tc>
          <w:tcPr>
            <w:tcW w:w="3697" w:type="pct"/>
            <w:shd w:val="clear" w:color="auto" w:fill="auto"/>
          </w:tcPr>
          <w:p w14:paraId="0B15E5DD" w14:textId="1BA78C6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czynności poszczególnych narządów i układów oraz możliwości ich wykorzystania do oceny stanu funkcjonalnego pacjenta w różnych obszarach klinicznych;</w:t>
            </w:r>
          </w:p>
        </w:tc>
        <w:tc>
          <w:tcPr>
            <w:tcW w:w="622" w:type="pct"/>
            <w:shd w:val="clear" w:color="auto" w:fill="auto"/>
          </w:tcPr>
          <w:p w14:paraId="622013EB" w14:textId="5DD04D6F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0213DE0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A.W11</w:t>
            </w:r>
          </w:p>
        </w:tc>
        <w:tc>
          <w:tcPr>
            <w:tcW w:w="3697" w:type="pct"/>
            <w:shd w:val="clear" w:color="auto" w:fill="auto"/>
          </w:tcPr>
          <w:p w14:paraId="20F25FD8" w14:textId="4F3AA97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5A3C11">
              <w:rPr>
                <w:spacing w:val="-4"/>
              </w:rPr>
              <w:t>zna i rozumie mechanizm działania środków farmakologicznych stosowanych w ramach różnych chorób i układów człowieka, zasady ich podawania oraz ograniczenia i działania uboczne, a także wpływ tych środków na sprawność pacjenta ze względu na konieczność jego uwzględnienia w planowaniu fizjoterapii;</w:t>
            </w:r>
          </w:p>
        </w:tc>
        <w:tc>
          <w:tcPr>
            <w:tcW w:w="622" w:type="pct"/>
            <w:shd w:val="clear" w:color="auto" w:fill="auto"/>
          </w:tcPr>
          <w:p w14:paraId="0D53AC67" w14:textId="1B377311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A25EC2" w14:textId="77777777" w:rsidTr="00CA39E0">
        <w:tc>
          <w:tcPr>
            <w:tcW w:w="681" w:type="pct"/>
            <w:shd w:val="clear" w:color="auto" w:fill="auto"/>
          </w:tcPr>
          <w:p w14:paraId="3010A0A9" w14:textId="3A5A18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A.W12</w:t>
            </w:r>
          </w:p>
        </w:tc>
        <w:tc>
          <w:tcPr>
            <w:tcW w:w="3697" w:type="pct"/>
            <w:shd w:val="clear" w:color="auto" w:fill="auto"/>
          </w:tcPr>
          <w:p w14:paraId="08F043CC" w14:textId="2D7615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zewnętrzne czynniki fizyczne i ich wpływ na organizm człowieka;</w:t>
            </w:r>
          </w:p>
        </w:tc>
        <w:tc>
          <w:tcPr>
            <w:tcW w:w="622" w:type="pct"/>
            <w:shd w:val="clear" w:color="auto" w:fill="auto"/>
          </w:tcPr>
          <w:p w14:paraId="046598C5" w14:textId="3946218D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4EDE5D5" w14:textId="77777777" w:rsidTr="00CA39E0">
        <w:tc>
          <w:tcPr>
            <w:tcW w:w="681" w:type="pct"/>
            <w:shd w:val="clear" w:color="auto" w:fill="auto"/>
          </w:tcPr>
          <w:p w14:paraId="6772486F" w14:textId="261D6C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A.W13</w:t>
            </w:r>
          </w:p>
        </w:tc>
        <w:tc>
          <w:tcPr>
            <w:tcW w:w="3697" w:type="pct"/>
            <w:shd w:val="clear" w:color="auto" w:fill="auto"/>
          </w:tcPr>
          <w:p w14:paraId="2651B600" w14:textId="51CB84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biomechaniczne zasady statyki ciała oraz czynności ruchowych człowieka zdrowego i chorego;</w:t>
            </w:r>
          </w:p>
        </w:tc>
        <w:tc>
          <w:tcPr>
            <w:tcW w:w="622" w:type="pct"/>
            <w:shd w:val="clear" w:color="auto" w:fill="auto"/>
          </w:tcPr>
          <w:p w14:paraId="27BFD227" w14:textId="5281F7E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4AD51B" w14:textId="77777777" w:rsidTr="00CA39E0">
        <w:tc>
          <w:tcPr>
            <w:tcW w:w="681" w:type="pct"/>
            <w:shd w:val="clear" w:color="auto" w:fill="auto"/>
          </w:tcPr>
          <w:p w14:paraId="3596D0AE" w14:textId="07B9AFC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A.W14</w:t>
            </w:r>
          </w:p>
        </w:tc>
        <w:tc>
          <w:tcPr>
            <w:tcW w:w="3697" w:type="pct"/>
            <w:shd w:val="clear" w:color="auto" w:fill="auto"/>
          </w:tcPr>
          <w:p w14:paraId="75D074CE" w14:textId="799A60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ergonomii codziennych czynności człowieka oraz czynności związanych z wykonywaniem zawodu, ze szczególnym uwzględnieniem ergonomii pracy fizjoterapeuty;</w:t>
            </w:r>
          </w:p>
        </w:tc>
        <w:tc>
          <w:tcPr>
            <w:tcW w:w="622" w:type="pct"/>
            <w:shd w:val="clear" w:color="auto" w:fill="auto"/>
          </w:tcPr>
          <w:p w14:paraId="591DFB9E" w14:textId="5F108FB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02D114E" w14:textId="77777777" w:rsidTr="00CA39E0">
        <w:tc>
          <w:tcPr>
            <w:tcW w:w="681" w:type="pct"/>
            <w:shd w:val="clear" w:color="auto" w:fill="auto"/>
          </w:tcPr>
          <w:p w14:paraId="47DE5E8D" w14:textId="3266BA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A.W15</w:t>
            </w:r>
          </w:p>
        </w:tc>
        <w:tc>
          <w:tcPr>
            <w:tcW w:w="3697" w:type="pct"/>
            <w:shd w:val="clear" w:color="auto" w:fill="auto"/>
          </w:tcPr>
          <w:p w14:paraId="38DE16DF" w14:textId="2A029C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kontroli motorycznej oraz teorie i koncepcje procesu sterowania i regulacji czynności ruchowej;</w:t>
            </w:r>
          </w:p>
        </w:tc>
        <w:tc>
          <w:tcPr>
            <w:tcW w:w="622" w:type="pct"/>
            <w:shd w:val="clear" w:color="auto" w:fill="auto"/>
          </w:tcPr>
          <w:p w14:paraId="3B204613" w14:textId="19674DA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EAB2DCD" w14:textId="77777777" w:rsidTr="00CA39E0">
        <w:tc>
          <w:tcPr>
            <w:tcW w:w="681" w:type="pct"/>
            <w:shd w:val="clear" w:color="auto" w:fill="auto"/>
          </w:tcPr>
          <w:p w14:paraId="3BFDC556" w14:textId="414B45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A.W16</w:t>
            </w:r>
          </w:p>
        </w:tc>
        <w:tc>
          <w:tcPr>
            <w:tcW w:w="3697" w:type="pct"/>
            <w:shd w:val="clear" w:color="auto" w:fill="auto"/>
          </w:tcPr>
          <w:p w14:paraId="11885294" w14:textId="7FAAC78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uczenia się kontroli postawy i ruchu oraz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35D4C58B" w14:textId="2B1AF38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59C190" w14:textId="77777777" w:rsidTr="00CA39E0">
        <w:tc>
          <w:tcPr>
            <w:tcW w:w="681" w:type="pct"/>
            <w:shd w:val="clear" w:color="auto" w:fill="auto"/>
          </w:tcPr>
          <w:p w14:paraId="4808F62D" w14:textId="55B6B9D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A.W17</w:t>
            </w:r>
          </w:p>
        </w:tc>
        <w:tc>
          <w:tcPr>
            <w:tcW w:w="3697" w:type="pct"/>
            <w:shd w:val="clear" w:color="auto" w:fill="auto"/>
          </w:tcPr>
          <w:p w14:paraId="1AD8FAFC" w14:textId="5E03BD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rozwoju zaburzeń czynnościowych oraz patofizjologiczne podłoże rozwoju chorób;</w:t>
            </w:r>
          </w:p>
        </w:tc>
        <w:tc>
          <w:tcPr>
            <w:tcW w:w="622" w:type="pct"/>
            <w:shd w:val="clear" w:color="auto" w:fill="auto"/>
          </w:tcPr>
          <w:p w14:paraId="112158D6" w14:textId="43FC950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F2A1CD1" w14:textId="77777777" w:rsidTr="00CA39E0">
        <w:tc>
          <w:tcPr>
            <w:tcW w:w="681" w:type="pct"/>
            <w:shd w:val="clear" w:color="auto" w:fill="auto"/>
          </w:tcPr>
          <w:p w14:paraId="59639783" w14:textId="509070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A.W18</w:t>
            </w:r>
          </w:p>
        </w:tc>
        <w:tc>
          <w:tcPr>
            <w:tcW w:w="3697" w:type="pct"/>
            <w:shd w:val="clear" w:color="auto" w:fill="auto"/>
          </w:tcPr>
          <w:p w14:paraId="5CB87380" w14:textId="5039233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ogólnej oceny stanu zdrowia oraz objawy podstawowych zaburzeń i zmian chorobowych;</w:t>
            </w:r>
          </w:p>
        </w:tc>
        <w:tc>
          <w:tcPr>
            <w:tcW w:w="622" w:type="pct"/>
            <w:shd w:val="clear" w:color="auto" w:fill="auto"/>
          </w:tcPr>
          <w:p w14:paraId="2B33D975" w14:textId="4BEDD60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600BFA5" w14:textId="77777777" w:rsidTr="00CA39E0">
        <w:tc>
          <w:tcPr>
            <w:tcW w:w="681" w:type="pct"/>
            <w:shd w:val="clear" w:color="auto" w:fill="auto"/>
          </w:tcPr>
          <w:p w14:paraId="181A243A" w14:textId="32985C4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A.W19</w:t>
            </w:r>
          </w:p>
        </w:tc>
        <w:tc>
          <w:tcPr>
            <w:tcW w:w="3697" w:type="pct"/>
            <w:shd w:val="clear" w:color="auto" w:fill="auto"/>
          </w:tcPr>
          <w:p w14:paraId="3DEC8030" w14:textId="1A188E7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podstawowych funkcji życiowych człowieka w stanie zagrożenia zdrowia lub życia;</w:t>
            </w:r>
          </w:p>
        </w:tc>
        <w:tc>
          <w:tcPr>
            <w:tcW w:w="622" w:type="pct"/>
            <w:shd w:val="clear" w:color="auto" w:fill="auto"/>
          </w:tcPr>
          <w:p w14:paraId="34FE9757" w14:textId="7E37C17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4DD1DAD" w14:textId="77777777" w:rsidTr="00CA39E0">
        <w:tc>
          <w:tcPr>
            <w:tcW w:w="681" w:type="pct"/>
            <w:shd w:val="clear" w:color="auto" w:fill="auto"/>
          </w:tcPr>
          <w:p w14:paraId="05C4EB05" w14:textId="750132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A.W20</w:t>
            </w:r>
          </w:p>
        </w:tc>
        <w:tc>
          <w:tcPr>
            <w:tcW w:w="3697" w:type="pct"/>
            <w:shd w:val="clear" w:color="auto" w:fill="auto"/>
          </w:tcPr>
          <w:p w14:paraId="6E78DCA1" w14:textId="49ED14F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genetyczne rozwoju chorób w populacji ludzkiej;</w:t>
            </w:r>
          </w:p>
        </w:tc>
        <w:tc>
          <w:tcPr>
            <w:tcW w:w="622" w:type="pct"/>
            <w:shd w:val="clear" w:color="auto" w:fill="auto"/>
          </w:tcPr>
          <w:p w14:paraId="2DB50713" w14:textId="3C071CD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EA32DF6" w14:textId="77777777" w:rsidTr="00CA39E0">
        <w:tc>
          <w:tcPr>
            <w:tcW w:w="681" w:type="pct"/>
            <w:shd w:val="clear" w:color="auto" w:fill="auto"/>
          </w:tcPr>
          <w:p w14:paraId="01C82B0D" w14:textId="11FA06B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A.W21</w:t>
            </w:r>
          </w:p>
        </w:tc>
        <w:tc>
          <w:tcPr>
            <w:tcW w:w="3697" w:type="pct"/>
            <w:shd w:val="clear" w:color="auto" w:fill="auto"/>
          </w:tcPr>
          <w:p w14:paraId="772843D9" w14:textId="3FE066F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genetyczne i związane z fenotypem uwarunkowania umiejętności ruchowych;</w:t>
            </w:r>
          </w:p>
        </w:tc>
        <w:tc>
          <w:tcPr>
            <w:tcW w:w="622" w:type="pct"/>
            <w:shd w:val="clear" w:color="auto" w:fill="auto"/>
          </w:tcPr>
          <w:p w14:paraId="5EBFC987" w14:textId="77EB7B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8C8C99A" w14:textId="77777777" w:rsidTr="00F10DB0">
        <w:tc>
          <w:tcPr>
            <w:tcW w:w="681" w:type="pct"/>
            <w:shd w:val="clear" w:color="auto" w:fill="auto"/>
          </w:tcPr>
          <w:p w14:paraId="021A2BED" w14:textId="4628E1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</w:t>
            </w:r>
          </w:p>
        </w:tc>
        <w:tc>
          <w:tcPr>
            <w:tcW w:w="3697" w:type="pct"/>
            <w:shd w:val="clear" w:color="auto" w:fill="auto"/>
          </w:tcPr>
          <w:p w14:paraId="4113C27E" w14:textId="1681573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socjologiczne uwarunkowania funkcjonowania jednostki w społeczeństwie;</w:t>
            </w:r>
          </w:p>
        </w:tc>
        <w:tc>
          <w:tcPr>
            <w:tcW w:w="622" w:type="pct"/>
            <w:shd w:val="clear" w:color="auto" w:fill="auto"/>
          </w:tcPr>
          <w:p w14:paraId="2E1939BD" w14:textId="1FDC1B4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CA28990" w14:textId="77777777" w:rsidTr="00F10DB0">
        <w:tc>
          <w:tcPr>
            <w:tcW w:w="681" w:type="pct"/>
            <w:shd w:val="clear" w:color="auto" w:fill="auto"/>
          </w:tcPr>
          <w:p w14:paraId="69EAC66D" w14:textId="197A19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</w:t>
            </w:r>
          </w:p>
        </w:tc>
        <w:tc>
          <w:tcPr>
            <w:tcW w:w="3697" w:type="pct"/>
            <w:shd w:val="clear" w:color="auto" w:fill="auto"/>
          </w:tcPr>
          <w:p w14:paraId="6ECB2740" w14:textId="5A2648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społeczne aspekty postaw i działań pomocowych;</w:t>
            </w:r>
          </w:p>
        </w:tc>
        <w:tc>
          <w:tcPr>
            <w:tcW w:w="622" w:type="pct"/>
            <w:shd w:val="clear" w:color="auto" w:fill="auto"/>
          </w:tcPr>
          <w:p w14:paraId="02ADB26C" w14:textId="5A0F5B5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1741038" w14:textId="77777777" w:rsidTr="00F10DB0">
        <w:tc>
          <w:tcPr>
            <w:tcW w:w="681" w:type="pct"/>
            <w:shd w:val="clear" w:color="auto" w:fill="auto"/>
          </w:tcPr>
          <w:p w14:paraId="62843939" w14:textId="6CB01AE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B.W3</w:t>
            </w:r>
          </w:p>
        </w:tc>
        <w:tc>
          <w:tcPr>
            <w:tcW w:w="3697" w:type="pct"/>
            <w:shd w:val="clear" w:color="auto" w:fill="auto"/>
          </w:tcPr>
          <w:p w14:paraId="05941D5F" w14:textId="3A28D7B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modele komunikowania się w opiece zdrowotnej, podstawowe umiejętności komunikowania się z pacjentem oraz członkami interdyscyplinarnego zespołu terapeutycznego;</w:t>
            </w:r>
          </w:p>
        </w:tc>
        <w:tc>
          <w:tcPr>
            <w:tcW w:w="622" w:type="pct"/>
            <w:shd w:val="clear" w:color="auto" w:fill="auto"/>
          </w:tcPr>
          <w:p w14:paraId="1E377AF0" w14:textId="1A2F1B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EF4E89" w14:textId="77777777" w:rsidTr="00F10DB0">
        <w:tc>
          <w:tcPr>
            <w:tcW w:w="681" w:type="pct"/>
            <w:shd w:val="clear" w:color="auto" w:fill="auto"/>
          </w:tcPr>
          <w:p w14:paraId="6C9F15AC" w14:textId="529086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B.W4</w:t>
            </w:r>
          </w:p>
        </w:tc>
        <w:tc>
          <w:tcPr>
            <w:tcW w:w="3697" w:type="pct"/>
            <w:shd w:val="clear" w:color="auto" w:fill="auto"/>
          </w:tcPr>
          <w:p w14:paraId="2E0F65D1" w14:textId="1EDBAA1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motywowania pacjentów do prozdrowotnych zachowań i informowania o niepomyślnym rokowaniu, znaczenie komunikacji werbalnej i niewerbalnej w procesie komunikowania się z pacjentami oraz pojęcie zaufania w interakcji z pacjentem;</w:t>
            </w:r>
          </w:p>
        </w:tc>
        <w:tc>
          <w:tcPr>
            <w:tcW w:w="622" w:type="pct"/>
            <w:shd w:val="clear" w:color="auto" w:fill="auto"/>
          </w:tcPr>
          <w:p w14:paraId="1FC1BFFF" w14:textId="1C3264A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9C8EA6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4C0C1" w14:textId="0614973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835D92" w14:textId="355B3A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metody psychoterapii;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A95904" w14:textId="544BB28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B2D6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49C3A" w14:textId="5389FFF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7A22C0" w14:textId="22A36D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z zakresu pedagogiki i pedagogiki specjalnej;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941D1B" w14:textId="770BF14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F3FA2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53EF7A" w14:textId="3E753A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16FD8E" w14:textId="12449E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ograniczenia i uwarunkowania kształcenia osób z niepełnosprawnościami, zasady radzenia sobie z problemami pedagogicznymi u tych osób oraz współczesne tendencje w rewalidacji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09E915" w14:textId="203418A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7A63A6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56241C" w14:textId="575148B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B42D80" w14:textId="1A2398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formy i sposoby przekazywania informacji z wykorzystaniem środków dydaktycznych w zakresie nauczania fizjoterapii, prowadzenia szkoleń i doskonalenia zawodowego;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24D8F" w14:textId="09A242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DF8F73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C020D" w14:textId="2A5D0E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8764C5" w14:textId="747EF9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wykonywania zawodu fizjoterapeuty oraz funkcjonowania samorządu zawodowego fizjoterapeutów;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31AE50" w14:textId="0D74273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302440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60A6AA6E" w14:textId="77777777" w:rsidTr="00F10DB0">
        <w:tc>
          <w:tcPr>
            <w:tcW w:w="681" w:type="pct"/>
            <w:shd w:val="clear" w:color="auto" w:fill="auto"/>
          </w:tcPr>
          <w:p w14:paraId="18151256" w14:textId="2AA4E0B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B.W10</w:t>
            </w:r>
          </w:p>
        </w:tc>
        <w:tc>
          <w:tcPr>
            <w:tcW w:w="3697" w:type="pct"/>
            <w:shd w:val="clear" w:color="auto" w:fill="auto"/>
          </w:tcPr>
          <w:p w14:paraId="7B6D22D0" w14:textId="7124EEF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związane z wykonywaniem zawodu fizjoterapeuty, w tym prawa pacjenta, obowiązki pracodawcy i pracownika, w szczególności wynikające z prawa cywilnego, prawa pracy, ochrony własności przemysłowej i prawa autorskiego, a także zasady odpowiedzialności cywilnej w praktyce fizjoterapeutycznej;</w:t>
            </w:r>
          </w:p>
        </w:tc>
        <w:tc>
          <w:tcPr>
            <w:tcW w:w="622" w:type="pct"/>
            <w:shd w:val="clear" w:color="auto" w:fill="auto"/>
          </w:tcPr>
          <w:p w14:paraId="24DD80E5" w14:textId="3090BBEB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07324D27" w14:textId="77777777" w:rsidTr="00F10DB0">
        <w:tc>
          <w:tcPr>
            <w:tcW w:w="681" w:type="pct"/>
            <w:shd w:val="clear" w:color="auto" w:fill="auto"/>
          </w:tcPr>
          <w:p w14:paraId="74E5249C" w14:textId="0DF1034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B.W11</w:t>
            </w:r>
          </w:p>
        </w:tc>
        <w:tc>
          <w:tcPr>
            <w:tcW w:w="3697" w:type="pct"/>
            <w:shd w:val="clear" w:color="auto" w:fill="auto"/>
          </w:tcPr>
          <w:p w14:paraId="15BA6F08" w14:textId="3148E26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czynniki decydujące o zdrowiu oraz o zagrożeniu zdrowia;</w:t>
            </w:r>
          </w:p>
        </w:tc>
        <w:tc>
          <w:tcPr>
            <w:tcW w:w="622" w:type="pct"/>
            <w:shd w:val="clear" w:color="auto" w:fill="auto"/>
          </w:tcPr>
          <w:p w14:paraId="2C425136" w14:textId="7088D0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A72290E" w14:textId="77777777" w:rsidTr="00F10DB0">
        <w:tc>
          <w:tcPr>
            <w:tcW w:w="681" w:type="pct"/>
            <w:shd w:val="clear" w:color="auto" w:fill="auto"/>
          </w:tcPr>
          <w:p w14:paraId="2FC67E0D" w14:textId="709005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B.W12</w:t>
            </w:r>
          </w:p>
        </w:tc>
        <w:tc>
          <w:tcPr>
            <w:tcW w:w="3697" w:type="pct"/>
            <w:shd w:val="clear" w:color="auto" w:fill="auto"/>
          </w:tcPr>
          <w:p w14:paraId="6CDE8AFE" w14:textId="446E979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edukacji zdrowotnej i promocji zdrowia oraz elementy polityki społecznej dotyczącej ochrony zdrowia;</w:t>
            </w:r>
          </w:p>
        </w:tc>
        <w:tc>
          <w:tcPr>
            <w:tcW w:w="622" w:type="pct"/>
            <w:shd w:val="clear" w:color="auto" w:fill="auto"/>
          </w:tcPr>
          <w:p w14:paraId="30871D0C" w14:textId="4BC5AA0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E5603B" w14:textId="77777777" w:rsidTr="00F10DB0">
        <w:tc>
          <w:tcPr>
            <w:tcW w:w="681" w:type="pct"/>
            <w:shd w:val="clear" w:color="auto" w:fill="auto"/>
          </w:tcPr>
          <w:p w14:paraId="189DD3CE" w14:textId="3994FCA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B.W13</w:t>
            </w:r>
          </w:p>
        </w:tc>
        <w:tc>
          <w:tcPr>
            <w:tcW w:w="3697" w:type="pct"/>
            <w:shd w:val="clear" w:color="auto" w:fill="auto"/>
          </w:tcPr>
          <w:p w14:paraId="79D357E1" w14:textId="4F9E639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zdrowia i jego zagrożenia oraz skalę problemów związanych z niepełnosprawnością w ujęciu demograficznym i epidemiologicznym;</w:t>
            </w:r>
          </w:p>
        </w:tc>
        <w:tc>
          <w:tcPr>
            <w:tcW w:w="622" w:type="pct"/>
            <w:shd w:val="clear" w:color="auto" w:fill="auto"/>
          </w:tcPr>
          <w:p w14:paraId="3BDF4EF8" w14:textId="791903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A61AC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A96CA1" w14:textId="13B4C27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95B58" w14:textId="1B55988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analizy demograficznej oraz podstawowe pojęcia statystyki epidemiologicznej;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F211E9" w14:textId="4FA7EC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88CF6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5DCC9B" w14:textId="6428E3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F5CCE" w14:textId="4D833F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organizacji i finansowania systemu ochrony zdrowia w Rzeczypospolitej Polskiej oraz ekonomiczne uwarunkowania udzielania świadczeń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182678" w14:textId="781617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223177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89FF3C" w14:textId="4DB14E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115F97" w14:textId="494AB46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kierowania zespołem terapeutycznym oraz organizacji i zarządzania podmiotami prowadzącymi działalność rehabilitacyjną;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546F29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6D8CEB13" w14:textId="05FF604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E8FC0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485DD7" w14:textId="07A4096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44D5A1" w14:textId="4A913E4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zatrudniania osób z różnym stopniem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C430C4" w14:textId="2F01095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5B028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DE53EF" w14:textId="70CD22F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46B125" w14:textId="1D8ECAF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współczesnego marketingu medycznego;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06B08F" w14:textId="1B3BBD68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F10DB0" w:rsidRPr="0030511E" w14:paraId="4D14A8E1" w14:textId="77777777" w:rsidTr="00CA39E0">
        <w:tc>
          <w:tcPr>
            <w:tcW w:w="681" w:type="pct"/>
            <w:shd w:val="clear" w:color="auto" w:fill="auto"/>
          </w:tcPr>
          <w:p w14:paraId="5527221D" w14:textId="4F62B75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B.W19</w:t>
            </w:r>
          </w:p>
        </w:tc>
        <w:tc>
          <w:tcPr>
            <w:tcW w:w="3697" w:type="pct"/>
            <w:shd w:val="clear" w:color="auto" w:fill="auto"/>
          </w:tcPr>
          <w:p w14:paraId="5954942A" w14:textId="76CBC84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przeprowadzania uproszczonej analizy rynku dla potrzeb planowania działań z zakresu fizjoterapii;</w:t>
            </w:r>
          </w:p>
        </w:tc>
        <w:tc>
          <w:tcPr>
            <w:tcW w:w="622" w:type="pct"/>
            <w:shd w:val="clear" w:color="auto" w:fill="auto"/>
          </w:tcPr>
          <w:p w14:paraId="1CC50319" w14:textId="79E28F00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570CDB1" w14:textId="77777777" w:rsidTr="00CA39E0">
        <w:tc>
          <w:tcPr>
            <w:tcW w:w="681" w:type="pct"/>
            <w:shd w:val="clear" w:color="auto" w:fill="auto"/>
          </w:tcPr>
          <w:p w14:paraId="2C9F8E90" w14:textId="77471C4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B.W20</w:t>
            </w:r>
          </w:p>
        </w:tc>
        <w:tc>
          <w:tcPr>
            <w:tcW w:w="3697" w:type="pct"/>
            <w:shd w:val="clear" w:color="auto" w:fill="auto"/>
          </w:tcPr>
          <w:p w14:paraId="002D0774" w14:textId="08A308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historię fizjoterapii oraz kierunki rozwoju nauczania zawodowego, a także międzynarodowe organizacje fizjoterapeutyczne i inne organizacje zrzeszające fizjoterapeutów;</w:t>
            </w:r>
          </w:p>
        </w:tc>
        <w:tc>
          <w:tcPr>
            <w:tcW w:w="622" w:type="pct"/>
            <w:shd w:val="clear" w:color="auto" w:fill="auto"/>
          </w:tcPr>
          <w:p w14:paraId="5A839826" w14:textId="6DB31E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0A84DC9" w14:textId="77777777" w:rsidTr="00CA39E0">
        <w:tc>
          <w:tcPr>
            <w:tcW w:w="681" w:type="pct"/>
            <w:shd w:val="clear" w:color="auto" w:fill="auto"/>
          </w:tcPr>
          <w:p w14:paraId="538F9FAB" w14:textId="1EEF1F0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B.W21</w:t>
            </w:r>
          </w:p>
        </w:tc>
        <w:tc>
          <w:tcPr>
            <w:tcW w:w="3697" w:type="pct"/>
            <w:shd w:val="clear" w:color="auto" w:fill="auto"/>
          </w:tcPr>
          <w:p w14:paraId="47ED4EF1" w14:textId="781036A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narzędzia informatyczne i statystyczne służące do opracowywania i przedstawiania danych oraz rozwiązywania problemów;</w:t>
            </w:r>
          </w:p>
        </w:tc>
        <w:tc>
          <w:tcPr>
            <w:tcW w:w="622" w:type="pct"/>
            <w:shd w:val="clear" w:color="auto" w:fill="auto"/>
          </w:tcPr>
          <w:p w14:paraId="75FA5BFF" w14:textId="0B945A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829AFC" w14:textId="77777777" w:rsidTr="00F10DB0">
        <w:tc>
          <w:tcPr>
            <w:tcW w:w="681" w:type="pct"/>
            <w:shd w:val="clear" w:color="auto" w:fill="auto"/>
          </w:tcPr>
          <w:p w14:paraId="2B8CF1FF" w14:textId="59DC28D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</w:t>
            </w:r>
          </w:p>
        </w:tc>
        <w:tc>
          <w:tcPr>
            <w:tcW w:w="3697" w:type="pct"/>
            <w:shd w:val="clear" w:color="auto" w:fill="auto"/>
          </w:tcPr>
          <w:p w14:paraId="592C8EDD" w14:textId="3D3FFA1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pojęcia z zakresu rehabilitacji medycznej, fizjoterapii oraz niepełnosprawności;</w:t>
            </w:r>
          </w:p>
        </w:tc>
        <w:tc>
          <w:tcPr>
            <w:tcW w:w="622" w:type="pct"/>
            <w:shd w:val="clear" w:color="auto" w:fill="auto"/>
          </w:tcPr>
          <w:p w14:paraId="1D719C37" w14:textId="555BC85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B52B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08771" w14:textId="0D9771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D8E859" w14:textId="132AEB7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zaburzeń strukturalnych i funkcjonalnych wywołanych chorobą lub urazem;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566033" w14:textId="3D21F65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3BDE3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41066A" w14:textId="3E6AB60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9FB394" w14:textId="011448D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oddziaływania oraz możliwe skutki uboczne środków i zabiegów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8E88A" w14:textId="5AF54D8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6E2A6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D45344" w14:textId="44DD55C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8B355D" w14:textId="45878DF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urazem, narzędzia diagnostyczne i metody oceny stanu pacjenta dla potrzeb fizjoterapii, metody oceny budowy i funkcji ciała pacjenta oraz jego aktywności w różnych stanach chorobowych;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8B0C93" w14:textId="0FAC75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20516B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EC5A8" w14:textId="52A2E0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95FF" w14:textId="6F59423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środków, form i metod terapeutycznych w zależności od rodzaju dysfunkcji, stanu i wieku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743AEB" w14:textId="661F162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684492A" w14:textId="77777777" w:rsidTr="00F10DB0">
        <w:tc>
          <w:tcPr>
            <w:tcW w:w="681" w:type="pct"/>
            <w:shd w:val="clear" w:color="auto" w:fill="auto"/>
          </w:tcPr>
          <w:p w14:paraId="384495E3" w14:textId="4B32F4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C.W6</w:t>
            </w:r>
          </w:p>
        </w:tc>
        <w:tc>
          <w:tcPr>
            <w:tcW w:w="3697" w:type="pct"/>
            <w:shd w:val="clear" w:color="auto" w:fill="auto"/>
          </w:tcPr>
          <w:p w14:paraId="3A36FC88" w14:textId="3B28317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 i metodyczne podstawy procesu uczenia się i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6A82C9CA" w14:textId="51A2885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C27912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F790A0" w14:textId="069B77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73FEBA" w14:textId="06AD3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FECAE" w14:textId="6354B90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F6D2E9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832A6" w14:textId="5425423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BBEDF6" w14:textId="4E60B2A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ćwiczeń stosowanych w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A4C02B" w14:textId="444B62C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61B41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A1A2E3" w14:textId="3027FA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F2A93E" w14:textId="5E0DD4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539401" w14:textId="1B19B5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B87489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CC5D" w14:textId="5E9395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B0F35" w14:textId="1FFFE8E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stosowania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23552C" w14:textId="4442989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BEE9069" w14:textId="77777777" w:rsidTr="00F10DB0">
        <w:tc>
          <w:tcPr>
            <w:tcW w:w="681" w:type="pct"/>
            <w:shd w:val="clear" w:color="auto" w:fill="auto"/>
          </w:tcPr>
          <w:p w14:paraId="2FF76C0B" w14:textId="0AE593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C.W11</w:t>
            </w:r>
          </w:p>
        </w:tc>
        <w:tc>
          <w:tcPr>
            <w:tcW w:w="3697" w:type="pct"/>
            <w:shd w:val="clear" w:color="auto" w:fill="auto"/>
          </w:tcPr>
          <w:p w14:paraId="41F8B085" w14:textId="640D3D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fizycznej, sportu, turystyki oraz rekreacji terapeutycznej w procesie leczenia i podtrzymywania sprawności osób ze specjalnymi potrzebami, w tym osób z niepełnosprawnościami;</w:t>
            </w:r>
          </w:p>
        </w:tc>
        <w:tc>
          <w:tcPr>
            <w:tcW w:w="622" w:type="pct"/>
            <w:shd w:val="clear" w:color="auto" w:fill="auto"/>
          </w:tcPr>
          <w:p w14:paraId="7C98C5F0" w14:textId="49E5E5C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44893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6C850" w14:textId="2975B01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DF796F" w14:textId="13FC73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dotyczące udziału osób z niepełnosprawnościami w sporcie osób z niepełnosprawnościami, w tym paraolimpiadach i olimpiadach specjalnych, oraz organizacji działających w sferze aktywności fizycznej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425F08" w14:textId="5EEAB32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0A1099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973CE7" w:rsidRPr="0030511E" w14:paraId="7DE0114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514F4E" w14:textId="2E6B6E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5C705A" w14:textId="2B3FAE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i ograniczenia treningowe związane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4F00D6" w14:textId="424B589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BF2CB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363E7" w14:textId="62AA37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C54AE" w14:textId="177545D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i zasady ich stosowania w leczeniu osób z różnymi chorobami i dysfunkcjami narządowymi;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E98728" w14:textId="5F91A8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D43DE23" w14:textId="77777777" w:rsidTr="00F10DB0">
        <w:tc>
          <w:tcPr>
            <w:tcW w:w="681" w:type="pct"/>
            <w:shd w:val="clear" w:color="auto" w:fill="auto"/>
          </w:tcPr>
          <w:p w14:paraId="326B8592" w14:textId="7A471C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C.W15</w:t>
            </w:r>
          </w:p>
        </w:tc>
        <w:tc>
          <w:tcPr>
            <w:tcW w:w="3697" w:type="pct"/>
            <w:shd w:val="clear" w:color="auto" w:fill="auto"/>
          </w:tcPr>
          <w:p w14:paraId="61F0049C" w14:textId="0917150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dotyczące wykazu wyrobów medycznych określone w przepisach wydanych na podstawie art. 38 ust. 4 ustawy z dnia 12 maja 2011 r. o refundacji leków, środków spożywczych specjalnego przeznaczenia żywieniowego oraz wyrobów medycznych (Dz. U. z 2019 r. poz. 784, z późn. zm.);</w:t>
            </w:r>
          </w:p>
        </w:tc>
        <w:tc>
          <w:tcPr>
            <w:tcW w:w="622" w:type="pct"/>
            <w:shd w:val="clear" w:color="auto" w:fill="auto"/>
          </w:tcPr>
          <w:p w14:paraId="4FEDB4F4" w14:textId="7B18CB6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4F065A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09399C2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ADDB53" w14:textId="7A00A3C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C3EDAC" w14:textId="233B47E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zastosowania wyrobów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81B641" w14:textId="68C5E2E2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896DA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76087" w14:textId="78B277C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AED9E9" w14:textId="203F9C1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zagadnienia związane z promocją zdrowia i fizjoprofilaktyką;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EA8255" w14:textId="1CB65704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0460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04350" w14:textId="518025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3348CC" w14:textId="3C28932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dysfunkcji narządu ruchu w zakresie: ortopedii i traumatologii, medycyny sportowej, reumatologii, neurologii i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7CBA51" w14:textId="730EED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073C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FFE5B1" w14:textId="0907194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B5F29" w14:textId="4301E6A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najczęstszych dysfunkcji narządu ruchu w zakresie: ortopedii i traumatologii, medycyny sportowej, reumatologii, neurologii,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E9A03" w14:textId="1EB57AC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F397674" w14:textId="77777777" w:rsidTr="00F10DB0">
        <w:tc>
          <w:tcPr>
            <w:tcW w:w="681" w:type="pct"/>
            <w:shd w:val="clear" w:color="auto" w:fill="auto"/>
          </w:tcPr>
          <w:p w14:paraId="59EF7CA8" w14:textId="2C0823A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D.W3</w:t>
            </w:r>
          </w:p>
        </w:tc>
        <w:tc>
          <w:tcPr>
            <w:tcW w:w="3697" w:type="pct"/>
            <w:shd w:val="clear" w:color="auto" w:fill="auto"/>
          </w:tcPr>
          <w:p w14:paraId="538E1E2F" w14:textId="2D929C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najczęstszych chorób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shd w:val="clear" w:color="auto" w:fill="auto"/>
          </w:tcPr>
          <w:p w14:paraId="0E28D329" w14:textId="3334FF4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F20675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822092" w14:textId="73EC3D5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28787A" w14:textId="39CDD96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w najczęstszych chorobach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2A854" w14:textId="133274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A89F4F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298A16" w14:textId="6DBF10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A35624" w14:textId="5765160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po urazie wielomiejscowym i wielonarządowym, z uszkodzeniem kręgosłupa i rdzenia kręgowego, kończyny górnej i kończyny dolnej,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2C8F81" w14:textId="119FC8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A12FF5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87B545" w14:textId="07D6F22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41F67A" w14:textId="08AF9C5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kardiologicznego, neurologicznego, ortopedycznego i geriatrycznego;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997B10" w14:textId="39D4FA2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328FB9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DB51A6" w14:textId="4F5DAC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D8366F" w14:textId="26FADCE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interpretacji wyników badań dodatkowych w diagnostyce chorób układu krążenia i w fizjoterapii kardiologicznej, w tym: badania elektrokardiograficznego (EKG) i ultrasonograficznego, prób czynnościowych EKG, klinicznej oceny stanu zdrowia pacjenta z chorobą kardiologiczną według różnych skal,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ACEDBB" w14:textId="3A8DC0D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E14518B" w14:textId="77777777" w:rsidTr="00CA39E0">
        <w:tc>
          <w:tcPr>
            <w:tcW w:w="681" w:type="pct"/>
            <w:shd w:val="clear" w:color="auto" w:fill="auto"/>
          </w:tcPr>
          <w:p w14:paraId="73BCCD24" w14:textId="7F34C47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D.W8</w:t>
            </w:r>
          </w:p>
        </w:tc>
        <w:tc>
          <w:tcPr>
            <w:tcW w:w="3697" w:type="pct"/>
            <w:shd w:val="clear" w:color="auto" w:fill="auto"/>
          </w:tcPr>
          <w:p w14:paraId="2D16D5F7" w14:textId="74FA4F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wyniki testów wysiłkowych w fizjoterapii kardiologicznej i pulmonologicznej (test na ergometrze rowerowym, bieżni ruchomej, testy marszowe, test spiroergometryczny), skalę niewydolności serca NYHA (</w:t>
            </w:r>
            <w:r w:rsidRPr="0021625C">
              <w:rPr>
                <w:i/>
              </w:rPr>
              <w:t>New York Heart Association</w:t>
            </w:r>
            <w:r w:rsidRPr="0021625C">
              <w:t>) oraz wartości równoważnika metabolicznego MET;</w:t>
            </w:r>
          </w:p>
        </w:tc>
        <w:tc>
          <w:tcPr>
            <w:tcW w:w="622" w:type="pct"/>
            <w:shd w:val="clear" w:color="auto" w:fill="auto"/>
          </w:tcPr>
          <w:p w14:paraId="601B302E" w14:textId="6B2C296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48BB4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A302B" w14:textId="70B0083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56C13B" w14:textId="5AD683C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pulmonologicznego dla potrzeb fizjoterapii, ważniejsze badania dodatkowe i pomocnicze oraz testy funkcjonalne, przydatne w kwalifikacji i monitorowaniu fizjoterapii oddechowej;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3FC595" w14:textId="183C8BA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6D6C8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893485" w14:textId="2F2C831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09B85" w14:textId="5FD76D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kwalifikacji do zabiegów operacyjnych oraz podstawowe zabiegi operacyjne, w tym amputacje z przyczyn naczyniowych, i zabiegi z zakresu chirurgii małoinwazyjnej;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4B28E9" w14:textId="65C6C4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0A0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EA4B72" w14:textId="5A8BE9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5D0F4F" w14:textId="51AC0F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badania klinicznego i diagnostyki dodatkowej w zakresie badań stosowanych w ginekologii i położnictwie;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11AB2" w14:textId="1567E1D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4CC5C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978721" w14:textId="49B329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27C55F" w14:textId="014777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fizjologię procesu starzenia się oraz zasady opieki i fizjoterapii geriatrycznej;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CB92D3" w14:textId="4D4F44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845E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110E7F" w14:textId="0E9BDE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65F8CE" w14:textId="4CCFE7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związane z hospitalizacją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06A212" w14:textId="750E5A0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52EB3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3BD5B6" w14:textId="3BB023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8298EE" w14:textId="79CFF2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specyfikę postępowania z pacjentem z chorobą psychiczną i zasady właściwego podejścia do niego;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1DF5D" w14:textId="3C76D2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11EC3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3A4CA7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1BAE152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w okresie ostrej niewydolności krążenia, w okresie ostrej niewydolności oddechowej, we wstrząsie, ze zdiagnozowaną sepsą, wentylowanym mechanicznie, po urazie czaszkowo-mózgowym oraz po urazie mnogim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356FBBB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200E0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3BB70D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63057C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założenia i zasady Międzynarodowej Klasyfikacji Funkcjonowania, Niepełnosprawności i Zdrowia (</w:t>
            </w:r>
            <w:r w:rsidRPr="0021625C">
              <w:rPr>
                <w:i/>
              </w:rPr>
              <w:t>International Classification of Functioning Disability and Health</w:t>
            </w:r>
            <w:r w:rsidRPr="0021625C"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1A80C46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18660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8DB59" w14:textId="655B8D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E.W1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F3938F" w14:textId="7CFD6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i techniki badawcze stosowane w ramach realizowanego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70D7ED" w14:textId="58FB7F5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6A399A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100173" w14:textId="480D4D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474DE" w14:textId="5DB502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zjawiska fizyczne zachodzące w organizmie człowieka pod wpływem czynników zewnętrznych;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D42531" w14:textId="43519B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771E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4A4EC6" w14:textId="366E8D3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BCB0C2" w14:textId="28B9A2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 i terapii manualnej, specjalnych metod fizjoterapii, ergonomii oraz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5F079" w14:textId="2CB534A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7A6B5D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29A10" w14:textId="0F7C589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6D17BB" w14:textId="3A1E492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stanu układu ruchu człowieka służące do wyjaśnienia zaburzeń struktury i funkcji tego układu oraz do potrzeb fizjoterapii w dysfunkcjach układu ruchu i w chorobach wewnętrznych;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341217" w14:textId="3EB1039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F8BE79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9A45B5" w14:textId="1524DF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70F35E" w14:textId="6336E30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 oraz podstawowe reakcje człowieka na chorobę i ból w zakresie niezbędnym dla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3522FD" w14:textId="27E2ADE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A38F2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14DDB" w14:textId="421ECD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4CE95" w14:textId="6FBE14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opisu i interpretacji podstawowych jednostek i zespołów chorobowych w stopniu umożliwiającym racjonalne stosowanie środków fizjoterapii i planowanie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860612" w14:textId="3E36B47D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4E214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75788" w14:textId="2E4DF3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A5E09F" w14:textId="3F88E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edukacji zdrowotnej, promocji zdrowia oraz profilaktyki z uwzględnieniem zjawiska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A71E9C" w14:textId="53B6E80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159F8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5ED1F8" w14:textId="21D8E4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A9EDA2" w14:textId="1DCB50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 oraz dyscyplin sportowych osób z niepełnosprawnościami w rehabilitacji kompleksowej i podtrzymywaniu sprawności osób ze specjalnymi potrzebami;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0E582F" w14:textId="2AEFBBA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D9C219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9E9F2A" w14:textId="05A9890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4CDA50" w14:textId="254A899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stosowanych w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FF08C" w14:textId="49FF5D4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49367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C2A6DA" w14:textId="3B1A432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7EE16" w14:textId="0EAD12D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obowiązujące w pracy z pacjentem;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C58341" w14:textId="64AA0B3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C455C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B7BFA" w14:textId="0F927D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8FEC53" w14:textId="1F4FD35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fizjoterapeutycznego oparte na dowodach naukowych (</w:t>
            </w:r>
            <w:r w:rsidRPr="0021625C">
              <w:rPr>
                <w:i/>
              </w:rPr>
              <w:t>evidence based medicine/physiotherapy</w:t>
            </w:r>
            <w:r w:rsidRPr="0021625C">
              <w:t>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6A2970" w14:textId="6A7D0D1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38287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1B6D96" w14:textId="4C6EEA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47F978" w14:textId="495ED8F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standardy fizjoterapeutyczne;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3A52AD" w14:textId="5A6B98C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F5F217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F7100" w14:textId="0DCC0F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BEDE12" w14:textId="355686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rolę fizjoterapeuty w procesie kompleksowej rehabilitacji i innych specjalistów w zespole terapeutycznym;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5A46E8" w14:textId="6CD0BB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3D71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40E13" w14:textId="4C179D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ECD70D" w14:textId="76A5E22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prawne, etyczne i metodyczne aspekty prowadzenia badań klinicznych oraz rolę fizjoterapeuty w ich prowadzeniu;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596671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0202FA00" w14:textId="12906B5D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2750341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2E4DEA" w14:textId="7CFC02B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FD42F" w14:textId="3F93554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promocji zdrowia, jej zadania oraz rolę fizjoterapeuty w propagowaniu zdrowego stylu życia;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2C0889" w14:textId="7A3510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56849C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60A022B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6EB5AD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dotyczące zależności psychosomatycznych i metod z zakresu budowania świadomości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60C013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7DAB1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745B07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170858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zadania poszczególnych organów samorządu zawodowego fizjoterapeutów oraz prawa i obowiązki jego członków;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9827A7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588CBEB9" w14:textId="7684F2B5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82DC9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ECB48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1976A1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E8C080" w14:textId="23E66A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5CD56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19F3DD" w14:textId="21BDB6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01923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odpowiedzialności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CCE060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19EE19B4" w14:textId="439615CA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0511E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4164EC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164EC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4164E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4164EC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F10DB0" w:rsidRPr="0030511E" w14:paraId="795571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DA814F" w14:textId="0C9EEC7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FB16D" w14:textId="47E34DCD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potrafi rozpoznawać i lokalizować na fantomach i modelach anatomicznych zasadnicze struktury ludzkiego ciała, w tym elementy układu ruchu, takie jak elementy układu kostno-stawowego, grupy mięśniowe i poszczególne mięśnie;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669B03" w14:textId="50B6A6DD" w:rsidR="00F10DB0" w:rsidRPr="004164EC" w:rsidRDefault="0014762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E7B5A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F69412" w14:textId="286491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B668E" w14:textId="3521689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palpacyjnie lokalizować wybrane elementy budowy anatomicznej i ich powiązania ze strukturami sąsiednimi, w tym kostne elementy będące miejscami przyczepów mięśni i więzadeł oraz punkty pomiarów antropometrycznych, mięśnie powierzchowne oraz ścięgna i wybrane wiązki naczyniowo-nerwowe;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BA44A0" w14:textId="5F2B806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CFC2F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15196" w14:textId="3FDF917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13D9FC" w14:textId="7EDBC09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wskaźniki biochemiczne i ich zmiany w przebiegu niektórych chorób oraz pod wpływem wysiłku fizycznego,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9E6100" w14:textId="22E998B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E42A3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BC7D20" w14:textId="5783D5F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8E03C" w14:textId="77B3E3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pomiaru i zinterpretować wyniki analiz podstawowych wskaźników czynności układu krążenia (tętno, ciśnienie tętnicze krwi), składu krwi oraz statycznych i dynamicznych wskaźników układu oddechowego, a także ocenić odruchy z wszystkich poziomów układu nerwowego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5F2CB3" w14:textId="76940E7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B451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91A71E" w14:textId="77A26B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C4E8C4" w14:textId="2CF2DCB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badanie narządów zmysłów i ocenić równowagę;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2269E4" w14:textId="28FB428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91CBE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682D4B" w14:textId="59F84D9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9E8A2A" w14:textId="25C61F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zdolności wysiłkowej, tolerancji wysiłkowej, poziomu zmęczenia i przetrenowania;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720A9" w14:textId="4A34B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03F00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B5A297" w14:textId="5E80DB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B6F12" w14:textId="105F9ED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właściwości określonej grupy środków farmakologicznych w zabiegach fizykoterapeutycznych w różnych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50D4E4" w14:textId="634CE45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34766E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1BA457" w14:textId="5EA9CE5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7C841B" w14:textId="335E56A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wpływ czynników fizycznych na organizm człowieka, odróżniając reakcje prawidłowe i zaburzone;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4EC3B" w14:textId="17E0CDA0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F42C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9318" w14:textId="2F721FF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6EDE22" w14:textId="4842343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stan układu ruchu człowieka w warunkach statyki i dynamiki (badanie ogólne, odcinkowe, miejscowe) w celu wykrycia zaburzeń jego struktury i funkcji;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4C6CBB" w14:textId="263D3BC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2A740A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5B4FC3" w14:textId="12DCAD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0FC6F3" w14:textId="36EF88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szczegółową analizę biomechaniczną prostych i złożonych ruchów człowieka w warunkach prawidłowych i w przypadku różnych zaburzeń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5053B0" w14:textId="162C2F0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C17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675B71" w14:textId="4069D8F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C0107" w14:textId="37B54EC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przewidzieć skutki stosowania różnych obciążeń mechanicznych na zmienione patologicznie struktury ciała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303080" w14:textId="38149C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BEDC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46925F" w14:textId="7247E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6A297E" w14:textId="4AC7750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poszczególne cechy motoryczne;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C69E97" w14:textId="09D1F5F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1ABB7A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26618" w14:textId="19F87C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E39158" w14:textId="6CCF1F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sprawność fizyczną i funkcjonalną w oparciu o aktualne testy dla wszystkich grup wiekowych;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BA2A7" w14:textId="56D6DD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AF1E8C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B1A3D1" w14:textId="42A5ED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E63F1A" w14:textId="7288205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i analizować zebrane informacje w zakresie potrzebnym dla prowadzenia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B352B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0F886F" w14:textId="29302F50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7D383D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D28E9" w14:textId="271A8CF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975912" w14:textId="409F79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rozpoznawać sytuacje zagrażające zdrowiu lub życiu człowieka oraz udzielać kwalifikowanej pierwszej pomocy w sytuacjach zagrożenia zdrowia i życia oraz przeprowadzić resuscytację krążeniowo-oddechową u osób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40ED11" w14:textId="6D1B58F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CF749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485D9" w14:textId="2C12C6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3FB405" w14:textId="675192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porozumiewać się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E9E3A7" w14:textId="66BA3E8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</w:t>
            </w:r>
            <w:r w:rsidR="004F065A" w:rsidRPr="004164EC">
              <w:rPr>
                <w:rStyle w:val="markedcontent"/>
                <w:rFonts w:asciiTheme="minorHAnsi" w:hAnsiTheme="minorHAnsi" w:cstheme="minorHAnsi"/>
              </w:rPr>
              <w:t>K</w:t>
            </w:r>
          </w:p>
        </w:tc>
      </w:tr>
      <w:tr w:rsidR="00147627" w:rsidRPr="005E6112" w14:paraId="38D6790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B835B8" w14:textId="033A8F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F1B985" w14:textId="789ED3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dostrzegać i rozpoznawać, w zakresie bezpiecznego stosowania metod fizjoterapii, problemy psychologiczne u osób, w tym osób starszych, z różnymi dysfunkcjami i w różnym wieku oraz oceniać ich wpływ na przebieg i skuteczność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670FD1" w14:textId="134E042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44C6B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ECD80F" w14:textId="01E6865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296FDF" w14:textId="03BD53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odpowiednie formy postępowania terapeutyczno-wychowawczego wspomagające proces rewalidacji osoby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155A0B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BB58F3C" w14:textId="6C909C6D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16C6678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279D" w14:textId="417C9C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C17BB0" w14:textId="649D80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organizować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7D9FF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DB2FDFB" w14:textId="50E6FFA6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37F3E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E0AEB" w14:textId="1F88245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75BCA8" w14:textId="44E69AE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przesiewowe w profilaktyce dysfunkcji i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D31FFE" w14:textId="1D152A9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B62A3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8D7C35" w14:textId="4E3928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E2D093" w14:textId="01D036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oszacować koszt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6870A4" w14:textId="50100ED1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C0D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7EED95" w14:textId="210DFC1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6D1FED" w14:textId="308CEAA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uproszczoną analizę rynku dla potrzeb planowania działań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6ECD26" w14:textId="13153C9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1DA3B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DD04AD" w14:textId="2EFEF73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0938E4" w14:textId="065F967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identyfikować podstawowe problemy etyczne dotyczące współczesnej medycyny, ochrony życia i zdrowia oraz uwzględnić w planowaniu i przebiegu fizjoterapii uwarunkowania kulturowe, religijne i etniczne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D846B8" w14:textId="30C276C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C57BC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D5C2D" w14:textId="74C51E46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bookmarkStart w:id="1" w:name="_Hlk94477020"/>
            <w:r w:rsidRPr="005E6112">
              <w:rPr>
                <w:color w:val="000000" w:themeColor="text1"/>
              </w:rPr>
              <w:t>B.U9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65EE89" w14:textId="49276B20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z zakresu wybranych form aktywności fizycznej (rekreacyjnych i zdrowotnych);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7CBC7C" w14:textId="734ACF40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6B384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DA45F0" w14:textId="6DB29E01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B9E840" w14:textId="78647BE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rozmowę z pacjentem dorosłym, dzieckiem i rodziną pacjenta z zastosowaniem techniki aktywnego słuchania i wyrażania empatii, a także rozmawiać z pacjentem o jego sytuacji zdrowotnej w atmosferze zaufania podczas całego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3559A" w14:textId="77777777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  <w:p w14:paraId="230F8D7C" w14:textId="42FFACBF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FD17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E71E91" w14:textId="2CB003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8C7B09" w14:textId="7793FF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udzielać pacjentowi informacji o celu, przebiegu i ewentualnym ryzyku proponowanych działań diagnostycznych lub fizjoterapeutycznych i uzyskiwać jego świadomą zgodę na te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113F4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8590AB8" w14:textId="35BE62DA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P7S-UK</w:t>
            </w:r>
          </w:p>
        </w:tc>
      </w:tr>
      <w:tr w:rsidR="00147627" w:rsidRPr="005E6112" w14:paraId="07DC579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87D179" w14:textId="4679B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7BBDF1" w14:textId="463AEA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komunikować się ze współpracownikami w ramach zespołu, udzielając im informacji zwrotnej i wsparcia.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8669CE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13275C3" w14:textId="4CE5FEB2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5E6112" w:rsidRPr="005E6112" w14:paraId="42E9AA1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18F39B" w14:textId="122BF9C8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4645AD" w14:textId="3C1A2807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podmiotowe, badanie przedmiotowe oraz wykonywać podstawowe badania czynnościowe i testy funkcjonalne właściwe dla fizjoterapii, w tym pomiary długości i obwodu kończyn, zakresu ruchomości w stawach oraz siły mięśniowej;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45B7AC" w14:textId="77777777" w:rsidR="00F10DB0" w:rsidRPr="004164EC" w:rsidRDefault="00147627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DEC0787" w14:textId="33AF5ED3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7627" w:rsidRPr="005E6112" w14:paraId="63162E6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2E6130" w14:textId="547AB88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533074" w14:textId="030543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wypełniać dokumentację stanu zdrowia pacjenta i programu zabiegów fizjoterapeutycznych;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768697" w14:textId="5B3C5DF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CB1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E7C81" w14:textId="5DBDA4E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FB5A53" w14:textId="4F6B09D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prowadzić kinezyterapię ukierunkowaną na kształtowanie poszczególnych zdolności motorycznych u osób zdrowych oraz osób z różnymi dysfunkcjami, przeprowadzić zajęcia ruchowe o określonym celu, prowadzić reedukację chodu i ćwiczenia z zakresu edukacji i reedukacji posturalnej oraz reedukacji funkcji kończyn górnych;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C4E67C" w14:textId="35ED52F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1315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A36C2" w14:textId="575A46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38D3C" w14:textId="3D50AC7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ruchowych w domu, sposobu posługiwania się wyrobami medycznymi oraz wykorzystywania przedmiotów użytku codziennego w celach terapeutycznych, instruować opiekuna w zakresie sprawowania opieki nad osobą ze specjalnymi potrzebami oraz nad dzieckiem – w celu stymulowania prawidłowego rozwoju;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9D6595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33E320D" w14:textId="6D2D4DE9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5FBA02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216F17" w14:textId="0DF1BB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AFA137" w14:textId="0DB83A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konstruować trening medyczny, w tym różnorodne ćwiczenia, dostosowywać poszczególne ćwiczenia do potrzeb ćwiczących, dobrać odpowiednie przyrządy i przybory do ćwiczeń ruchowych oraz stopniować trudność wykonywanych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8AF58" w14:textId="075E81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27C78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3CDD0D" w14:textId="0E52254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F91B7B" w14:textId="006E061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poszczególne ćwiczenia dla osób z różnymi zaburzeniami i możliwościami funkcjonalnymi oraz metodycznie uczyć ich wykonywania, stopniując natężenie trudności oraz wysiłku fizycznego;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01CC5" w14:textId="4F9BEA3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928D96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FE76F" w14:textId="0A5A603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FE4F7C" w14:textId="482B14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konieczne do demonstracji i zapewnienia bezpieczeństwa podczas wykonywania poszczególnych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3C30CC" w14:textId="2B7609F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9B20A8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290F58" w14:textId="16C330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3E9562" w14:textId="591F3D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5B875" w14:textId="6A69207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769B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4B2626" w14:textId="54BB087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036DBA" w14:textId="263FF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i stosować urządzenia z zakresu kinezyterapii, fizykoterapii,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953DF5" w14:textId="5E0F905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FDFFF3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29DA2C" w14:textId="3C36B2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A36F4C" w14:textId="195FF17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zaawansowane umiejętności manualne pozwalające na zastosowanie właściwej techniki z zakresu kinezyterapii,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F1A1FC" w14:textId="1620E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0BC0B5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4DA894" w14:textId="20B8D7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49354C" w14:textId="6E255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8E5E14" w14:textId="073A32C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BC91F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B0B67" w14:textId="1A22D4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C13440" w14:textId="4551D7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aparaturę do wykonywania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FE602E" w14:textId="5EBAB78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AF24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386E9F" w14:textId="08E611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F8A4F4" w14:textId="7D2B7D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ze specjalnymi potrzebami, w tym osoby z niepełnosprawnościami, w zakresie różnych form adaptowanej aktywności fizycznej, sportu, turystyki oraz rekreacji terapeutycznej;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4E6610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BDCDA4B" w14:textId="1085AF4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D7FA5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246143" w14:textId="6B2512C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B3FA12" w14:textId="084EAAF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 niepełnosprawnościami w zakresie samoobsługi i lokomocji, w tym w zakresie samodzielnego przemieszczania się i pokonywania przeszkód terenowych na wózku aktywnym;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BC7553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8D36E4" w14:textId="758569A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B7A035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EC5EA8" w14:textId="3566C2D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F838EF" w14:textId="424E1A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prowadzić zajęcia z wybranych dyscyplin sportowych dla osób z niepełnosprawnościami, w tym zademonstrować elementy techniki i taktyki w wybranych dyscyplinach sportowych dla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AD03DC" w14:textId="6E5EB7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5052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FC4C1" w14:textId="5EA42C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8BDBE8" w14:textId="5B46A8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wyroby medyczne stosownie do rodzaju dysfunkcji i potrzeb pacjenta na każdym etapie fizjoterapii oraz poinstruować pacjenta w zakresie posługiwania się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802B2C" w14:textId="42B3C4E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CB9F9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34945A" w14:textId="089448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2C2C5E" w14:textId="3BACF8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promujące zdrowy styl życia na różnych poziomach oraz zaprojektować program profilaktyczny w zależności od wieku, płci, stanu zdrowia oraz warunków życia pacjenta, ze szczególnym uwzględnieniem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AEECAA" w14:textId="0596C74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B5682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2588A" w14:textId="24C5B3E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2B5184" w14:textId="4F9358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szczegółowe badanie dla potrzeb fizjoterapii i testy funkcjonalne układu ruchu oraz zapisać i zinterpretować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E3154F" w14:textId="046819C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2877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6A05C0" w14:textId="2895B16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B5F35" w14:textId="11C33D2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analizę biomechaniczną z zakresu prostych i złożonych ruchów człowieka w warunkach prawidłowych i w dysfunkcjach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304089" w14:textId="28B1D47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37093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8B783" w14:textId="668870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4CD5F" w14:textId="1B5839C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stanu układu ruchu człowieka w warunkach statyki i dynamiki (badanie ogólne, odcinkowe, miejscowe), przeprowadzić analizę chodu oraz zinterpretować uzyskane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777280" w14:textId="4930A5A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2B3245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CA4CA3" w14:textId="11ADC85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ABA4B" w14:textId="52EBDD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u osób po urazach w obrębie tkanek miękkich układu ruchu leczonych zachowawczo i operacyjnie, po urazach w obrębie kończyn (stłuczeniach, skręceniach, zwichnięciach i złamaniach) leczonych zachowawczo i operacyjnie, po urazach kręgosłupa bez porażeń oraz w przypadku stabilnych i niestabilnych złamań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F9A81D" w14:textId="6A50025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6C40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62C91" w14:textId="344EA65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8A665" w14:textId="484F31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osób po amputacjach planowanych (postępowanie przed- i pooperacyjne) oraz urazowych, prowadzić naukę chodzenia w protezie oraz postępowanie po amputacjach kończyn górnych, w tym instruktaż w zakresie posługiwania się protezą;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C443DC" w14:textId="1A77659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B3923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F6A964" w14:textId="505262A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D0E36" w14:textId="039FAE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prowadzić postępowanie fizjoterapeutyczne przed- i pooperacyjne u osób po rekonstrukcyjnych zabiegach ortopedycznych, w tym po zabiegach artroskopowych i po endoprotezoplastyce;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A6FFE3" w14:textId="7180B6A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A562E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FE01C9" w14:textId="3DA530F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972467" w14:textId="0553ED1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lub ich opiekunów w zakresie wykonywania ćwiczeń i treningu medycznego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DD18C8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5C7FF3" w14:textId="7A151BA6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FF8474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D0C2D1" w14:textId="29F37B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E7FB3" w14:textId="7CCF4A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testy funkcjonalne przydatne w reumatologii, takie jak ocena stopnia uszkodzenia stawów i ich deformacji, funkcji ręki oraz lokomocji u pacjentów z chorobami reumatologicznymi;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05E392" w14:textId="0BAE2C6B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5A391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47180" w14:textId="2C60C79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130023" w14:textId="17D4C4C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chorobami reumatologicznymi, chorobami przyczepów mięśni, zmianami zwyrodnieniowowytwórczymi stawów oraz ograniczeniami zakresu ruchu lub pozastawowymi zespołami bólowymi o podłożu reumatycznym;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F900E2" w14:textId="33EAC96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2BA8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036D37" w14:textId="4446D48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81A2BB" w14:textId="6C54E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pionizację i naukę chodzenia pacjentów z chorobami reumatologicznymi, a także usprawnianie funkcjonalne ręki w chorobie reumatoidalnej;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CD246" w14:textId="6431B40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304CF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E4D995" w14:textId="3AB084C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BFEC6" w14:textId="20E1E4B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reumatologicznymi w zakresie wykonywania ćwiczeń w domu, sposobu posługiwania się wyrobami medycznymi, w tym poprawiającymi funkcję chwytną;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3F9B99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E9BD02" w14:textId="528330A1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6A6C9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A17F17" w14:textId="4572E10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956681" w14:textId="632F61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neurologiczne dla potrzeb fizjoterapii i testy funkcjonalne przydatne w fizjoterapii neurologicznej, w tym ocenę napięcia mięśniowego, kliniczną ocenę spastyczności oraz ocenę na poziomie funkcji ciała i aktywności, w szczególności za pomocą skal klinicznych, a także zinterpretować ważniejsze badania dodatkowe (obrazowe i elektrofizjologiczne);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A31D6" w14:textId="18083DA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A2C2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92022" w14:textId="66D387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27D97" w14:textId="5C01094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z objawami uszkodzenia pnia mózgu, móżdżku i kresomózgowia, ze szczególnym uwzględnieniem udaru mózgu, parkinsonizmu, chorób demielinizacyjnych oraz zabiegi z zakresu fizjoterapii u osób po złamaniach kręgosłupa z porażeniami, a także prowadzić postępowanie ukierunkowane na łagodzenie zaburzeń troficznych i wydalniczych, pionizację i naukę chodzenia lub poruszania się na wózku osób po urazach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8B709" w14:textId="0F314160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8E54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936F3" w14:textId="19EF257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8DC4F9" w14:textId="067C144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po uszkodzeniach nerwów obwodowych, w polineuropatiach, w chorobach o podłożu nerwowo-mięśniowym, w chorobach pierwotnie mięśniowych oraz w różnych zespołach bólowych;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CA3CE2" w14:textId="6FA5CB5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0BAEA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E3750" w14:textId="0B23AFC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7CB8BA" w14:textId="731B37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układać pacjenta w łóżku oraz wykonywać kinezyterapię w łóżku u pacjentów z uszkodzeniem układu nerwowego, wykonywać pionizację i naukę chodzenia, a także prowadzić reedukację ruchową kończyny górnej u osób po udarach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7880A" w14:textId="46762BF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BA2541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D5890E" w14:textId="5D51CA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F7D12E" w14:textId="25C401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neurologicznymi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6E31B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5208530" w14:textId="4CF30EA6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4E6828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18F8F" w14:textId="3AAFA86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D5589" w14:textId="7FDC29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oraz zebrać podstawowe informacje na temat rozwoju i stanu zdrowia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775AE2" w14:textId="23200CFD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51104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9E9E1" w14:textId="13EB55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E341C" w14:textId="462DF7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rozwój psychomotoryczny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21C1B4" w14:textId="1F9EFB0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35D79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ED95CC" w14:textId="5A2354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98A65A" w14:textId="186EF57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aktywności spontanicznej noworodka i niemowlęcia;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328C1B" w14:textId="311159C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CF7B05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9D0915" w14:textId="121EB12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72582C" w14:textId="3E8002B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poziomu umiejętności funkcjonalnych dziecka w zakresie motoryki i porozumiewania się w oparciu o odpowiednie skale;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AD7F40" w14:textId="01AE8C3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8FEA5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4B745" w14:textId="7BA2E87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67BECB" w14:textId="33BDA5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podwyższonego lub obniżonego napięcia mięśniowego u dziecka w tym spastyczności i sztywności;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0F1470" w14:textId="204556F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87EE9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1E4B20" w14:textId="0A1B1B5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34C898" w14:textId="4CF3FA9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postawy ciała, w tym badanie skoliometrem Bunnella, oraz punktową i biostereometryczną ocenę postawy ciała, a także zinterpretować wyniki tych ocen;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02B04" w14:textId="1F273FA5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C08A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E31E7F" w14:textId="2FC5C2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15D696" w14:textId="50CAF63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 podstawie zdjęcia RTG kręgosłupa wyznaczyć kąt Cobba, kąt rotacji według jednego z przyjętych sposobów oceny, dokonać oceny wieku kostnego na podstawie testu Rissera oraz zinterpretować ich wyniki i na tej podstawie zakwalifikować skoliozę do odpowiedniego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D61A6C" w14:textId="3FC1609A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5EB939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915ECE" w14:textId="062784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ED52A" w14:textId="35051A5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fizjoterpeutyczne u dzieci i młodzieży z chorobami układu ruchu, takimi jak: wady wrodzone, wady postawy ciała, jałowe martwice kości;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7454F1" w14:textId="78A3CE9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641A3E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9F362" w14:textId="179E5A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A9CD2" w14:textId="30F90FA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przed- i pooperacyjne u dzieci leczonych operacyjnie;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6EC9D5" w14:textId="1C613A6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C590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3ABA1A" w14:textId="4844F3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024CB7" w14:textId="1834BE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fizjoterapeutyczne u dzieci i młodzieży z zaburzeniami ruchowymi pochodzenia ośrodkowego, mózgowym porażeniem dziecięcym, z dysrafizmem rdzeniowym, z chorobami nerwowo-mięśniowymi, z okołoporodowymi uszkodzeniami splotów i nerwów obwodowych, z neuro- i miogennymi zanikami mięśni (atrofiami i dystrofiami mięśniowymi);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45D715" w14:textId="59099EA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137EF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B5BDA8" w14:textId="1AF2A4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39B8C9" w14:textId="699EBD7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opiekunów dzieci w zakresie tzw. pielęgnacji ruchowej, oraz dzieci i ich opiekunów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DA37C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A72E04C" w14:textId="550DCFBE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5D21214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FA2B16" w14:textId="4657C0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53B9BE" w14:textId="2F773FC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pomiary i próby czynnościowe, z zachowaniem zasad bezpieczeństwa, w tym pomiar tętna, pomiar ciśnienia tętniczego, test marszowy, test wstań i idź (</w:t>
            </w:r>
            <w:r w:rsidRPr="005E6112">
              <w:rPr>
                <w:i/>
                <w:color w:val="000000" w:themeColor="text1"/>
              </w:rPr>
              <w:t>get up and go</w:t>
            </w:r>
            <w:r w:rsidRPr="005E6112">
              <w:rPr>
                <w:color w:val="000000" w:themeColor="text1"/>
              </w:rPr>
              <w:t>), próbę czynnościową na bieżni ruchomej według protokołu Bruce’a oraz według zmodyfikowanego protokołu Naughtona oraz próbę wysiłkową na cykloergometrze;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098431" w14:textId="0A44CEE6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83A2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071DC0" w14:textId="1ABA258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0D30FB" w14:textId="723D9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niewydolnością serca, nadciśnieniem, chorobą niedokrwienną serca, po zawale serca, zaburzeniami rytmu serca i nabytymi wadami serca;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1CEC0C" w14:textId="0CC20588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DC04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D1542" w14:textId="79AE85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256C4E" w14:textId="373281A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zakwalifikowanych do operacji serca, po zabiegach kardiochirurgicznych, z wszczepionym stymulatorem serca oraz po leczeniu metodami kardiologii interwencyjnej;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B8B252" w14:textId="0A5AD9D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3AF367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E6C22F" w14:textId="5DDD0C3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B43CBF" w14:textId="042A2D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oddechowych i technik relaksacyjnych w fizjoterapii kardiologicznej;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D8C08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28B43A7" w14:textId="5F684E7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62A26A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C909B6" w14:textId="2F3FE1C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86517A" w14:textId="40C46F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chorobami układu krążenia w zakresie wykonywania ćwiczeń ruchowych w domu oraz aktywności fizycznej, jako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A9D122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F07E4D" w14:textId="35322856" w:rsidR="00B7691E" w:rsidRPr="002D0EE2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B32ABE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1A27AA" w14:textId="082934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091C7" w14:textId="2FD1E6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czynnościowe układu oddechowego, w tym spirometrię oraz zinterpretować wyniki badania spirometrycznego, badania wysiłkowego i badania gazometrycznego;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956438" w14:textId="0BD3D85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AE7C0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F8DA8A" w14:textId="6AA335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E4A704" w14:textId="12592A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ćwiczenia w różnych chorobach układu oddechowego (ostrych i przewlekłych), w chorobach z przewagą zaburzeń restrykcyjnych oraz w chorobach z przewagą zaburzeń obturacyjnych;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E817DA" w14:textId="592077C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1E9A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BF222A" w14:textId="15B04DD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8E79A1" w14:textId="27A6DF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z zakresu fizjoterapii oddechowej w różnych chorobach pulmonologicznych, stanach po urazie klatki piersiowej, stanach po zabiegach operacyjnych na klatce piersiowej oraz po przeszczepach płuc;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DCDD33" w14:textId="4DA0AB4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13F6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196049" w14:textId="3816326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8FB72C" w14:textId="4697699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chorobą układu oddechowego w zakresie wykonywania ćwiczeń w domu oraz stosowania środków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3DA44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72E6FA" w14:textId="172CCE8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BEDC5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E10212" w14:textId="1D86056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1943E8" w14:textId="398A1CE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fizjoterapeutyczne u pacjentów z czynnościowymi i organicznymi chorobami naczyń obwodowych oraz pacjentów po amputacji z przyczyn naczyniowych;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4EED2F" w14:textId="2E7A065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74A1BC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C40CCD" w14:textId="6D845ED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2C132E" w14:textId="0A3845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wdrażać strategię wczesnego uruchamiania pacjenta po zabiegu na jamie brzusznej lub klatce piersiowej, wykonywać zabiegi fizjoterapeutyczne rozprężające płuca i ułatwiające oczyszczanie oskrzeli, instruować w zakresie profilaktyki wczesnych i późnych powikłań pooperacyjnych oraz udzielać zaleceń dotyczących pooperacyjnej fizjoterapii ambulatoryjnej;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E8852E" w14:textId="1A51821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6DF26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7F0D0" w14:textId="11C85A2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E47D6" w14:textId="4E367A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Międzynarodową Klasyfikację Funkcjonowania, Niepełnosprawności i Zdrowia (</w:t>
            </w:r>
            <w:r w:rsidRPr="005E6112">
              <w:rPr>
                <w:i/>
                <w:color w:val="000000" w:themeColor="text1"/>
              </w:rPr>
              <w:t>International Classification of Functioning, Disability and Health</w:t>
            </w:r>
            <w:r w:rsidRPr="005E6112">
              <w:rPr>
                <w:color w:val="000000" w:themeColor="text1"/>
              </w:rPr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96A25B" w14:textId="721205CB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63D8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DD3A63" w14:textId="0A94A9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59DC3" w14:textId="042987D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wykonywać zabiegi fizjoterapeutyczne po porodzie mające na celu likwidowanie niekorzystnych objawów, w szczególności ze strony układu krążenia, kostno-stawowego i mięśniowego;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522BB6" w14:textId="387536CE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734B2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6A4318" w14:textId="32BAA2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9CC163" w14:textId="3CF48B2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kobiety ciężarne w zakresie wykonywania ćwiczeń przygotowujących do porodu i w okresie połogu;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98F92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76B3F2B7" w14:textId="15E63BB6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08FA7D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69D3E" w14:textId="533747A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AFC10" w14:textId="0AC4804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fizjoterapeutyczne u osób z nietrzymaniem moczu oraz instruować je w zakresie wykonywania ćwiczeń w domu;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AD83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C4AF8E" w14:textId="729B2F39" w:rsidR="00390FBD" w:rsidRPr="00195513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9D137B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6A100" w14:textId="7027850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FB31D4" w14:textId="372760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 i dobierać ćwiczenia krążeniowo-oddechowe dla dzieci i młodzieży – w zależności od stanu klinicznego i funkcjonalnego pacjenta – oraz instruować opiekunów dzieci i młodzież w zakresie wykonywania tych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B347AB" w14:textId="0832FD9D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B77AD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5299EF" w14:textId="2944473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8195F" w14:textId="3B6CB8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całościową ocenę geriatryczną i interpretować jej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225083" w14:textId="27382A0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20EF87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401241" w14:textId="7C6E0AF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0912B1" w14:textId="24A848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wykonywać zabiegi z zakresu fizjoterapii geriatrycznej oraz instruować osoby starsze w zakresie wykonywania ćwiczeń w domu oraz stosowania różnych form rekreacji;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EA4B" w14:textId="30B13F03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FA4267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FCAED" w14:textId="74C5CDC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F88EB6" w14:textId="6375784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kobiet po mastektomii, w tym postępowanie w przypadku obrzęku limfatycznego i upośledzenia funkcji kończyny górnej;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7B7D4" w14:textId="1ACB223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621DD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63A281" w14:textId="2AB4CB9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5E0675" w14:textId="74F2E4D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zasady prawidłowej komunikacji z pacjentem oraz komunikować się z innymi członkami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B88C45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62A76F2" w14:textId="55C69C3C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9299D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3AA109" w14:textId="20D707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09896" w14:textId="7449864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mające na celu poprawę jakości życia pacjenta, w tym pacjenta w okresie terminalnym, z zastosowaniem sprzętu rehabilitacyjnego;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A5C74" w14:textId="75FC32BF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8534A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802C7B" w14:textId="0C4BDD3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372FB0" w14:textId="55712A6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modyfikować programy rehabilitacji pacjentów z różnymi dysfunkcjami narządu ruchu oraz chorobami wewnętrznymi w zależności od stanu klinicznego, funkcjonalnego i psychicznego (poznawczo-emocjonalnego) chorego, jego potrzeb oraz potrzeb opiekunów faktycznych;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D7E4D" w14:textId="6733C64A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71473E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5D29ED" w14:textId="0F3FEAB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1E2962" w14:textId="221D37CB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 badanie naukowe i omówić jego cel oraz spodziewane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94A788" w14:textId="77777777" w:rsidR="00F10DB0" w:rsidRPr="00195513" w:rsidRDefault="004A3DBE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B268EF5" w14:textId="78F6CD4C" w:rsidR="004A3DBE" w:rsidRPr="00195513" w:rsidRDefault="004A3DBE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7ED7748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3C1504" w14:textId="45ADD9D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FF0DB2" w14:textId="3989FD3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zinterpretować badanie naukowe i odnieść je do aktualnego stanu wiedzy;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2A61E0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BD5E4C" w14:textId="71F98179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DC68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9E66F7" w14:textId="0D0E69E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0D864" w14:textId="7D01A60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korzystać ze specjalistycznej literatury naukowej krajowej i zagranicznej;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263B7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1DA32D1" w14:textId="75A83CB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84A81F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A1B18B" w14:textId="55AD25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5006F" w14:textId="6E8F744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naukowe, zinterpretować i udokumentować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97BC5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88E5B1F" w14:textId="0A20757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2D95E0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68A211" w14:textId="2CF5957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E4F00" w14:textId="647498F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zaprezentować wyniki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F8A18F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C99156" w14:textId="535AD6E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ED62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F8AE1F" w14:textId="2C3929E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3CBFF8" w14:textId="28084B9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i zinterpretować ich wyniki oraz przeprowadzić testy funkcjonalne niezbędne do doboru środków fizjoterapii, wykonywania zabiegów i stosowania podstawowych metod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991E8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79D5C5F" w14:textId="6834251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6CAEA9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F17EF1" w14:textId="1E8F7DD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9FC9AD" w14:textId="01DB581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zabiegi z zakresu kinezyterapii, terapii manualnej,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08E1CA" w14:textId="25FFAFA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P7S_UW</w:t>
            </w:r>
          </w:p>
        </w:tc>
      </w:tr>
      <w:tr w:rsidR="004A3DBE" w:rsidRPr="005E6112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B9467B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075C1B0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tworzyć, weryfikować i modyfikować programy usprawniania osób z różnymi dysfunkcjami układu ruchu i innych narządów oraz układów, stosownie do ich stanu klinicznego i funkcjonalnego, oraz celów kompleksowej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F33DD9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AC0AE1C" w14:textId="31C5508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A3DBE" w:rsidRPr="005E6112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0309B3BA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2640A43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specjalistyczne umiejętności ruchowe z zakresu wybranych form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28B3CC1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50A4B46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59AAB1B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wyroby medyczne stosownie do rodzaju dysfunkcji i potrzeb pacjenta na każdym etapie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42A6A72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634B1BA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3702EB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wyroby medyczne oraz poinstruować pacjenta, jak z nich korzystać;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0E678AB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E8522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0C0E49E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1B35AC9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i obsługiwać aparaturę, sprzęt do fizjoterapii i sprzęt do badań funkcjonalnych oraz przygotować stanowisko pracy;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3541588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586DD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0342A43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EA1828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interdyscyplinarnym zapewniającym ciągłość opieki nad pacjentem oraz komunikować się z innymi członkami zespołu, z pacjentem i jego rodziną;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412A8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96C16A" w14:textId="7690412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4A3DBE" w:rsidRPr="005E6112" w14:paraId="4B903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14AC479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3043FA6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wprowadzić dane i uzyskane informacje oraz opis efektów zabiegów i działań terapeutycznych do dokumentacji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7B58B85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9683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5E565FE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32AA512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inicjować, organizować i realizować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15A43A6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09433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274C952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4001EB2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zakres swoich kompetencji zawodowych i współpracować z przedstawicielami innych zawodów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61F4D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FA214B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5F4EE9B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7169974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powierzone zadania i właściwie organizować własną pracę oraz brać za nią odpowiedzialność;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40FB7B8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39B799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029837" w14:textId="1C5E25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2CDC57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 przyjmować odpowiedzialność za udział w podejmowaniu decyzji;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0ABEE1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94EE92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9388C4" w14:textId="2A5E904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08D26D4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pracach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57DFD3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ADD700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5345C6" w14:textId="3161101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73B26FD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dyskusjach na temat problemów zawodowych, z uwzględnieniem zasad 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40C40006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2A8A924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EA677" w14:textId="2BF53DC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E4DD60" w14:textId="7A4F05F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się do zasad deontologii zawodowej, w tym do zasad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0D83EB" w14:textId="3A41AF4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A528E3" w14:textId="77777777" w:rsidTr="000B70C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5499B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D58943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FFB3E6" w14:textId="04EF4E55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0DEDDB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19B72F" w14:textId="520C6C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954B4E" w14:textId="088951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nawiązać relację z pacjentem i współpracownikami opartą na wzajemnym zaufaniu i szacunku;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FDDE3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476E93E" w14:textId="355B6B1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bookmarkEnd w:id="1"/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F717B" w14:textId="77777777" w:rsidR="009D63AC" w:rsidRDefault="009D63AC" w:rsidP="00E91587">
      <w:r>
        <w:separator/>
      </w:r>
    </w:p>
  </w:endnote>
  <w:endnote w:type="continuationSeparator" w:id="0">
    <w:p w14:paraId="3D9E80C6" w14:textId="77777777" w:rsidR="009D63AC" w:rsidRDefault="009D63A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A39B7A9" w:rsidR="00C57CA1" w:rsidRDefault="00C57CA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962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962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57CA1" w:rsidRDefault="00C57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733BB" w14:textId="77777777" w:rsidR="009D63AC" w:rsidRDefault="009D63AC" w:rsidP="00E91587">
      <w:r>
        <w:separator/>
      </w:r>
    </w:p>
  </w:footnote>
  <w:footnote w:type="continuationSeparator" w:id="0">
    <w:p w14:paraId="4D0923DC" w14:textId="77777777" w:rsidR="009D63AC" w:rsidRDefault="009D63AC" w:rsidP="00E91587">
      <w:r>
        <w:continuationSeparator/>
      </w:r>
    </w:p>
  </w:footnote>
  <w:footnote w:id="1">
    <w:p w14:paraId="6353F687" w14:textId="72824D02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C57CA1" w:rsidRPr="00CA39E0" w:rsidRDefault="00C57CA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C57CA1" w:rsidRPr="00CA39E0" w:rsidRDefault="00C57CA1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C57CA1" w:rsidRDefault="00C57CA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57CA1" w:rsidRPr="00645354" w:rsidRDefault="00C57CA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57CA1" w:rsidRPr="00645354" w:rsidRDefault="00C57CA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0CAE"/>
    <w:rsid w:val="00011097"/>
    <w:rsid w:val="00020047"/>
    <w:rsid w:val="00030973"/>
    <w:rsid w:val="000512BE"/>
    <w:rsid w:val="00051446"/>
    <w:rsid w:val="00051BF3"/>
    <w:rsid w:val="00051F3E"/>
    <w:rsid w:val="000635B9"/>
    <w:rsid w:val="00064766"/>
    <w:rsid w:val="0006511B"/>
    <w:rsid w:val="000737CE"/>
    <w:rsid w:val="000814B2"/>
    <w:rsid w:val="000825F1"/>
    <w:rsid w:val="00090612"/>
    <w:rsid w:val="00097517"/>
    <w:rsid w:val="000A0062"/>
    <w:rsid w:val="000A1099"/>
    <w:rsid w:val="000B70CA"/>
    <w:rsid w:val="000C0D36"/>
    <w:rsid w:val="000C698F"/>
    <w:rsid w:val="000C6DA4"/>
    <w:rsid w:val="000D1768"/>
    <w:rsid w:val="000D59A0"/>
    <w:rsid w:val="000E04FD"/>
    <w:rsid w:val="000E1146"/>
    <w:rsid w:val="000E40F8"/>
    <w:rsid w:val="00100AF0"/>
    <w:rsid w:val="001039CF"/>
    <w:rsid w:val="00103AB8"/>
    <w:rsid w:val="001054CD"/>
    <w:rsid w:val="001177D3"/>
    <w:rsid w:val="0012233B"/>
    <w:rsid w:val="00130276"/>
    <w:rsid w:val="001345D0"/>
    <w:rsid w:val="00144A01"/>
    <w:rsid w:val="00147627"/>
    <w:rsid w:val="001526FA"/>
    <w:rsid w:val="001565D7"/>
    <w:rsid w:val="00160C59"/>
    <w:rsid w:val="00195513"/>
    <w:rsid w:val="001A2632"/>
    <w:rsid w:val="001B1656"/>
    <w:rsid w:val="001B30B9"/>
    <w:rsid w:val="001B7CB0"/>
    <w:rsid w:val="001B7E33"/>
    <w:rsid w:val="001C4E9A"/>
    <w:rsid w:val="001F2FB9"/>
    <w:rsid w:val="002049C0"/>
    <w:rsid w:val="00204C52"/>
    <w:rsid w:val="002051C8"/>
    <w:rsid w:val="00212320"/>
    <w:rsid w:val="0021456C"/>
    <w:rsid w:val="00216016"/>
    <w:rsid w:val="00230252"/>
    <w:rsid w:val="00230369"/>
    <w:rsid w:val="00246CCF"/>
    <w:rsid w:val="002529F2"/>
    <w:rsid w:val="002534B2"/>
    <w:rsid w:val="00270EAC"/>
    <w:rsid w:val="002719ED"/>
    <w:rsid w:val="00274F15"/>
    <w:rsid w:val="0027692E"/>
    <w:rsid w:val="00284758"/>
    <w:rsid w:val="0029469A"/>
    <w:rsid w:val="00296A32"/>
    <w:rsid w:val="002B1EC8"/>
    <w:rsid w:val="002D012F"/>
    <w:rsid w:val="002D0EE2"/>
    <w:rsid w:val="002D60D9"/>
    <w:rsid w:val="002E5ADF"/>
    <w:rsid w:val="002F17D5"/>
    <w:rsid w:val="003005AF"/>
    <w:rsid w:val="00302056"/>
    <w:rsid w:val="00302440"/>
    <w:rsid w:val="0030511E"/>
    <w:rsid w:val="00306265"/>
    <w:rsid w:val="00323BC6"/>
    <w:rsid w:val="003276B2"/>
    <w:rsid w:val="00347843"/>
    <w:rsid w:val="00351B32"/>
    <w:rsid w:val="00360381"/>
    <w:rsid w:val="003612D1"/>
    <w:rsid w:val="00390319"/>
    <w:rsid w:val="00390FBD"/>
    <w:rsid w:val="00391790"/>
    <w:rsid w:val="0039796B"/>
    <w:rsid w:val="003B22D7"/>
    <w:rsid w:val="003B74AB"/>
    <w:rsid w:val="003C2577"/>
    <w:rsid w:val="003C45E2"/>
    <w:rsid w:val="003C4A8C"/>
    <w:rsid w:val="003E1C6D"/>
    <w:rsid w:val="003F3E4D"/>
    <w:rsid w:val="004100FB"/>
    <w:rsid w:val="004143B9"/>
    <w:rsid w:val="004164EC"/>
    <w:rsid w:val="00426BB4"/>
    <w:rsid w:val="00430740"/>
    <w:rsid w:val="004462B6"/>
    <w:rsid w:val="00446BB5"/>
    <w:rsid w:val="004545E3"/>
    <w:rsid w:val="0045565E"/>
    <w:rsid w:val="00455A43"/>
    <w:rsid w:val="00456D0E"/>
    <w:rsid w:val="00465F2F"/>
    <w:rsid w:val="00466580"/>
    <w:rsid w:val="00472A1E"/>
    <w:rsid w:val="0047656E"/>
    <w:rsid w:val="00482F8B"/>
    <w:rsid w:val="004938DD"/>
    <w:rsid w:val="00493ACA"/>
    <w:rsid w:val="004954B7"/>
    <w:rsid w:val="00495EB2"/>
    <w:rsid w:val="004A07AC"/>
    <w:rsid w:val="004A3DBE"/>
    <w:rsid w:val="004B572E"/>
    <w:rsid w:val="004C47FD"/>
    <w:rsid w:val="004E1102"/>
    <w:rsid w:val="004F065A"/>
    <w:rsid w:val="004F1315"/>
    <w:rsid w:val="004F4505"/>
    <w:rsid w:val="005106B7"/>
    <w:rsid w:val="00511C04"/>
    <w:rsid w:val="00516D08"/>
    <w:rsid w:val="00517101"/>
    <w:rsid w:val="0052338D"/>
    <w:rsid w:val="00527E04"/>
    <w:rsid w:val="00532EE5"/>
    <w:rsid w:val="005518DD"/>
    <w:rsid w:val="00555CE6"/>
    <w:rsid w:val="0056038F"/>
    <w:rsid w:val="00576755"/>
    <w:rsid w:val="00586909"/>
    <w:rsid w:val="0059058B"/>
    <w:rsid w:val="00593F73"/>
    <w:rsid w:val="00597814"/>
    <w:rsid w:val="005A04EA"/>
    <w:rsid w:val="005B6486"/>
    <w:rsid w:val="005C38E8"/>
    <w:rsid w:val="005D037C"/>
    <w:rsid w:val="005E0D5B"/>
    <w:rsid w:val="005E5527"/>
    <w:rsid w:val="005E6112"/>
    <w:rsid w:val="00600781"/>
    <w:rsid w:val="00601A71"/>
    <w:rsid w:val="006075FE"/>
    <w:rsid w:val="00611C96"/>
    <w:rsid w:val="006210A3"/>
    <w:rsid w:val="00645354"/>
    <w:rsid w:val="00657F8B"/>
    <w:rsid w:val="00660929"/>
    <w:rsid w:val="00665B60"/>
    <w:rsid w:val="00680A95"/>
    <w:rsid w:val="00682763"/>
    <w:rsid w:val="00691729"/>
    <w:rsid w:val="006A4BBE"/>
    <w:rsid w:val="006B6D11"/>
    <w:rsid w:val="006B7F80"/>
    <w:rsid w:val="006C10F5"/>
    <w:rsid w:val="006C5F58"/>
    <w:rsid w:val="006D0072"/>
    <w:rsid w:val="006F299B"/>
    <w:rsid w:val="006F3B3B"/>
    <w:rsid w:val="0070418D"/>
    <w:rsid w:val="0070514C"/>
    <w:rsid w:val="00717D65"/>
    <w:rsid w:val="00721CC5"/>
    <w:rsid w:val="0072236C"/>
    <w:rsid w:val="00723950"/>
    <w:rsid w:val="0074032B"/>
    <w:rsid w:val="00744441"/>
    <w:rsid w:val="00747A5D"/>
    <w:rsid w:val="00747F53"/>
    <w:rsid w:val="00755B93"/>
    <w:rsid w:val="007649B1"/>
    <w:rsid w:val="00765176"/>
    <w:rsid w:val="00765852"/>
    <w:rsid w:val="00786F5F"/>
    <w:rsid w:val="00796D81"/>
    <w:rsid w:val="007A1FB6"/>
    <w:rsid w:val="007A47E9"/>
    <w:rsid w:val="007C3388"/>
    <w:rsid w:val="007D1B3A"/>
    <w:rsid w:val="007D1CCA"/>
    <w:rsid w:val="007D3361"/>
    <w:rsid w:val="00810E08"/>
    <w:rsid w:val="008158E0"/>
    <w:rsid w:val="00821AD4"/>
    <w:rsid w:val="00824E6F"/>
    <w:rsid w:val="008275F8"/>
    <w:rsid w:val="00837719"/>
    <w:rsid w:val="008422A2"/>
    <w:rsid w:val="00846345"/>
    <w:rsid w:val="00853AFF"/>
    <w:rsid w:val="00861DF5"/>
    <w:rsid w:val="00880E5F"/>
    <w:rsid w:val="00891C66"/>
    <w:rsid w:val="008A2BFB"/>
    <w:rsid w:val="008A4700"/>
    <w:rsid w:val="008A4A35"/>
    <w:rsid w:val="008A4D97"/>
    <w:rsid w:val="008B21A7"/>
    <w:rsid w:val="008B4150"/>
    <w:rsid w:val="008B74B3"/>
    <w:rsid w:val="008C1ED9"/>
    <w:rsid w:val="008C5F04"/>
    <w:rsid w:val="008D7137"/>
    <w:rsid w:val="008E2DF8"/>
    <w:rsid w:val="008F5B64"/>
    <w:rsid w:val="00911F35"/>
    <w:rsid w:val="00922780"/>
    <w:rsid w:val="009234C6"/>
    <w:rsid w:val="009359CA"/>
    <w:rsid w:val="0095425F"/>
    <w:rsid w:val="009628FD"/>
    <w:rsid w:val="00973CE7"/>
    <w:rsid w:val="00981BC9"/>
    <w:rsid w:val="009853E2"/>
    <w:rsid w:val="00992DF0"/>
    <w:rsid w:val="009A1AA2"/>
    <w:rsid w:val="009B7E04"/>
    <w:rsid w:val="009B7EDF"/>
    <w:rsid w:val="009C5F54"/>
    <w:rsid w:val="009D63AC"/>
    <w:rsid w:val="009D73A7"/>
    <w:rsid w:val="009E472D"/>
    <w:rsid w:val="009E48A1"/>
    <w:rsid w:val="009F5F04"/>
    <w:rsid w:val="00A01E54"/>
    <w:rsid w:val="00A02962"/>
    <w:rsid w:val="00A07BF7"/>
    <w:rsid w:val="00A153E0"/>
    <w:rsid w:val="00A2023C"/>
    <w:rsid w:val="00A23234"/>
    <w:rsid w:val="00A276F2"/>
    <w:rsid w:val="00A31BA9"/>
    <w:rsid w:val="00A336B5"/>
    <w:rsid w:val="00A34CB0"/>
    <w:rsid w:val="00A43AF8"/>
    <w:rsid w:val="00A45C82"/>
    <w:rsid w:val="00A5409A"/>
    <w:rsid w:val="00A80935"/>
    <w:rsid w:val="00A9091C"/>
    <w:rsid w:val="00AA642E"/>
    <w:rsid w:val="00AB1413"/>
    <w:rsid w:val="00AB169E"/>
    <w:rsid w:val="00AC116C"/>
    <w:rsid w:val="00AC6219"/>
    <w:rsid w:val="00AD63D2"/>
    <w:rsid w:val="00AE6FD4"/>
    <w:rsid w:val="00AF1FBC"/>
    <w:rsid w:val="00B007D7"/>
    <w:rsid w:val="00B04C49"/>
    <w:rsid w:val="00B05987"/>
    <w:rsid w:val="00B06E9E"/>
    <w:rsid w:val="00B12780"/>
    <w:rsid w:val="00B22393"/>
    <w:rsid w:val="00B22E65"/>
    <w:rsid w:val="00B24CA1"/>
    <w:rsid w:val="00B25754"/>
    <w:rsid w:val="00B41314"/>
    <w:rsid w:val="00B44F41"/>
    <w:rsid w:val="00B456AD"/>
    <w:rsid w:val="00B50862"/>
    <w:rsid w:val="00B51E2B"/>
    <w:rsid w:val="00B52D48"/>
    <w:rsid w:val="00B65082"/>
    <w:rsid w:val="00B7691E"/>
    <w:rsid w:val="00BA7AFC"/>
    <w:rsid w:val="00BC0576"/>
    <w:rsid w:val="00BC1CA0"/>
    <w:rsid w:val="00BC24B4"/>
    <w:rsid w:val="00BC4DC6"/>
    <w:rsid w:val="00BD10FE"/>
    <w:rsid w:val="00BE0578"/>
    <w:rsid w:val="00BE181F"/>
    <w:rsid w:val="00BF35C1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57CA1"/>
    <w:rsid w:val="00C57EA3"/>
    <w:rsid w:val="00C61D2B"/>
    <w:rsid w:val="00C65577"/>
    <w:rsid w:val="00C65EA0"/>
    <w:rsid w:val="00C66D33"/>
    <w:rsid w:val="00C72743"/>
    <w:rsid w:val="00C940DE"/>
    <w:rsid w:val="00CA315E"/>
    <w:rsid w:val="00CA39E0"/>
    <w:rsid w:val="00CA7070"/>
    <w:rsid w:val="00CB0844"/>
    <w:rsid w:val="00CB09B3"/>
    <w:rsid w:val="00CB688C"/>
    <w:rsid w:val="00CC79FF"/>
    <w:rsid w:val="00CD272B"/>
    <w:rsid w:val="00CF442E"/>
    <w:rsid w:val="00CF51AD"/>
    <w:rsid w:val="00D00BCD"/>
    <w:rsid w:val="00D07E73"/>
    <w:rsid w:val="00D208E6"/>
    <w:rsid w:val="00D31E73"/>
    <w:rsid w:val="00D32C01"/>
    <w:rsid w:val="00D51709"/>
    <w:rsid w:val="00D5688A"/>
    <w:rsid w:val="00D71B44"/>
    <w:rsid w:val="00D723AD"/>
    <w:rsid w:val="00D76600"/>
    <w:rsid w:val="00D93B69"/>
    <w:rsid w:val="00D968EC"/>
    <w:rsid w:val="00DA6AC8"/>
    <w:rsid w:val="00DB0408"/>
    <w:rsid w:val="00DC1564"/>
    <w:rsid w:val="00DC576E"/>
    <w:rsid w:val="00DC617A"/>
    <w:rsid w:val="00DD2601"/>
    <w:rsid w:val="00DD4C94"/>
    <w:rsid w:val="00DD4EDA"/>
    <w:rsid w:val="00DE6B9B"/>
    <w:rsid w:val="00DF4A55"/>
    <w:rsid w:val="00E02C31"/>
    <w:rsid w:val="00E20755"/>
    <w:rsid w:val="00E215FA"/>
    <w:rsid w:val="00E30B01"/>
    <w:rsid w:val="00E3636F"/>
    <w:rsid w:val="00E43392"/>
    <w:rsid w:val="00E4716C"/>
    <w:rsid w:val="00E575DA"/>
    <w:rsid w:val="00E6364B"/>
    <w:rsid w:val="00E730A1"/>
    <w:rsid w:val="00E73F2B"/>
    <w:rsid w:val="00E83549"/>
    <w:rsid w:val="00E8594B"/>
    <w:rsid w:val="00E91587"/>
    <w:rsid w:val="00E922F5"/>
    <w:rsid w:val="00E96C8D"/>
    <w:rsid w:val="00EA66B5"/>
    <w:rsid w:val="00EB0535"/>
    <w:rsid w:val="00EB065C"/>
    <w:rsid w:val="00ED5A07"/>
    <w:rsid w:val="00EF74B4"/>
    <w:rsid w:val="00F035E3"/>
    <w:rsid w:val="00F106C7"/>
    <w:rsid w:val="00F10DB0"/>
    <w:rsid w:val="00F16554"/>
    <w:rsid w:val="00F2399B"/>
    <w:rsid w:val="00F25BDC"/>
    <w:rsid w:val="00F33B4F"/>
    <w:rsid w:val="00F33E19"/>
    <w:rsid w:val="00F37D27"/>
    <w:rsid w:val="00F41859"/>
    <w:rsid w:val="00F41A5B"/>
    <w:rsid w:val="00F4343F"/>
    <w:rsid w:val="00F50521"/>
    <w:rsid w:val="00F52C67"/>
    <w:rsid w:val="00F57AEE"/>
    <w:rsid w:val="00F67CB3"/>
    <w:rsid w:val="00F71643"/>
    <w:rsid w:val="00F8238A"/>
    <w:rsid w:val="00F85AF8"/>
    <w:rsid w:val="00F8653E"/>
    <w:rsid w:val="00F872CC"/>
    <w:rsid w:val="00F906D9"/>
    <w:rsid w:val="00F90C80"/>
    <w:rsid w:val="00F957A1"/>
    <w:rsid w:val="00F97BA4"/>
    <w:rsid w:val="00FA1892"/>
    <w:rsid w:val="00FA67F8"/>
    <w:rsid w:val="00FA73B5"/>
    <w:rsid w:val="00FD478A"/>
    <w:rsid w:val="00FE6721"/>
    <w:rsid w:val="00FF2839"/>
    <w:rsid w:val="00FF406D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4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0AC5-6437-446F-80BA-59FC3E76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19</Pages>
  <Words>7238</Words>
  <Characters>43431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54</cp:revision>
  <cp:lastPrinted>2021-04-19T11:22:00Z</cp:lastPrinted>
  <dcterms:created xsi:type="dcterms:W3CDTF">2023-01-17T14:13:00Z</dcterms:created>
  <dcterms:modified xsi:type="dcterms:W3CDTF">2023-02-16T13:45:00Z</dcterms:modified>
</cp:coreProperties>
</file>