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00322" w14:textId="77777777" w:rsidR="00FD4463" w:rsidRPr="00FD4463" w:rsidRDefault="001F03EE" w:rsidP="001F03EE">
      <w:pPr>
        <w:ind w:left="5670"/>
        <w:rPr>
          <w:rFonts w:asciiTheme="minorHAnsi" w:hAnsiTheme="minorHAnsi" w:cstheme="minorHAnsi"/>
          <w:sz w:val="20"/>
          <w:szCs w:val="20"/>
        </w:rPr>
      </w:pPr>
      <w:r w:rsidRPr="00FD4463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FD4463" w:rsidRPr="00FD4463">
        <w:rPr>
          <w:rFonts w:asciiTheme="minorHAnsi" w:hAnsiTheme="minorHAnsi" w:cstheme="minorHAnsi"/>
          <w:sz w:val="20"/>
          <w:szCs w:val="20"/>
        </w:rPr>
        <w:t>nr 1</w:t>
      </w:r>
    </w:p>
    <w:p w14:paraId="4AC54FBF" w14:textId="368ED302" w:rsidR="001F03EE" w:rsidRPr="00FD4463" w:rsidRDefault="001F03EE" w:rsidP="001F03EE">
      <w:pPr>
        <w:ind w:left="5670"/>
        <w:rPr>
          <w:rFonts w:asciiTheme="minorHAnsi" w:hAnsiTheme="minorHAnsi" w:cstheme="minorHAnsi"/>
          <w:sz w:val="20"/>
          <w:szCs w:val="20"/>
        </w:rPr>
      </w:pPr>
      <w:r w:rsidRPr="00FD4463">
        <w:rPr>
          <w:rFonts w:asciiTheme="minorHAnsi" w:hAnsiTheme="minorHAnsi" w:cstheme="minorHAnsi"/>
          <w:sz w:val="20"/>
          <w:szCs w:val="20"/>
        </w:rPr>
        <w:t xml:space="preserve">do </w:t>
      </w:r>
      <w:r w:rsidR="00FD4463" w:rsidRPr="00FD4463">
        <w:rPr>
          <w:rFonts w:asciiTheme="minorHAnsi" w:hAnsiTheme="minorHAnsi" w:cstheme="minorHAnsi"/>
          <w:sz w:val="20"/>
          <w:szCs w:val="20"/>
        </w:rPr>
        <w:t>u</w:t>
      </w:r>
      <w:r w:rsidRPr="00FD4463">
        <w:rPr>
          <w:rFonts w:asciiTheme="minorHAnsi" w:hAnsiTheme="minorHAnsi" w:cstheme="minorHAnsi"/>
          <w:sz w:val="20"/>
          <w:szCs w:val="20"/>
        </w:rPr>
        <w:t xml:space="preserve">chwały </w:t>
      </w:r>
      <w:r w:rsidR="00451D80" w:rsidRPr="00FD4463">
        <w:rPr>
          <w:rFonts w:asciiTheme="minorHAnsi" w:hAnsiTheme="minorHAnsi" w:cstheme="minorHAnsi"/>
          <w:sz w:val="20"/>
          <w:szCs w:val="20"/>
        </w:rPr>
        <w:t>n</w:t>
      </w:r>
      <w:r w:rsidRPr="00FD4463">
        <w:rPr>
          <w:rFonts w:asciiTheme="minorHAnsi" w:hAnsiTheme="minorHAnsi" w:cstheme="minorHAnsi"/>
          <w:sz w:val="20"/>
          <w:szCs w:val="20"/>
        </w:rPr>
        <w:t xml:space="preserve">r </w:t>
      </w:r>
      <w:r w:rsidR="001A2B15">
        <w:rPr>
          <w:rFonts w:asciiTheme="minorHAnsi" w:hAnsiTheme="minorHAnsi" w:cstheme="minorHAnsi"/>
          <w:sz w:val="20"/>
          <w:szCs w:val="20"/>
        </w:rPr>
        <w:t>2441</w:t>
      </w:r>
      <w:bookmarkStart w:id="0" w:name="_GoBack"/>
      <w:bookmarkEnd w:id="0"/>
    </w:p>
    <w:p w14:paraId="0E9132AC" w14:textId="77777777" w:rsidR="001F03EE" w:rsidRPr="00FD4463" w:rsidRDefault="001F03EE" w:rsidP="001F03EE">
      <w:pPr>
        <w:ind w:left="5670"/>
        <w:rPr>
          <w:rFonts w:asciiTheme="minorHAnsi" w:hAnsiTheme="minorHAnsi" w:cstheme="minorHAnsi"/>
          <w:sz w:val="20"/>
          <w:szCs w:val="20"/>
        </w:rPr>
      </w:pPr>
      <w:r w:rsidRPr="00FD4463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7351B39E" w14:textId="7B927C97" w:rsidR="001F03EE" w:rsidRPr="00FD4463" w:rsidRDefault="001F03EE" w:rsidP="001F03EE">
      <w:pPr>
        <w:ind w:left="5670"/>
        <w:rPr>
          <w:rFonts w:asciiTheme="minorHAnsi" w:hAnsiTheme="minorHAnsi" w:cstheme="minorHAnsi"/>
          <w:sz w:val="20"/>
          <w:szCs w:val="20"/>
        </w:rPr>
      </w:pPr>
      <w:r w:rsidRPr="00FD4463">
        <w:rPr>
          <w:rFonts w:asciiTheme="minorHAnsi" w:hAnsiTheme="minorHAnsi" w:cstheme="minorHAnsi"/>
          <w:sz w:val="20"/>
          <w:szCs w:val="20"/>
        </w:rPr>
        <w:t xml:space="preserve">z dnia </w:t>
      </w:r>
      <w:r w:rsidR="00451D80" w:rsidRPr="00FD4463">
        <w:rPr>
          <w:rFonts w:asciiTheme="minorHAnsi" w:hAnsiTheme="minorHAnsi" w:cstheme="minorHAnsi"/>
          <w:sz w:val="20"/>
          <w:szCs w:val="20"/>
        </w:rPr>
        <w:t>29</w:t>
      </w:r>
      <w:r w:rsidRPr="00FD4463">
        <w:rPr>
          <w:rFonts w:asciiTheme="minorHAnsi" w:hAnsiTheme="minorHAnsi" w:cstheme="minorHAnsi"/>
          <w:sz w:val="20"/>
          <w:szCs w:val="20"/>
        </w:rPr>
        <w:t xml:space="preserve"> </w:t>
      </w:r>
      <w:r w:rsidR="00451D80" w:rsidRPr="00FD4463">
        <w:rPr>
          <w:rFonts w:asciiTheme="minorHAnsi" w:hAnsiTheme="minorHAnsi" w:cstheme="minorHAnsi"/>
          <w:sz w:val="20"/>
          <w:szCs w:val="20"/>
        </w:rPr>
        <w:t>czerwca</w:t>
      </w:r>
      <w:r w:rsidRPr="00FD4463">
        <w:rPr>
          <w:rFonts w:asciiTheme="minorHAnsi" w:hAnsiTheme="minorHAnsi" w:cstheme="minorHAnsi"/>
          <w:sz w:val="20"/>
          <w:szCs w:val="20"/>
        </w:rPr>
        <w:t xml:space="preserve"> 2022 r.</w:t>
      </w:r>
    </w:p>
    <w:p w14:paraId="099EE035" w14:textId="7F78A7F2" w:rsidR="00B24CA1" w:rsidRPr="00417D00" w:rsidRDefault="00B24CA1" w:rsidP="001F03EE">
      <w:pPr>
        <w:jc w:val="center"/>
        <w:rPr>
          <w:rFonts w:ascii="Times New Roman" w:hAnsi="Times New Roman"/>
        </w:rPr>
      </w:pP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72DCAE4" w14:textId="72CD6730" w:rsidR="00B24CA1" w:rsidRDefault="00B24CA1" w:rsidP="001F03EE"/>
    <w:p w14:paraId="466FE63B" w14:textId="4DE03AC7" w:rsidR="00B24CA1" w:rsidRDefault="00B24CA1" w:rsidP="001F03EE"/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96A4A9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f</w:t>
      </w:r>
      <w:r w:rsidR="0085470A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2005CE1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d</w:t>
      </w:r>
      <w:r w:rsidR="0085470A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83C5C4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 xml:space="preserve">studia </w:t>
      </w:r>
      <w:r w:rsidR="00DA18BE">
        <w:rPr>
          <w:rFonts w:ascii="Times New Roman" w:hAnsi="Times New Roman"/>
          <w:b/>
          <w:sz w:val="24"/>
          <w:szCs w:val="24"/>
        </w:rPr>
        <w:t>pierwszego</w:t>
      </w:r>
      <w:r w:rsidR="007636FF">
        <w:rPr>
          <w:rFonts w:ascii="Times New Roman" w:hAnsi="Times New Roman"/>
          <w:b/>
          <w:sz w:val="24"/>
          <w:szCs w:val="24"/>
        </w:rPr>
        <w:t xml:space="preserve"> st</w:t>
      </w:r>
      <w:r w:rsidR="00DA18BE">
        <w:rPr>
          <w:rFonts w:ascii="Times New Roman" w:hAnsi="Times New Roman"/>
          <w:b/>
          <w:sz w:val="24"/>
          <w:szCs w:val="24"/>
        </w:rPr>
        <w:t>opnia</w:t>
      </w:r>
    </w:p>
    <w:p w14:paraId="5F5CD641" w14:textId="5984681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>stacjonarne</w:t>
      </w:r>
    </w:p>
    <w:p w14:paraId="079462CB" w14:textId="3A0D3C25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D4463">
        <w:rPr>
          <w:rFonts w:ascii="Times New Roman" w:hAnsi="Times New Roman"/>
          <w:b/>
          <w:sz w:val="24"/>
          <w:szCs w:val="24"/>
        </w:rPr>
        <w:t xml:space="preserve"> </w:t>
      </w:r>
      <w:r w:rsidR="00F54EC4">
        <w:rPr>
          <w:rFonts w:ascii="Times New Roman" w:hAnsi="Times New Roman"/>
          <w:b/>
          <w:sz w:val="24"/>
          <w:szCs w:val="24"/>
        </w:rPr>
        <w:t>202</w:t>
      </w:r>
      <w:r w:rsidR="008A2DB4">
        <w:rPr>
          <w:rFonts w:ascii="Times New Roman" w:hAnsi="Times New Roman"/>
          <w:b/>
          <w:sz w:val="24"/>
          <w:szCs w:val="24"/>
        </w:rPr>
        <w:t>0</w:t>
      </w:r>
      <w:r w:rsidR="00F54EC4">
        <w:rPr>
          <w:rFonts w:ascii="Times New Roman" w:hAnsi="Times New Roman"/>
          <w:b/>
          <w:sz w:val="24"/>
          <w:szCs w:val="24"/>
        </w:rPr>
        <w:t>/</w:t>
      </w:r>
      <w:r w:rsidR="0008393E">
        <w:rPr>
          <w:rFonts w:ascii="Times New Roman" w:hAnsi="Times New Roman"/>
          <w:b/>
          <w:sz w:val="24"/>
          <w:szCs w:val="24"/>
        </w:rPr>
        <w:t>20</w:t>
      </w:r>
      <w:r w:rsidR="00F54EC4">
        <w:rPr>
          <w:rFonts w:ascii="Times New Roman" w:hAnsi="Times New Roman"/>
          <w:b/>
          <w:sz w:val="24"/>
          <w:szCs w:val="24"/>
        </w:rPr>
        <w:t>2</w:t>
      </w:r>
      <w:r w:rsidR="008A2DB4">
        <w:rPr>
          <w:rFonts w:ascii="Times New Roman" w:hAnsi="Times New Roman"/>
          <w:b/>
          <w:sz w:val="24"/>
          <w:szCs w:val="24"/>
        </w:rPr>
        <w:t>1</w:t>
      </w:r>
      <w:r w:rsidR="00F54EC4">
        <w:rPr>
          <w:rFonts w:ascii="Times New Roman" w:hAnsi="Times New Roman"/>
          <w:b/>
          <w:sz w:val="24"/>
          <w:szCs w:val="24"/>
        </w:rPr>
        <w:t>-202</w:t>
      </w:r>
      <w:r w:rsidR="008A2DB4">
        <w:rPr>
          <w:rFonts w:ascii="Times New Roman" w:hAnsi="Times New Roman"/>
          <w:b/>
          <w:sz w:val="24"/>
          <w:szCs w:val="24"/>
        </w:rPr>
        <w:t>2</w:t>
      </w:r>
      <w:r w:rsidR="00F54EC4">
        <w:rPr>
          <w:rFonts w:ascii="Times New Roman" w:hAnsi="Times New Roman"/>
          <w:b/>
          <w:sz w:val="24"/>
          <w:szCs w:val="24"/>
        </w:rPr>
        <w:t>/</w:t>
      </w:r>
      <w:r w:rsidR="0008393E">
        <w:rPr>
          <w:rFonts w:ascii="Times New Roman" w:hAnsi="Times New Roman"/>
          <w:b/>
          <w:sz w:val="24"/>
          <w:szCs w:val="24"/>
        </w:rPr>
        <w:t>20</w:t>
      </w:r>
      <w:r w:rsidR="00F54EC4">
        <w:rPr>
          <w:rFonts w:ascii="Times New Roman" w:hAnsi="Times New Roman"/>
          <w:b/>
          <w:sz w:val="24"/>
          <w:szCs w:val="24"/>
        </w:rPr>
        <w:t>2</w:t>
      </w:r>
      <w:r w:rsidR="008A2DB4">
        <w:rPr>
          <w:rFonts w:ascii="Times New Roman" w:hAnsi="Times New Roman"/>
          <w:b/>
          <w:sz w:val="24"/>
          <w:szCs w:val="24"/>
        </w:rPr>
        <w:t>3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DA18BE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73ECCAF3" w14:textId="08B2EB14" w:rsidR="00765852" w:rsidRPr="00F54EC4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FC1862" w:rsidRPr="00F54EC4">
              <w:rPr>
                <w:rFonts w:ascii="Times New Roman" w:hAnsi="Times New Roman"/>
                <w:sz w:val="24"/>
                <w:szCs w:val="24"/>
              </w:rPr>
              <w:t>armaceutyczny</w:t>
            </w:r>
          </w:p>
        </w:tc>
      </w:tr>
      <w:tr w:rsidR="00FA73B5" w:rsidRPr="005E0D5B" w14:paraId="7493D34F" w14:textId="77777777" w:rsidTr="00DA18BE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F96490" w14:textId="07FCF846" w:rsidR="00FA73B5" w:rsidRPr="00F54EC4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C1862" w:rsidRPr="00F54EC4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5E0D5B" w14:paraId="1C9A92EE" w14:textId="77777777" w:rsidTr="00DA18BE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A2A1CAA" w14:textId="761E0E37" w:rsidR="00FA73B5" w:rsidRPr="005E0D5B" w:rsidRDefault="00DA18BE" w:rsidP="00FA73B5">
            <w:pPr>
              <w:rPr>
                <w:rFonts w:ascii="Times New Roman" w:hAnsi="Times New Roman"/>
              </w:rPr>
            </w:pPr>
            <w:r w:rsidRPr="00DA18BE">
              <w:rPr>
                <w:rFonts w:ascii="Times New Roman" w:hAnsi="Times New Roman"/>
              </w:rPr>
              <w:t>studia pierwszego stopnia</w:t>
            </w:r>
          </w:p>
        </w:tc>
      </w:tr>
      <w:tr w:rsidR="00FA73B5" w:rsidRPr="005E0D5B" w14:paraId="6988F6AD" w14:textId="77777777" w:rsidTr="00DA18BE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E515FA" w14:textId="65698C2E" w:rsidR="00FA73B5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DA18BE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9E9F97C" w14:textId="60AC5F50" w:rsidR="007A47E9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DA18BE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F5976C1" w14:textId="4FD17879" w:rsidR="007A47E9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DA18BE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CF2E131" w14:textId="629030B8" w:rsidR="00B51E2B" w:rsidRPr="00FD4463" w:rsidRDefault="00F82D0A" w:rsidP="00B51E2B">
            <w:pPr>
              <w:rPr>
                <w:rFonts w:ascii="Times New Roman" w:hAnsi="Times New Roman"/>
                <w:b/>
                <w:bCs/>
              </w:rPr>
            </w:pPr>
            <w:r w:rsidRPr="00FD4463">
              <w:rPr>
                <w:rFonts w:ascii="Times New Roman" w:hAnsi="Times New Roman"/>
                <w:b/>
                <w:bCs/>
              </w:rPr>
              <w:t>2584</w:t>
            </w:r>
            <w:r w:rsidR="00993B13" w:rsidRPr="00FD4463">
              <w:rPr>
                <w:rFonts w:ascii="Times New Roman" w:hAnsi="Times New Roman"/>
                <w:b/>
                <w:bCs/>
              </w:rPr>
              <w:t>/4657</w:t>
            </w:r>
          </w:p>
        </w:tc>
      </w:tr>
      <w:tr w:rsidR="00B51E2B" w:rsidRPr="005E0D5B" w14:paraId="6A3294DF" w14:textId="77777777" w:rsidTr="00DA18BE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55B4430B" w:rsidR="00B51E2B" w:rsidRPr="005E0D5B" w:rsidRDefault="00DA18B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FC1862">
              <w:rPr>
                <w:rFonts w:ascii="Times New Roman" w:hAnsi="Times New Roman"/>
              </w:rPr>
              <w:t>auki o zdrowiu</w:t>
            </w:r>
            <w:r>
              <w:rPr>
                <w:rFonts w:ascii="Times New Roman" w:hAnsi="Times New Roman"/>
              </w:rPr>
              <w:t>, nauki farmaceutyczne</w:t>
            </w:r>
          </w:p>
        </w:tc>
      </w:tr>
      <w:tr w:rsidR="00B51E2B" w:rsidRPr="005E0D5B" w14:paraId="2C54B8C4" w14:textId="77777777" w:rsidTr="00DA18BE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68FF7C69" w14:textId="4AFF0B68" w:rsidR="00B51E2B" w:rsidRPr="005E0D5B" w:rsidRDefault="00F07E6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FC1862">
              <w:rPr>
                <w:rFonts w:ascii="Times New Roman" w:hAnsi="Times New Roman"/>
              </w:rPr>
              <w:t>icencjat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DA18BE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67132F2B" w:rsidR="008A2BFB" w:rsidRPr="00993B13" w:rsidRDefault="00395BAF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F5786A"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DA18BE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18E6A099" w:rsidR="008A2BFB" w:rsidRPr="00993B13" w:rsidRDefault="00D008DE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FF384A">
              <w:rPr>
                <w:rFonts w:ascii="Times New Roman" w:hAnsi="Times New Roman"/>
                <w:b/>
              </w:rPr>
              <w:t>103</w:t>
            </w:r>
          </w:p>
        </w:tc>
      </w:tr>
      <w:tr w:rsidR="008A2BFB" w:rsidRPr="005E0D5B" w14:paraId="1B6BA9F7" w14:textId="77777777" w:rsidTr="00DA18BE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7CFC36EE" w:rsidR="008A2BFB" w:rsidRPr="00BE291E" w:rsidRDefault="009221FB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BE291E"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DA18BE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56B4DF54" w:rsidR="008A2BFB" w:rsidRPr="00BE291E" w:rsidRDefault="009221FB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BE291E">
              <w:rPr>
                <w:rFonts w:ascii="Times New Roman" w:hAnsi="Times New Roman"/>
                <w:b/>
              </w:rPr>
              <w:t>9</w:t>
            </w:r>
          </w:p>
        </w:tc>
      </w:tr>
      <w:tr w:rsidR="00786F5F" w:rsidRPr="005E0D5B" w14:paraId="5BADEC97" w14:textId="77777777" w:rsidTr="00DA18BE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03B0B2AA" w:rsidR="00786F5F" w:rsidRPr="009221FB" w:rsidRDefault="00D008D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</w:tr>
      <w:tr w:rsidR="00F16554" w:rsidRPr="005E0D5B" w14:paraId="08C9E6DA" w14:textId="77777777" w:rsidTr="00DA18BE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6C6EC414" w:rsidR="00F16554" w:rsidRPr="005E0D5B" w:rsidRDefault="00522D9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E853AA">
              <w:rPr>
                <w:rFonts w:ascii="Times New Roman" w:hAnsi="Times New Roman"/>
                <w:b/>
              </w:rPr>
              <w:t>2</w:t>
            </w:r>
            <w:r w:rsidR="008E0DC8" w:rsidRPr="00E853AA">
              <w:rPr>
                <w:rFonts w:ascii="Times New Roman" w:hAnsi="Times New Roman"/>
                <w:b/>
              </w:rPr>
              <w:t>3</w:t>
            </w:r>
          </w:p>
        </w:tc>
      </w:tr>
      <w:tr w:rsidR="00F16554" w:rsidRPr="005E0D5B" w14:paraId="3BD4BE2B" w14:textId="77777777" w:rsidTr="00DA18BE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6818E918" w14:textId="77777777" w:rsidR="00DA18BE" w:rsidRDefault="00DA18BE" w:rsidP="00F1655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70%</w:t>
            </w:r>
          </w:p>
          <w:p w14:paraId="783F9F72" w14:textId="48BE6AA1" w:rsidR="00F16554" w:rsidRPr="005E0D5B" w:rsidRDefault="00DA18BE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nauki farmaceutyczne 30%</w:t>
            </w:r>
          </w:p>
        </w:tc>
      </w:tr>
      <w:tr w:rsidR="001B1656" w:rsidRPr="005E0D5B" w14:paraId="143DC4F7" w14:textId="77777777" w:rsidTr="00DA18BE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0CDFD09A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522D9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DA18BE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235164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522D9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451D80">
        <w:tc>
          <w:tcPr>
            <w:tcW w:w="495" w:type="dxa"/>
            <w:vAlign w:val="center"/>
          </w:tcPr>
          <w:p w14:paraId="4C593EF5" w14:textId="3C78329C" w:rsidR="00BE181F" w:rsidRPr="005E0D5B" w:rsidRDefault="00BE181F" w:rsidP="00451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F5786A" w:rsidRDefault="009F5F04" w:rsidP="00451D80">
            <w:pPr>
              <w:rPr>
                <w:rFonts w:ascii="Times New Roman" w:hAnsi="Times New Roman"/>
              </w:rPr>
            </w:pPr>
            <w:r w:rsidRPr="00F5786A">
              <w:rPr>
                <w:rFonts w:ascii="Times New Roman" w:hAnsi="Times New Roman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0302238C" w:rsidR="00BE181F" w:rsidRPr="00F5786A" w:rsidRDefault="00E4674E" w:rsidP="00451D80">
            <w:pPr>
              <w:spacing w:before="240"/>
              <w:rPr>
                <w:rFonts w:ascii="Times New Roman" w:hAnsi="Times New Roman"/>
                <w:b/>
              </w:rPr>
            </w:pPr>
            <w:r w:rsidRPr="00F5786A"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451D8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451D8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66E6F714" w:rsidR="00BE181F" w:rsidRPr="008E0DC8" w:rsidRDefault="008E0DC8" w:rsidP="00451D80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F5786A">
              <w:rPr>
                <w:rFonts w:ascii="Times New Roman" w:hAnsi="Times New Roman"/>
                <w:b/>
              </w:rPr>
              <w:t>665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1BCCF44E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A2DB4">
        <w:rPr>
          <w:rFonts w:ascii="Times New Roman" w:hAnsi="Times New Roman"/>
          <w:b/>
          <w:sz w:val="24"/>
          <w:szCs w:val="24"/>
        </w:rPr>
        <w:t>2020/2021-2022/2023</w:t>
      </w:r>
    </w:p>
    <w:p w14:paraId="0F808A42" w14:textId="2EAF5D4D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042D6">
        <w:rPr>
          <w:rFonts w:ascii="Times New Roman" w:hAnsi="Times New Roman"/>
          <w:b/>
          <w:sz w:val="24"/>
          <w:szCs w:val="24"/>
        </w:rPr>
        <w:t xml:space="preserve"> </w:t>
      </w:r>
      <w:r w:rsidR="008A2DB4">
        <w:rPr>
          <w:rFonts w:ascii="Times New Roman" w:hAnsi="Times New Roman"/>
          <w:b/>
          <w:sz w:val="24"/>
          <w:szCs w:val="24"/>
        </w:rPr>
        <w:t>2020/2021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042D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A3173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81BD4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A3173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5B75" w:rsidRPr="00E25B75" w14:paraId="7C89E6F4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74F1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27E7" w14:textId="2E6920EB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Anatomia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A767" w14:textId="31231677" w:rsidR="00B81BD4" w:rsidRPr="00E25B75" w:rsidRDefault="006B43B7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F622" w14:textId="091BEEBC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3669" w14:textId="64D4ACEE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6B43B7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65F6" w14:textId="636DAB55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661D" w14:textId="0152B50C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0E8D" w14:textId="5CF846AE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EA8C" w14:textId="3AA26523" w:rsidR="00B81BD4" w:rsidRPr="00E853AA" w:rsidRDefault="003F4F4F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z</w:t>
            </w:r>
            <w:r w:rsidR="00E21234" w:rsidRPr="00E853AA">
              <w:rPr>
                <w:rFonts w:ascii="Times New Roman" w:hAnsi="Times New Roman"/>
                <w:sz w:val="20"/>
                <w:szCs w:val="20"/>
              </w:rPr>
              <w:t>al.</w:t>
            </w:r>
          </w:p>
        </w:tc>
      </w:tr>
      <w:tr w:rsidR="00E25B75" w:rsidRPr="00E25B75" w14:paraId="4CBDE143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830E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85E2" w14:textId="43BBC1D5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E1C1" w14:textId="7277F630" w:rsidR="00B81BD4" w:rsidRPr="00E25B75" w:rsidRDefault="006B43B7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7ADD" w14:textId="6BEE3F76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2A48" w14:textId="6C83AD41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6B43B7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D642" w14:textId="226080BA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9477" w14:textId="6B371584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880C" w14:textId="2F1F6B5F" w:rsidR="00B81BD4" w:rsidRPr="00E25B75" w:rsidRDefault="00E2123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2713" w14:textId="49C8BBDD" w:rsidR="00B81BD4" w:rsidRPr="00E853AA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E85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5B75" w:rsidRPr="00E25B75" w14:paraId="66D56EA7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29C4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27EE" w14:textId="24DF3166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CC99" w14:textId="2176DC90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DC15" w14:textId="03E743F7" w:rsidR="00B81BD4" w:rsidRPr="00E25B75" w:rsidRDefault="006B43B7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C495" w14:textId="4EC9AAFC" w:rsidR="00B81BD4" w:rsidRPr="00E25B75" w:rsidRDefault="006B43B7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4F63" w14:textId="0BC0FEC3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58D7" w14:textId="05FA3E75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FBB5" w14:textId="6C3ACA25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3329" w14:textId="42EAD0B8" w:rsidR="00B81BD4" w:rsidRPr="00E853AA" w:rsidRDefault="00D008DE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eastAsia="Times New Roman" w:hAnsi="Times New Roman"/>
                <w:sz w:val="20"/>
                <w:szCs w:val="20"/>
              </w:rPr>
              <w:t>zal.</w:t>
            </w:r>
          </w:p>
        </w:tc>
      </w:tr>
      <w:tr w:rsidR="00E25B75" w:rsidRPr="00E25B75" w14:paraId="138CD197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91FF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BC47" w14:textId="466D401B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C510" w14:textId="3F1C0158" w:rsidR="00B81BD4" w:rsidRPr="00E25B75" w:rsidRDefault="006B43B7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C56A" w14:textId="25FAC6BB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3BBC" w14:textId="7CF3FF60" w:rsidR="00B81BD4" w:rsidRPr="00E25B75" w:rsidRDefault="00E2123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B81BD4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9F66" w14:textId="350991F7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C885" w14:textId="035A4CBA" w:rsidR="00B81BD4" w:rsidRPr="00E25B75" w:rsidRDefault="00E2123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B81BD4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868F" w14:textId="7C132E63" w:rsidR="00B81BD4" w:rsidRPr="00E25B75" w:rsidRDefault="00E2123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F989" w14:textId="24E62ADB" w:rsidR="00B81BD4" w:rsidRPr="00E853AA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E85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5B75" w:rsidRPr="00E25B75" w14:paraId="173878A0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DC364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932B" w14:textId="6A1FE740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Parazytologia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A92B" w14:textId="64F779AF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BA94" w14:textId="05041CF3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7F14" w14:textId="09D738BF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0EC3" w14:textId="20A8C025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2947" w14:textId="04E00D3B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6BD9" w14:textId="22685658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429E" w14:textId="17C53381" w:rsidR="00B81BD4" w:rsidRPr="00E853AA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25B75" w:rsidRPr="00E25B75" w14:paraId="0932E179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2B74F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18A7" w14:textId="0355A4EC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Psychologia ogólna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BF65" w14:textId="07A4A909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61EE" w14:textId="52F573B1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B1F1" w14:textId="2D643AB3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3329" w14:textId="792C9FFE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5FBE" w14:textId="4002D19A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F08A" w14:textId="472FE460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A2EA" w14:textId="13591224" w:rsidR="00B81BD4" w:rsidRPr="00E853AA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25B75" w:rsidRPr="00E25B75" w14:paraId="59D5A9AC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54A1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7B7B" w14:textId="5B19ABB2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F31B" w14:textId="2E50EE06" w:rsidR="00B81BD4" w:rsidRPr="00E25B75" w:rsidRDefault="00921E76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08FB" w14:textId="65787B06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6B8A" w14:textId="0D3CCEDD" w:rsidR="00B81BD4" w:rsidRPr="00E25B75" w:rsidRDefault="00921E76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4568" w14:textId="620FE0A5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A11" w14:textId="162A155A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EC5D" w14:textId="6781D763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6BA0" w14:textId="1AEB73AB" w:rsidR="00B81BD4" w:rsidRPr="00E853AA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E85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5B75" w:rsidRPr="00E25B75" w14:paraId="74FD4849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5F0E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59D4" w14:textId="5B135453" w:rsidR="00B81BD4" w:rsidRPr="00E25B75" w:rsidRDefault="006A7DB1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Prawo/ekonomika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E744" w14:textId="0047A330" w:rsidR="00B81BD4" w:rsidRPr="00E25B75" w:rsidRDefault="00950C51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B81BD4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FFF6" w14:textId="5E1E9B3F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3532" w14:textId="62E7BD32" w:rsidR="00950C51" w:rsidRPr="00E25B75" w:rsidRDefault="00950C51" w:rsidP="00950C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74D1" w14:textId="650A825C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2B80" w14:textId="0B83FC69" w:rsidR="00B81BD4" w:rsidRPr="00E25B75" w:rsidRDefault="00E43598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B81BD4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A279" w14:textId="24C779A8" w:rsidR="00B81BD4" w:rsidRPr="00E25B75" w:rsidRDefault="006A7DB1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AEAF" w14:textId="16DAE29F" w:rsidR="00B81BD4" w:rsidRPr="00E853AA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25B75" w:rsidRPr="00E25B75" w14:paraId="0BE77B01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8064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69F4" w14:textId="0C058D01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Żywienie człowieka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5F26" w14:textId="751DC3C6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26C6" w14:textId="422FFAF2" w:rsidR="00B81BD4" w:rsidRPr="00E25B75" w:rsidRDefault="006B43B7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  <w:r w:rsidR="00921E76"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380C" w14:textId="0695D4E6" w:rsidR="00B81BD4" w:rsidRPr="00E25B75" w:rsidRDefault="006B43B7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EE17" w14:textId="3D89B158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B801" w14:textId="2CACB1E5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="00921E76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DB6D" w14:textId="19E57E77" w:rsidR="00B81BD4" w:rsidRPr="00E25B75" w:rsidRDefault="00921E76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AF00" w14:textId="0358D178" w:rsidR="00B81BD4" w:rsidRPr="00E853AA" w:rsidRDefault="00550F93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25B75" w:rsidRPr="00E25B75" w14:paraId="75C1073A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8AD4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E652" w14:textId="393986CF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Chemia ogólna </w:t>
            </w:r>
            <w:r w:rsidR="00950C51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B108" w14:textId="4368BEA2" w:rsidR="00B81BD4" w:rsidRPr="00E25B75" w:rsidRDefault="00921E76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6B43B7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4032" w14:textId="13D89093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9229" w14:textId="6E53881F" w:rsidR="00B81BD4" w:rsidRPr="00E25B75" w:rsidRDefault="006B43B7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FA20" w14:textId="050373F3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5F31" w14:textId="7C157AEC" w:rsidR="00B81BD4" w:rsidRPr="00E25B75" w:rsidRDefault="00921E76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B81BD4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8BCF" w14:textId="0F5E8C9E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2FBC" w14:textId="673CA63B" w:rsidR="00B81BD4" w:rsidRPr="00E853AA" w:rsidRDefault="00550F93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25B75" w:rsidRPr="00E25B75" w14:paraId="0AAEDE06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577A" w14:textId="77777777" w:rsidR="00921E76" w:rsidRPr="00E25B75" w:rsidRDefault="00921E76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9E10" w14:textId="19E68405" w:rsidR="00921E76" w:rsidRPr="00E25B75" w:rsidRDefault="00A3173A" w:rsidP="00B81B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B53C" w14:textId="12B704F0" w:rsidR="00921E76" w:rsidRPr="00E25B75" w:rsidRDefault="00921E76" w:rsidP="00B81B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AE70" w14:textId="73BE4084" w:rsidR="00921E76" w:rsidRPr="00E25B75" w:rsidRDefault="00921E76" w:rsidP="00B81B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F167" w14:textId="0498C4B0" w:rsidR="00921E76" w:rsidRPr="00E25B75" w:rsidRDefault="00921E76" w:rsidP="00B81B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D9DA" w14:textId="64BE0B13" w:rsidR="00921E76" w:rsidRPr="00E25B75" w:rsidRDefault="00921E76" w:rsidP="00B81B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6D70" w14:textId="65A65DC1" w:rsidR="00921E76" w:rsidRPr="00E25B75" w:rsidRDefault="00921E76" w:rsidP="00B81B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5B98" w14:textId="3A67B012" w:rsidR="00921E76" w:rsidRPr="00E25B75" w:rsidRDefault="00921E76" w:rsidP="00B81B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C470" w14:textId="1C3CF088" w:rsidR="00921E76" w:rsidRPr="00E853AA" w:rsidRDefault="003F4F4F" w:rsidP="00B81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egz.</w:t>
            </w:r>
          </w:p>
        </w:tc>
      </w:tr>
      <w:tr w:rsidR="00E25B75" w:rsidRPr="00E25B75" w14:paraId="246EC671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C3A0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7EFB" w14:textId="6EF593A1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4352" w14:textId="6BD8B44B" w:rsidR="00B81BD4" w:rsidRPr="00E25B75" w:rsidRDefault="00A3173A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55FD" w14:textId="01351C20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A367" w14:textId="260F3055" w:rsidR="00B81BD4" w:rsidRPr="00E25B75" w:rsidRDefault="00A3173A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6DC0" w14:textId="17AFFE95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3598" w14:textId="2787B8DB" w:rsidR="00B81BD4" w:rsidRPr="00E25B75" w:rsidRDefault="00A3173A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B81BD4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CFB3" w14:textId="37DA9419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ACE" w14:textId="4B605CB0" w:rsidR="00B81BD4" w:rsidRPr="00E853AA" w:rsidRDefault="003F4F4F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egz.</w:t>
            </w:r>
          </w:p>
        </w:tc>
      </w:tr>
      <w:tr w:rsidR="00E25B75" w:rsidRPr="00E25B75" w14:paraId="15436208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D098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0DD7" w14:textId="091D4447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Technologia informacyjna/Podstawy informatyki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DAE8" w14:textId="42D108B9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BC0A" w14:textId="68486C22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A998" w14:textId="3D6946C4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FD83" w14:textId="0ACCB50F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8DDD" w14:textId="6A4AAA7B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3A1D" w14:textId="4D7B2D10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5AC8" w14:textId="097CACBC" w:rsidR="00B81BD4" w:rsidRPr="00E853AA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25B75" w:rsidRPr="00E25B75" w14:paraId="135A4613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1D1E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D67F" w14:textId="1289EE98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Związki biologicznie czynne w żywności/Podstawy farmakognozji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B4BC" w14:textId="65AA698F" w:rsidR="00B81BD4" w:rsidRPr="00E25B75" w:rsidRDefault="00A3173A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47AB" w14:textId="7667A533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4DE2" w14:textId="079F85DE" w:rsidR="00B81BD4" w:rsidRPr="00E25B75" w:rsidRDefault="00A3173A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7F1D" w14:textId="195FF69D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5539" w14:textId="1184A9D3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55CE" w14:textId="4A33203A" w:rsidR="00B81BD4" w:rsidRPr="00E25B75" w:rsidRDefault="00A3173A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A178" w14:textId="1B1342AB" w:rsidR="00B81BD4" w:rsidRPr="00E853AA" w:rsidRDefault="003F4F4F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egz.</w:t>
            </w:r>
          </w:p>
        </w:tc>
      </w:tr>
      <w:tr w:rsidR="00E25B75" w:rsidRPr="00E25B75" w14:paraId="67E5BBBF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FE52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6056" w14:textId="56F1F4AB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Biologia medyczna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A732" w14:textId="157E6C62" w:rsidR="00B81BD4" w:rsidRPr="00E25B75" w:rsidRDefault="006A7DB1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0ED8" w14:textId="190D8B55" w:rsidR="00B81BD4" w:rsidRPr="00E25B75" w:rsidRDefault="006A7DB1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3A9B" w14:textId="360626AB" w:rsidR="00B81BD4" w:rsidRPr="00E25B75" w:rsidRDefault="006B43B7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0063" w14:textId="3B1D8633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92A8" w14:textId="76B22D90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15D0" w14:textId="2C8AE1C1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C427" w14:textId="67036714" w:rsidR="00B81BD4" w:rsidRPr="00E853AA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25B75" w:rsidRPr="00E25B75" w14:paraId="1DB24AE0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64F5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CE70" w14:textId="5093036D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WF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8ACF" w14:textId="5A028B2E" w:rsidR="00B81BD4" w:rsidRPr="00E25B75" w:rsidRDefault="00C16EA8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053C" w14:textId="2EA2395B" w:rsidR="00B81BD4" w:rsidRPr="00E25B75" w:rsidRDefault="00C16EA8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A710" w14:textId="207F2324" w:rsidR="00B81BD4" w:rsidRPr="00E25B75" w:rsidRDefault="00C16EA8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B81BD4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E99B" w14:textId="39567322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9C27" w14:textId="62F73D6D" w:rsidR="00B81BD4" w:rsidRPr="00E25B75" w:rsidRDefault="006A7DB1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B81BD4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4A86" w14:textId="3CBCFBF6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E605" w14:textId="391AD247" w:rsidR="00B81BD4" w:rsidRPr="00E853AA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25B75" w:rsidRPr="00E25B75" w14:paraId="2E725B7F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9847C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73D2" w14:textId="312B6F69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  <w:r w:rsidR="003F4F4F"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/niemiecki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12E9" w14:textId="3D496692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4365" w14:textId="43F0CCB3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4FDC" w14:textId="07E9CAD1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806A" w14:textId="2F167AF6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4603" w14:textId="0C77EA57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C353" w14:textId="2B227260" w:rsidR="00B81BD4" w:rsidRPr="00E25B75" w:rsidRDefault="003F4F4F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FFA5" w14:textId="2D187D89" w:rsidR="00B81BD4" w:rsidRPr="00E853AA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25B75" w:rsidRPr="00E25B75" w14:paraId="133D2125" w14:textId="77777777" w:rsidTr="00A3173A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36C7" w14:textId="77777777" w:rsidR="00B81BD4" w:rsidRPr="00E25B75" w:rsidRDefault="00B81BD4" w:rsidP="00A3173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75E3" w14:textId="1F94BE2C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Praktyka  wstępna w szpitalu (wakacyjna)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8093" w14:textId="285069D0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4BA9" w14:textId="2FF82382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7E72" w14:textId="5D770EFC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8C0A" w14:textId="3B86D4CE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576B" w14:textId="3E9EB4F5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711F" w14:textId="6990F7D6" w:rsidR="00B81BD4" w:rsidRPr="00E25B75" w:rsidRDefault="00B81BD4" w:rsidP="00B81BD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25B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684" w14:textId="7980CEF7" w:rsidR="00B81BD4" w:rsidRPr="00E853AA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25B75" w:rsidRPr="00551BBB" w14:paraId="4B74CBD9" w14:textId="77777777" w:rsidTr="00993B1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950C51" w:rsidRPr="00551BBB" w:rsidRDefault="00950C51" w:rsidP="00950C5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51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350598BD" w:rsidR="00950C51" w:rsidRPr="00551BBB" w:rsidRDefault="00950C51" w:rsidP="00950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51BBB">
              <w:rPr>
                <w:rFonts w:ascii="Times New Roman" w:hAnsi="Times New Roman"/>
                <w:color w:val="000000" w:themeColor="text1"/>
              </w:rPr>
              <w:t>380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3CF7B9AD" w:rsidR="00950C51" w:rsidRPr="00551BBB" w:rsidRDefault="00950C51" w:rsidP="00950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51BBB"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0385574D" w:rsidR="00950C51" w:rsidRPr="00551BBB" w:rsidRDefault="00950C51" w:rsidP="00950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51BBB">
              <w:rPr>
                <w:rFonts w:ascii="Times New Roman" w:hAnsi="Times New Roman"/>
                <w:color w:val="000000" w:themeColor="text1"/>
              </w:rPr>
              <w:t>370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2B5C34A3" w:rsidR="00950C51" w:rsidRPr="00551BBB" w:rsidRDefault="00950C51" w:rsidP="00950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51BBB">
              <w:rPr>
                <w:rFonts w:ascii="Times New Roman" w:hAnsi="Times New Roman"/>
                <w:color w:val="000000" w:themeColor="text1"/>
              </w:rPr>
              <w:t>105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6A0F0834" w:rsidR="00950C51" w:rsidRPr="00551BBB" w:rsidRDefault="00950C51" w:rsidP="00950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51BBB">
              <w:rPr>
                <w:rFonts w:ascii="Times New Roman" w:hAnsi="Times New Roman"/>
                <w:color w:val="000000" w:themeColor="text1"/>
              </w:rPr>
              <w:t>882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5CBAC54E" w:rsidR="00950C51" w:rsidRPr="00551BBB" w:rsidRDefault="00950C51" w:rsidP="00950C5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551BBB"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0CCA90E8" w:rsidR="00950C51" w:rsidRPr="00E853AA" w:rsidRDefault="00950C51" w:rsidP="00950C5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853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egz.</w:t>
            </w:r>
          </w:p>
        </w:tc>
      </w:tr>
    </w:tbl>
    <w:p w14:paraId="2ABEE0E0" w14:textId="77777777" w:rsidR="004042D6" w:rsidRDefault="004042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E73E6B6" w14:textId="4519821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A2DB4">
        <w:rPr>
          <w:rFonts w:ascii="Times New Roman" w:hAnsi="Times New Roman"/>
          <w:b/>
          <w:sz w:val="24"/>
          <w:szCs w:val="24"/>
        </w:rPr>
        <w:t>2020/2021-2022/2023</w:t>
      </w:r>
    </w:p>
    <w:p w14:paraId="6F66BDC3" w14:textId="616574F0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16A62">
        <w:rPr>
          <w:rFonts w:ascii="Times New Roman" w:hAnsi="Times New Roman"/>
          <w:b/>
          <w:sz w:val="24"/>
          <w:szCs w:val="24"/>
        </w:rPr>
        <w:t xml:space="preserve"> </w:t>
      </w:r>
      <w:r w:rsidR="00A16A62" w:rsidRPr="00A16A62">
        <w:rPr>
          <w:rFonts w:ascii="Times New Roman" w:hAnsi="Times New Roman"/>
          <w:b/>
          <w:sz w:val="24"/>
          <w:szCs w:val="24"/>
        </w:rPr>
        <w:t>202</w:t>
      </w:r>
      <w:r w:rsidR="008A2DB4">
        <w:rPr>
          <w:rFonts w:ascii="Times New Roman" w:hAnsi="Times New Roman"/>
          <w:b/>
          <w:sz w:val="24"/>
          <w:szCs w:val="24"/>
        </w:rPr>
        <w:t>1</w:t>
      </w:r>
      <w:r w:rsidR="00A16A62">
        <w:rPr>
          <w:rFonts w:ascii="Times New Roman" w:hAnsi="Times New Roman"/>
          <w:b/>
          <w:sz w:val="24"/>
          <w:szCs w:val="24"/>
        </w:rPr>
        <w:t>/</w:t>
      </w:r>
      <w:r w:rsidR="00A16A62" w:rsidRPr="00A16A62">
        <w:rPr>
          <w:rFonts w:ascii="Times New Roman" w:hAnsi="Times New Roman"/>
          <w:b/>
          <w:sz w:val="24"/>
          <w:szCs w:val="24"/>
        </w:rPr>
        <w:t>202</w:t>
      </w:r>
      <w:r w:rsidR="008A2DB4">
        <w:rPr>
          <w:rFonts w:ascii="Times New Roman" w:hAnsi="Times New Roman"/>
          <w:b/>
          <w:sz w:val="24"/>
          <w:szCs w:val="24"/>
        </w:rPr>
        <w:t>2</w:t>
      </w:r>
    </w:p>
    <w:p w14:paraId="538AE689" w14:textId="3E46E50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920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2C7AD7D3" w14:textId="77777777" w:rsidR="004042D6" w:rsidRPr="0034450C" w:rsidRDefault="004042D6" w:rsidP="004042D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4042D6" w:rsidRPr="0012233B" w14:paraId="0106577F" w14:textId="77777777" w:rsidTr="00EF25A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B673DE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5881106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001D2F2" w14:textId="1E3D776A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FF036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FF036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4042D6" w:rsidRPr="0012233B" w14:paraId="52A11F97" w14:textId="77777777" w:rsidTr="00EF25A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64D9" w14:textId="77777777" w:rsidR="004042D6" w:rsidRPr="00C50297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C4BE24" w14:textId="77777777" w:rsidR="004042D6" w:rsidRPr="0012233B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0BF19E9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E51C74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BB2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57CD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39C1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6945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8252D5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9B09C4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675284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1D550D1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4AFA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76B259F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48F259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E7FB1" w:rsidRPr="00AE7FB1" w14:paraId="3BC484EA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BDA0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4777" w14:textId="0A9BBD2A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Mikrobiologia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7DBD" w14:textId="12B67E71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AFE0" w14:textId="1417E13C" w:rsidR="00EF25A1" w:rsidRPr="00DF740F" w:rsidRDefault="006B43B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F3B9" w14:textId="7B269BC7" w:rsidR="00EF25A1" w:rsidRPr="00DF740F" w:rsidRDefault="006B43B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E7C1" w14:textId="0BF37300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D85E" w14:textId="3F45CA5E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4E5D" w14:textId="762B6C45" w:rsidR="00EF25A1" w:rsidRPr="00DF740F" w:rsidRDefault="00AE7FB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12D0" w14:textId="402E2F87" w:rsidR="00EF25A1" w:rsidRPr="00DF740F" w:rsidRDefault="0060531C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egz.</w:t>
            </w:r>
          </w:p>
        </w:tc>
      </w:tr>
      <w:tr w:rsidR="00AE7FB1" w:rsidRPr="00AE7FB1" w14:paraId="5A25FE33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C631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470E" w14:textId="686C7F7E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A44D" w14:textId="0825A7BF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EB00" w14:textId="682362D7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2E5A" w14:textId="2FC76B97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F3E1" w14:textId="4D59F79A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FFFE" w14:textId="3F74B563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7F07" w14:textId="158616E2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FB86" w14:textId="36660C6B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zal.</w:t>
            </w:r>
          </w:p>
        </w:tc>
      </w:tr>
      <w:tr w:rsidR="00AE7FB1" w:rsidRPr="00AE7FB1" w14:paraId="677AFDBE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BF0B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500" w14:textId="62F8DB9C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Żywienie człowieka 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C285" w14:textId="60626783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22EA" w14:textId="779337F0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2021" w14:textId="57F523C9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89DF" w14:textId="04A99CEA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21D5" w14:textId="56062C72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987C" w14:textId="0A41326D" w:rsidR="00EF25A1" w:rsidRPr="00DF740F" w:rsidRDefault="00AE7FB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980D" w14:textId="6FB24EA7" w:rsidR="00EF25A1" w:rsidRPr="00DF740F" w:rsidRDefault="0060531C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egz.</w:t>
            </w:r>
          </w:p>
        </w:tc>
      </w:tr>
      <w:tr w:rsidR="00CE6268" w:rsidRPr="00CE6268" w14:paraId="5AE05057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45C0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DE2" w14:textId="2BD6AC46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dietetyki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501C" w14:textId="403B7518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2980" w14:textId="4114D130" w:rsidR="00EF25A1" w:rsidRPr="00DF740F" w:rsidRDefault="00AE7FB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 w:rsidR="006B43B7"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D97C" w14:textId="4FBB1A95" w:rsidR="00EF25A1" w:rsidRPr="00DF740F" w:rsidRDefault="00AE7FB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  <w:r w:rsidR="006B43B7"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368D" w14:textId="1F683F06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8429" w14:textId="2262FA70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D091" w14:textId="6D6553D5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22F0" w14:textId="69EBF5FC" w:rsidR="00EF25A1" w:rsidRPr="00DF740F" w:rsidRDefault="00CE6268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</w:t>
            </w:r>
            <w:r w:rsidR="00EF25A1"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E6268" w:rsidRPr="00CE6268" w14:paraId="251AF292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FCE2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DCA" w14:textId="3F0B3291" w:rsidR="00EF25A1" w:rsidRPr="00DF740F" w:rsidRDefault="00CE6268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Dietetyka pediatryczna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F99A" w14:textId="08FFA5A2" w:rsidR="00EF25A1" w:rsidRPr="00DF740F" w:rsidRDefault="00C1054E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8672" w14:textId="2B2B9651" w:rsidR="00EF25A1" w:rsidRPr="00DF740F" w:rsidRDefault="00CE6268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CD23" w14:textId="0EFD1FF8" w:rsidR="00EF25A1" w:rsidRPr="00DF740F" w:rsidRDefault="00C1054E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65CC" w14:textId="67EF219F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11CA" w14:textId="1DB7402A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3239" w14:textId="23F28C4E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8542" w14:textId="21307A1C" w:rsidR="00EF25A1" w:rsidRPr="00DF740F" w:rsidRDefault="0060531C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egz.</w:t>
            </w:r>
          </w:p>
        </w:tc>
      </w:tr>
      <w:tr w:rsidR="00386907" w:rsidRPr="00386907" w14:paraId="33C756C2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A5C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6B2" w14:textId="384876C2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Kliniczny zarys chorób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ED63" w14:textId="07741EB6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D270" w14:textId="3DCDBA61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B7DA" w14:textId="5FF044DE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EF25A1"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03A2" w14:textId="6F1B0E51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24BC" w14:textId="19CB1A13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386907"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13B1" w14:textId="567AA930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4D83" w14:textId="5303BA7B" w:rsidR="00EF25A1" w:rsidRPr="00DF740F" w:rsidRDefault="0060531C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egz.</w:t>
            </w:r>
          </w:p>
        </w:tc>
      </w:tr>
      <w:tr w:rsidR="00386907" w:rsidRPr="00386907" w14:paraId="5D1A6AEA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24DA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08A" w14:textId="1414B623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Farmakologia i farmakoterapia żywieniowa oraz interakcje leków z żywnością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6175" w14:textId="16BB6B70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83E1" w14:textId="37BE0C34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440A" w14:textId="7A30AF69" w:rsidR="00EF25A1" w:rsidRPr="00DF740F" w:rsidRDefault="006B43B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0814" w14:textId="54405AC3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B5F1" w14:textId="14C02EC1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ADC1" w14:textId="28DE0F30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785D" w14:textId="5207CED6" w:rsidR="00EF25A1" w:rsidRPr="00DF740F" w:rsidRDefault="0060531C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egz.</w:t>
            </w:r>
          </w:p>
        </w:tc>
      </w:tr>
      <w:tr w:rsidR="00386907" w:rsidRPr="00386907" w14:paraId="4D7DE20D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2313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50CA" w14:textId="0A4F01A9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Seminarium licencjackie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3AC3" w14:textId="47CC9201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2714" w14:textId="224BE887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F4BF" w14:textId="1BE6943D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0BFF" w14:textId="4400F7B3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E97C" w14:textId="6E1D8681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2E8F" w14:textId="672A90E8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0F2C" w14:textId="6CB78876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zal.</w:t>
            </w:r>
          </w:p>
        </w:tc>
      </w:tr>
      <w:tr w:rsidR="00386907" w:rsidRPr="00386907" w14:paraId="2D56913B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E91B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F97" w14:textId="36E8790B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dia</w:t>
            </w:r>
            <w:r w:rsidR="00D046EA"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</w:t>
            </w: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nostyki laboratoryjnej/Fizyczne podstawy diagnostyki medycznej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F438" w14:textId="7FB64935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E34E" w14:textId="5E4D9AA2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14CF" w14:textId="4B3FECB9" w:rsidR="00EF25A1" w:rsidRPr="00DF740F" w:rsidRDefault="00386907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0B23" w14:textId="451D9419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118F" w14:textId="5A54E228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386907"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7E9A" w14:textId="733B76C5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CA1E" w14:textId="30E68862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zal.</w:t>
            </w:r>
          </w:p>
        </w:tc>
      </w:tr>
      <w:tr w:rsidR="008648AF" w:rsidRPr="008648AF" w14:paraId="55718020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5391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418" w14:textId="47D6D42B" w:rsidR="00EF25A1" w:rsidRPr="00DF740F" w:rsidRDefault="008648AF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ang./niem.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5E35" w14:textId="179652FC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E7A6" w14:textId="6CA25DB4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C7B0" w14:textId="4D4B3260" w:rsidR="00EF25A1" w:rsidRPr="00DF740F" w:rsidRDefault="008648AF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727E" w14:textId="383BCB22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3785" w14:textId="79B27E22" w:rsidR="00EF25A1" w:rsidRPr="00DF740F" w:rsidRDefault="008648AF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CACD" w14:textId="74A6B3D1" w:rsidR="00EF25A1" w:rsidRPr="00DF740F" w:rsidRDefault="008648AF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DA03" w14:textId="68E27538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zal.</w:t>
            </w:r>
          </w:p>
        </w:tc>
      </w:tr>
      <w:tr w:rsidR="00D916E3" w:rsidRPr="00D916E3" w14:paraId="44061951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7E84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7BB9" w14:textId="34C3C5DD" w:rsidR="00EF25A1" w:rsidRPr="00DF740F" w:rsidRDefault="00D916E3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Metodologia badań żywieniowych/Metodologia badań naukowych ze statystyką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4604" w14:textId="7339D839" w:rsidR="00EF25A1" w:rsidRPr="00DF740F" w:rsidRDefault="00D916E3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F12D" w14:textId="339C33CC" w:rsidR="00EF25A1" w:rsidRPr="00DF740F" w:rsidRDefault="00D916E3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3080" w14:textId="21E37270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8095" w14:textId="2DA9ECD5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A50D" w14:textId="4FB12B1F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D916E3"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C429" w14:textId="7EC34A3B" w:rsidR="00EF25A1" w:rsidRPr="00DF740F" w:rsidRDefault="00D916E3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039C" w14:textId="48756C9E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zal.</w:t>
            </w:r>
          </w:p>
        </w:tc>
      </w:tr>
      <w:tr w:rsidR="00D916E3" w:rsidRPr="00D916E3" w14:paraId="013159CA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9EED" w14:textId="77777777" w:rsidR="00EF25A1" w:rsidRPr="00DF740F" w:rsidRDefault="00EF25A1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DF95" w14:textId="31048841" w:rsidR="00EF25A1" w:rsidRPr="00DF740F" w:rsidRDefault="00D916E3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Nutrigenomika/ Farmakogenomika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5024" w14:textId="15EC00BB" w:rsidR="00EF25A1" w:rsidRPr="00DF740F" w:rsidRDefault="00D916E3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EF25A1"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360A" w14:textId="0AC5DCB7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09FA" w14:textId="63B11B04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AEB0" w14:textId="75F1CB17" w:rsidR="00EF25A1" w:rsidRPr="00DF740F" w:rsidRDefault="00D916E3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5ADE" w14:textId="5C15F4AD" w:rsidR="00EF25A1" w:rsidRPr="00DF740F" w:rsidRDefault="00D916E3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FB0B" w14:textId="4777B9D1" w:rsidR="00EF25A1" w:rsidRPr="00DF740F" w:rsidRDefault="00D916E3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D3B3" w14:textId="6517BDE2" w:rsidR="00EF25A1" w:rsidRPr="00DF740F" w:rsidRDefault="00EF25A1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zal.</w:t>
            </w:r>
          </w:p>
        </w:tc>
      </w:tr>
      <w:tr w:rsidR="00473B02" w:rsidRPr="00473B02" w14:paraId="3A788156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1664" w14:textId="77777777" w:rsidR="00F56BAD" w:rsidRPr="00DF740F" w:rsidRDefault="00F56BAD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E82D" w14:textId="74223B07" w:rsidR="00F56BAD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Zarys chirurgii z elementami żywienia w okresie okołooperacyjnym/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C4EA" w14:textId="603F71B4" w:rsidR="00F56BAD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F56BAD"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122F" w14:textId="25DCA4BA" w:rsidR="00F56BAD" w:rsidRPr="00DF740F" w:rsidRDefault="00F56BAD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E725D" w14:textId="7CF9F176" w:rsidR="00F56BAD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F56BAD"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12BB" w14:textId="76D94D0C" w:rsidR="00F56BAD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6B93" w14:textId="005BBBDA" w:rsidR="00F56BAD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9F80" w14:textId="3DCFC3F8" w:rsidR="00F56BAD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B4B6" w14:textId="26F987DD" w:rsidR="00F56BAD" w:rsidRPr="00DF740F" w:rsidRDefault="00F56BAD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zal.</w:t>
            </w:r>
          </w:p>
        </w:tc>
      </w:tr>
      <w:tr w:rsidR="00473B02" w:rsidRPr="00473B02" w14:paraId="51453491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6E83" w14:textId="77777777" w:rsidR="004C5924" w:rsidRPr="00DF740F" w:rsidRDefault="004C5924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9566" w14:textId="1F93E18F" w:rsidR="004C5924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Dietoterapia bloków metabolicznych/Bloki metaboliczne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1C8E" w14:textId="0740F043" w:rsidR="004C5924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4C5924"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5DC3" w14:textId="341A1675" w:rsidR="004C5924" w:rsidRPr="00DF740F" w:rsidRDefault="004C5924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C415" w14:textId="614DEE7D" w:rsidR="004C5924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4C5924"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FC9F" w14:textId="197BA6E3" w:rsidR="00DF740F" w:rsidRPr="00DF740F" w:rsidRDefault="00DF740F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32F0" w14:textId="0B6FFA83" w:rsidR="004C5924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D484" w14:textId="6DCCF5A6" w:rsidR="004C5924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08FB0" w14:textId="33043D26" w:rsidR="004C5924" w:rsidRPr="00DF740F" w:rsidRDefault="004C5924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zal.</w:t>
            </w:r>
          </w:p>
        </w:tc>
      </w:tr>
      <w:tr w:rsidR="004C5924" w:rsidRPr="00EF25A1" w14:paraId="5C223370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CDED" w14:textId="77777777" w:rsidR="004C5924" w:rsidRPr="00DF740F" w:rsidRDefault="004C5924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F428" w14:textId="62F5925E" w:rsidR="004C5924" w:rsidRPr="00DF740F" w:rsidRDefault="00473B02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w szpitalu dla dorosłych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947F" w14:textId="57682237" w:rsidR="004C5924" w:rsidRPr="00DF740F" w:rsidRDefault="004C5924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B08A" w14:textId="50F5890C" w:rsidR="004C5924" w:rsidRPr="00DF740F" w:rsidRDefault="004C5924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8741" w14:textId="76976EDE" w:rsidR="004C5924" w:rsidRPr="00DF740F" w:rsidRDefault="004C5924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C2BF" w14:textId="2A852EDD" w:rsidR="004C5924" w:rsidRPr="00DF740F" w:rsidRDefault="004C5924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F614" w14:textId="5263A3A2" w:rsidR="004C5924" w:rsidRPr="00DF740F" w:rsidRDefault="004C5924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04D4" w14:textId="65D1F9BF" w:rsidR="004C5924" w:rsidRPr="00DF740F" w:rsidRDefault="00473B02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0F42" w14:textId="5903FB4E" w:rsidR="004C5924" w:rsidRPr="00DF740F" w:rsidRDefault="004C5924" w:rsidP="00DF74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zal.</w:t>
            </w:r>
          </w:p>
        </w:tc>
      </w:tr>
      <w:tr w:rsidR="00473B02" w:rsidRPr="00EF25A1" w14:paraId="4E623FD2" w14:textId="77777777" w:rsidTr="00DF740F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5BCE" w14:textId="77777777" w:rsidR="00473B02" w:rsidRPr="00DF740F" w:rsidRDefault="00473B02" w:rsidP="00DF740F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E3ED" w14:textId="69696AC6" w:rsidR="00473B02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Praktyka w Poradni Dietetycznej i Dziale Żywienia w szpitalu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B8C3" w14:textId="19758D35" w:rsidR="00473B02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FD7C" w14:textId="4DB6E512" w:rsidR="00473B02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96693" w14:textId="7C7ED3EE" w:rsidR="00473B02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D7CA" w14:textId="28953CFC" w:rsidR="00473B02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37AE" w14:textId="00515C34" w:rsidR="00473B02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B2C7" w14:textId="4366FF29" w:rsidR="00473B02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4859" w14:textId="3DA603C0" w:rsidR="00473B02" w:rsidRPr="00DF740F" w:rsidRDefault="00473B02" w:rsidP="00DF74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4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zal.</w:t>
            </w:r>
          </w:p>
        </w:tc>
      </w:tr>
      <w:tr w:rsidR="00DF740F" w:rsidRPr="00DF740F" w14:paraId="54432A11" w14:textId="77777777" w:rsidTr="0055480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BDFF11A" w14:textId="77777777" w:rsidR="00DF740F" w:rsidRPr="00DF740F" w:rsidRDefault="00DF740F" w:rsidP="00DF740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F740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</w:tcPr>
          <w:p w14:paraId="79313E58" w14:textId="488BE0E5" w:rsidR="00DF740F" w:rsidRPr="00DF740F" w:rsidRDefault="00DF740F" w:rsidP="00DF74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73" w:type="dxa"/>
            <w:shd w:val="clear" w:color="auto" w:fill="auto"/>
            <w:noWrap/>
          </w:tcPr>
          <w:p w14:paraId="7131B63E" w14:textId="393F8EC7" w:rsidR="00DF740F" w:rsidRPr="00DF740F" w:rsidRDefault="00DF740F" w:rsidP="00DF74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</w:tcPr>
          <w:p w14:paraId="1B296788" w14:textId="56553D1C" w:rsidR="00DF740F" w:rsidRPr="00DF740F" w:rsidRDefault="00DF740F" w:rsidP="00DF74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E757B63" w14:textId="1F164CB1" w:rsidR="00DF740F" w:rsidRPr="00DF740F" w:rsidRDefault="00DF740F" w:rsidP="00DF74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1C0B5A89" w14:textId="3588DCE5" w:rsidR="00DF740F" w:rsidRPr="00DF740F" w:rsidRDefault="00DF740F" w:rsidP="00DF74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7A9CFDE0" w14:textId="5E8F18AD" w:rsidR="00DF740F" w:rsidRPr="00DF740F" w:rsidRDefault="00DF740F" w:rsidP="00DF74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F740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3C47ED8" w14:textId="60159A35" w:rsidR="00DF740F" w:rsidRPr="00DF740F" w:rsidRDefault="0055423B" w:rsidP="00DF740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 egz.</w:t>
            </w:r>
          </w:p>
        </w:tc>
      </w:tr>
    </w:tbl>
    <w:p w14:paraId="1E0BA397" w14:textId="77777777" w:rsidR="004042D6" w:rsidRDefault="004042D6">
      <w:r>
        <w:br w:type="page"/>
      </w:r>
    </w:p>
    <w:p w14:paraId="59F4CB41" w14:textId="77777777" w:rsidR="00FA67F8" w:rsidRDefault="00FA67F8" w:rsidP="004F4505"/>
    <w:p w14:paraId="77C5AB11" w14:textId="65814E7A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A2DB4">
        <w:rPr>
          <w:rFonts w:ascii="Times New Roman" w:hAnsi="Times New Roman"/>
          <w:b/>
          <w:sz w:val="24"/>
          <w:szCs w:val="24"/>
        </w:rPr>
        <w:t>2020/2021-2022/2023</w:t>
      </w:r>
    </w:p>
    <w:p w14:paraId="7540A621" w14:textId="11DF9611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C920DD">
        <w:rPr>
          <w:rFonts w:ascii="Times New Roman" w:hAnsi="Times New Roman"/>
          <w:b/>
          <w:sz w:val="24"/>
          <w:szCs w:val="24"/>
        </w:rPr>
        <w:t xml:space="preserve"> </w:t>
      </w:r>
      <w:r w:rsidR="008A2DB4">
        <w:rPr>
          <w:rFonts w:ascii="Times New Roman" w:hAnsi="Times New Roman"/>
          <w:b/>
          <w:sz w:val="24"/>
          <w:szCs w:val="24"/>
        </w:rPr>
        <w:t>2022/2023</w:t>
      </w:r>
    </w:p>
    <w:p w14:paraId="4C32430A" w14:textId="02495C7E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920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878"/>
        <w:gridCol w:w="767"/>
        <w:gridCol w:w="964"/>
        <w:gridCol w:w="983"/>
        <w:gridCol w:w="983"/>
        <w:gridCol w:w="1039"/>
        <w:gridCol w:w="993"/>
        <w:gridCol w:w="918"/>
      </w:tblGrid>
      <w:tr w:rsidR="004042D6" w:rsidRPr="0012233B" w14:paraId="52194FB2" w14:textId="77777777" w:rsidTr="00CE116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4C1627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7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FAB600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47" w:type="dxa"/>
            <w:gridSpan w:val="7"/>
            <w:shd w:val="clear" w:color="auto" w:fill="auto"/>
            <w:noWrap/>
            <w:vAlign w:val="center"/>
          </w:tcPr>
          <w:p w14:paraId="2725040E" w14:textId="7EB97338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CC020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CC020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4042D6" w:rsidRPr="0012233B" w14:paraId="2589D582" w14:textId="77777777" w:rsidTr="00CE1164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4BDD" w14:textId="77777777" w:rsidR="004042D6" w:rsidRPr="00C50297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521BD9" w14:textId="77777777" w:rsidR="004042D6" w:rsidRPr="0012233B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C03475F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4D5E4F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0528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C949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FC2A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C0D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7D82AB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D0ACB6A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2A6D8F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0B9EECC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FEDF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8E0871B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8ABE555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F4C0C" w:rsidRPr="00CF4C0C" w14:paraId="54E1D66F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97B8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039" w14:textId="042006BC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Podstawy dietetyki </w:t>
            </w:r>
            <w:r w:rsidR="002F5322"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8781" w14:textId="1D00FF49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2FD1" w14:textId="39C6E222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1122" w14:textId="6BD9B636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25A3" w14:textId="4299B88F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A15A" w14:textId="1C987B39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C9F3" w14:textId="681D1AAA" w:rsidR="0047695D" w:rsidRPr="00CF4C0C" w:rsidRDefault="002F5322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10FE" w14:textId="68CACC8E" w:rsidR="0047695D" w:rsidRPr="00CF4C0C" w:rsidRDefault="002666C6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egz.</w:t>
            </w:r>
          </w:p>
        </w:tc>
      </w:tr>
      <w:tr w:rsidR="00CF4C0C" w:rsidRPr="00CF4C0C" w14:paraId="69C3D3A2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5243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AEDA" w14:textId="031B8196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Edukacja żywieniowa z elementami epidemiologii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CB38" w14:textId="51470AAB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FE16" w14:textId="064BF58C" w:rsidR="0047695D" w:rsidRPr="00CF4C0C" w:rsidRDefault="002F5322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4432" w14:textId="7CEC1B94" w:rsidR="0047695D" w:rsidRPr="00CF4C0C" w:rsidRDefault="002F5322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0076" w14:textId="0DCB69EF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A7F3" w14:textId="4FABAA20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037E" w14:textId="07AA5F3A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0078" w14:textId="2E13E021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CF4C0C" w:rsidRPr="00CF4C0C" w14:paraId="49827DAF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7DB4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44C6" w14:textId="62C8EEB8" w:rsidR="0047695D" w:rsidRPr="00CF4C0C" w:rsidRDefault="002F5322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Analiza i ocena jakości żywności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265C" w14:textId="2F41D2EF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BB61CE"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8DBD" w14:textId="6B571D42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37F2" w14:textId="080A6278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FFCE" w14:textId="117041E1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40DA" w14:textId="51A0523A" w:rsidR="0047695D" w:rsidRPr="00CF4C0C" w:rsidRDefault="00BB61CE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BBD1" w14:textId="70F68080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42D9" w14:textId="40443676" w:rsidR="0047695D" w:rsidRPr="00CF4C0C" w:rsidRDefault="002666C6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egz.</w:t>
            </w:r>
          </w:p>
        </w:tc>
      </w:tr>
      <w:tr w:rsidR="00CF4C0C" w:rsidRPr="00CF4C0C" w14:paraId="4AFD022F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13CC7" w14:textId="77777777" w:rsidR="00BB61CE" w:rsidRPr="00CF4C0C" w:rsidRDefault="00BB61CE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7F53" w14:textId="37C0B156" w:rsidR="00BB61CE" w:rsidRPr="00CF4C0C" w:rsidRDefault="00BB61CE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Higiena, toksykologia i bezpieczeństwo żywności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759C" w14:textId="5D9AB75C" w:rsidR="00BB61CE" w:rsidRPr="00CF4C0C" w:rsidRDefault="00BB61CE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AF12" w14:textId="13792CCD" w:rsidR="00BB61CE" w:rsidRPr="00CF4C0C" w:rsidRDefault="00BB61CE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37BB" w14:textId="7F9E0544" w:rsidR="00BB61CE" w:rsidRPr="00CF4C0C" w:rsidRDefault="00BB61CE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D3E0" w14:textId="6C3CF23E" w:rsidR="00BB61CE" w:rsidRPr="00CF4C0C" w:rsidRDefault="00BB61CE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3B7F" w14:textId="48C4A0B3" w:rsidR="00BB61CE" w:rsidRPr="00CF4C0C" w:rsidRDefault="00BB61CE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728C" w14:textId="3A55BE7B" w:rsidR="00BB61CE" w:rsidRPr="00CF4C0C" w:rsidRDefault="00BB61CE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1E8D" w14:textId="27EC5B18" w:rsidR="00BB61CE" w:rsidRPr="00CF4C0C" w:rsidRDefault="00BB61CE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egz.</w:t>
            </w:r>
          </w:p>
        </w:tc>
      </w:tr>
      <w:tr w:rsidR="00CF4C0C" w:rsidRPr="00CF4C0C" w14:paraId="7283473E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0891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7EEA" w14:textId="37FCE98E" w:rsidR="0047695D" w:rsidRPr="00CF4C0C" w:rsidRDefault="00BB61CE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Technologia żywności i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A17C" w14:textId="0DDBBBA7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0103" w14:textId="41BABC2D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D0BF" w14:textId="10E63CAC" w:rsidR="0047695D" w:rsidRPr="00CF4C0C" w:rsidRDefault="00BB61CE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DE37" w14:textId="15BBBC28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D1FB" w14:textId="2C901D35" w:rsidR="0047695D" w:rsidRPr="00CF4C0C" w:rsidRDefault="00BB61CE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302C" w14:textId="2FF96E23" w:rsidR="0047695D" w:rsidRPr="00CF4C0C" w:rsidRDefault="00BB61CE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E559" w14:textId="4B272CDF" w:rsidR="0047695D" w:rsidRPr="00CF4C0C" w:rsidRDefault="002666C6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egz.</w:t>
            </w:r>
          </w:p>
        </w:tc>
      </w:tr>
      <w:tr w:rsidR="00CF4C0C" w:rsidRPr="00CF4C0C" w14:paraId="27049889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B2BE" w14:textId="77777777" w:rsidR="00570BA1" w:rsidRPr="00CF4C0C" w:rsidRDefault="00570BA1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CF3C" w14:textId="37E035C2" w:rsidR="00570BA1" w:rsidRPr="00CF4C0C" w:rsidRDefault="00570BA1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Technologia żywienia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EAB8" w14:textId="23DF6A17" w:rsidR="00570BA1" w:rsidRPr="00CF4C0C" w:rsidRDefault="00570BA1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57FB" w14:textId="4CF5C115" w:rsidR="00570BA1" w:rsidRPr="00CF4C0C" w:rsidRDefault="00570BA1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086F" w14:textId="2B39F944" w:rsidR="00570BA1" w:rsidRPr="00CF4C0C" w:rsidRDefault="00570BA1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5268" w14:textId="6A1C7F17" w:rsidR="00570BA1" w:rsidRPr="00CF4C0C" w:rsidRDefault="00570BA1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2F94" w14:textId="7A6CD4AA" w:rsidR="00570BA1" w:rsidRPr="00CF4C0C" w:rsidRDefault="00570BA1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2BC3" w14:textId="3C277019" w:rsidR="00570BA1" w:rsidRPr="00CF4C0C" w:rsidRDefault="00570BA1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C05D" w14:textId="265D1BAD" w:rsidR="00570BA1" w:rsidRPr="00CF4C0C" w:rsidRDefault="00570BA1" w:rsidP="00FF036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CF4C0C" w:rsidRPr="00CF4C0C" w14:paraId="047DB123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2719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BF6E" w14:textId="5D50E46F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Towaroznawstwo i przechowalnictwo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8E2A" w14:textId="035856C3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CBBC" w14:textId="6F05218C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A31F" w14:textId="32E4E63B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9C1A" w14:textId="12612E58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7900" w14:textId="353B8F55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A987" w14:textId="23EAA6A5" w:rsidR="0047695D" w:rsidRPr="00CF4C0C" w:rsidRDefault="00570BA1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602F" w14:textId="60C4D88E" w:rsidR="0047695D" w:rsidRPr="00CF4C0C" w:rsidRDefault="002666C6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egz.</w:t>
            </w:r>
          </w:p>
        </w:tc>
      </w:tr>
      <w:tr w:rsidR="00CF4C0C" w:rsidRPr="00CF4C0C" w14:paraId="22EA31EE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C7A8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2909" w14:textId="03EFFF75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Seminarium licencjackie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102B" w14:textId="2927DFF5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098E" w14:textId="039C80C3" w:rsidR="0047695D" w:rsidRPr="00CF4C0C" w:rsidRDefault="00BB61CE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4E73" w14:textId="7D85E833" w:rsidR="0047695D" w:rsidRPr="00CF4C0C" w:rsidRDefault="00BB61CE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5EA7" w14:textId="01E9C14B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1471" w14:textId="13462AE5" w:rsidR="0047695D" w:rsidRPr="00CF4C0C" w:rsidRDefault="00BB61CE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22D7" w14:textId="39F4AAEA" w:rsidR="0047695D" w:rsidRPr="00CF4C0C" w:rsidRDefault="00BB61CE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929C" w14:textId="2737A224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CF4C0C" w:rsidRPr="00CF4C0C" w14:paraId="4369F1A3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CFF2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4C8E" w14:textId="1631B396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Regionalne zwyczaje żywieniowe /Diety alternatywne</w:t>
            </w:r>
            <w:r w:rsidR="00BC54EC"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 i 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D508" w14:textId="5C10118A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47AF" w14:textId="6F7DBB90" w:rsidR="0047695D" w:rsidRPr="00CF4C0C" w:rsidRDefault="00BC54EC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47695D"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CBC1" w14:textId="18A84067" w:rsidR="0047695D" w:rsidRPr="00CF4C0C" w:rsidRDefault="00B93570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47695D"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9A61" w14:textId="44735775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7167" w14:textId="791EDFE7" w:rsidR="0047695D" w:rsidRPr="00CF4C0C" w:rsidRDefault="00BC54EC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="0047695D"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410D" w14:textId="513C1963" w:rsidR="0047695D" w:rsidRPr="00CF4C0C" w:rsidRDefault="00BC54EC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783F" w14:textId="158E3BD6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CF4C0C" w:rsidRPr="00CF4C0C" w14:paraId="4465DAA8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8C5B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57A1" w14:textId="4A7C40FE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Ochrona własności intelektualnej/Podstawy ekonomii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636C" w14:textId="13817221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1F52" w14:textId="09A6BB71" w:rsidR="0047695D" w:rsidRPr="00CF4C0C" w:rsidRDefault="00BC54EC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47695D"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54A4" w14:textId="5C7194AC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1F33" w14:textId="6C8EC9EC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B8AC" w14:textId="3CE55E25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93D3" w14:textId="465976C0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CA84" w14:textId="712D7E43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CF4C0C" w:rsidRPr="00CF4C0C" w14:paraId="52201221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94E2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6C0F" w14:textId="4EB7EA8E" w:rsidR="0047695D" w:rsidRPr="00CF4C0C" w:rsidRDefault="00E07D5B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Środki spożywcze specjalnego przeznaczenia żywieniowego/Zarządzanie bezpieczeństwem i jakością żywności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39A4" w14:textId="4F675C86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1946" w14:textId="216D1F48" w:rsidR="0047695D" w:rsidRPr="00CF4C0C" w:rsidRDefault="004C5924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8451" w14:textId="5EBAE36C" w:rsidR="0047695D" w:rsidRPr="00CF4C0C" w:rsidRDefault="004C5924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1B3A" w14:textId="3D81320D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4707" w14:textId="2069E4F5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B1E7" w14:textId="6CB218A1" w:rsidR="0047695D" w:rsidRPr="00CF4C0C" w:rsidRDefault="00960334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ED5F" w14:textId="0EDC3FA2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CF4C0C" w:rsidRPr="00CF4C0C" w14:paraId="2B2FB78C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0276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1D2A" w14:textId="2C01FCBA" w:rsidR="0047695D" w:rsidRPr="00CF4C0C" w:rsidRDefault="00960334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Ćwiczenia specjalistyczne/ Metodologia badań naukowych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CC39" w14:textId="3D64D68C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52C5" w14:textId="60878D4D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FB8D" w14:textId="38F19151" w:rsidR="0047695D" w:rsidRPr="00CF4C0C" w:rsidRDefault="00960334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1B9A" w14:textId="26541A4A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B272" w14:textId="6D885336" w:rsidR="0047695D" w:rsidRPr="00CF4C0C" w:rsidRDefault="00960334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8E8B" w14:textId="20DE4619" w:rsidR="0047695D" w:rsidRPr="00CF4C0C" w:rsidRDefault="00960334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16C7" w14:textId="16816775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CF4C0C" w:rsidRPr="00CF4C0C" w14:paraId="52014EAE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4B65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12F" w14:textId="029326C8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Organizacja pracy/Zarządzanie zasobami własnymi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5CB3" w14:textId="688ABBD9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3D0F" w14:textId="27E955D1" w:rsidR="0047695D" w:rsidRPr="00CF4C0C" w:rsidRDefault="00365484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47695D"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2FDC" w14:textId="5657B2FF" w:rsidR="0047695D" w:rsidRPr="00CF4C0C" w:rsidRDefault="00365484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C25F" w14:textId="72030FD2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79DF" w14:textId="0C600936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50AB" w14:textId="4F4868CD" w:rsidR="0047695D" w:rsidRPr="00CF4C0C" w:rsidRDefault="00365484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A86" w14:textId="61D4797D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CF4C0C" w:rsidRPr="00CF4C0C" w14:paraId="0245B68D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478C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3A2" w14:textId="6243660D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Podstawy języka migowego/Podstawy łaciny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9C85" w14:textId="00063627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7F05" w14:textId="18255AE4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C173" w14:textId="208E7652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426E" w14:textId="71EAB7C4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2DC8" w14:textId="0561AC28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37DD" w14:textId="5EDC0C52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378" w14:textId="170DBC21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CF4C0C" w:rsidRPr="00CF4C0C" w14:paraId="5BF900CA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FE89" w14:textId="77777777" w:rsidR="0047695D" w:rsidRPr="00CF4C0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A46" w14:textId="6E9F6DA4" w:rsidR="0047695D" w:rsidRPr="00CF4C0C" w:rsidRDefault="00AF034C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Moduł wolnego wyboru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B425" w14:textId="366D075F" w:rsidR="0047695D" w:rsidRPr="00CF4C0C" w:rsidRDefault="009B2AB0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C96E" w14:textId="3B0337B4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6091" w14:textId="1F9D19D7" w:rsidR="0047695D" w:rsidRPr="00CF4C0C" w:rsidRDefault="00AF034C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922F" w14:textId="51E27D89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0A7D" w14:textId="466C54EE" w:rsidR="0047695D" w:rsidRPr="00CF4C0C" w:rsidRDefault="009B2AB0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2917" w14:textId="2084C218" w:rsidR="0047695D" w:rsidRPr="00CF4C0C" w:rsidRDefault="009B2AB0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1C5E" w14:textId="692041BE" w:rsidR="0047695D" w:rsidRPr="00CF4C0C" w:rsidRDefault="0047695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CF4C0C" w:rsidRPr="00CF4C0C" w14:paraId="738FBB9A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8F7A" w14:textId="77777777" w:rsidR="00F56BAD" w:rsidRPr="00CF4C0C" w:rsidRDefault="00F56BA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3B3" w14:textId="6EECB699" w:rsidR="00F56BAD" w:rsidRPr="00CF4C0C" w:rsidRDefault="00F56BA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Praktyka w Poradni Chorób Układu Pokarmowego i Chorób Metabolicznych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D5B4" w14:textId="6D20F7E9" w:rsidR="00F56BAD" w:rsidRPr="00CF4C0C" w:rsidRDefault="00F56BA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E9F" w14:textId="63160F9D" w:rsidR="00F56BAD" w:rsidRPr="00CF4C0C" w:rsidRDefault="00F56BA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8E06" w14:textId="272C05F7" w:rsidR="00F56BAD" w:rsidRPr="00CF4C0C" w:rsidRDefault="00F56BA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7916" w14:textId="5F68C78C" w:rsidR="00F56BAD" w:rsidRPr="00CF4C0C" w:rsidRDefault="00F56BA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216D" w14:textId="39388647" w:rsidR="00F56BAD" w:rsidRPr="00CF4C0C" w:rsidRDefault="00F56BA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23AC" w14:textId="106E2454" w:rsidR="00F56BAD" w:rsidRPr="00CF4C0C" w:rsidRDefault="00F56BA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457D" w14:textId="4ADBA1B1" w:rsidR="00F56BAD" w:rsidRPr="00CF4C0C" w:rsidRDefault="00F56BAD" w:rsidP="00FF036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CE1164" w:rsidRPr="00CF4C0C" w14:paraId="6B1559E8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278D" w14:textId="77777777" w:rsidR="00CE1164" w:rsidRPr="00CF4C0C" w:rsidRDefault="00CE1164" w:rsidP="00CE1164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07F1" w14:textId="20947B3D" w:rsidR="00CE1164" w:rsidRPr="00CF4C0C" w:rsidRDefault="00CE1164" w:rsidP="00CE1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Praktyka w szpitalu dziecięcym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7979" w14:textId="0AC4FDDA" w:rsidR="00CE1164" w:rsidRPr="00CF4C0C" w:rsidRDefault="00CE1164" w:rsidP="00CE1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FF764" w14:textId="424B5070" w:rsidR="00CE1164" w:rsidRPr="00CF4C0C" w:rsidRDefault="00CE1164" w:rsidP="00CE1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8866" w14:textId="5E59B406" w:rsidR="00CE1164" w:rsidRPr="00CF4C0C" w:rsidRDefault="00CE1164" w:rsidP="00CE1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9F6D" w14:textId="325C3421" w:rsidR="00CE1164" w:rsidRPr="00CF4C0C" w:rsidRDefault="00CE1164" w:rsidP="00CE1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BE16F" w14:textId="1648A9B0" w:rsidR="00CE1164" w:rsidRPr="00CF4C0C" w:rsidRDefault="00CE1164" w:rsidP="00CE1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01B6" w14:textId="7CA2744A" w:rsidR="00CE1164" w:rsidRPr="00CF4C0C" w:rsidRDefault="00CE1164" w:rsidP="00CE1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2B1A2" w14:textId="7F54334A" w:rsidR="00CE1164" w:rsidRPr="00CF4C0C" w:rsidRDefault="00CE1164" w:rsidP="00CE116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CF4C0C" w:rsidRPr="00CF4C0C" w14:paraId="6B66E1E2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C85A" w14:textId="77777777" w:rsidR="00CF4C0C" w:rsidRPr="00CF4C0C" w:rsidRDefault="00CF4C0C" w:rsidP="00CF4C0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E570" w14:textId="63E56AE5" w:rsidR="00CF4C0C" w:rsidRPr="00CF4C0C" w:rsidRDefault="00CF4C0C" w:rsidP="00CF4C0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Praktyka w domu opieki społecznej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AAC5" w14:textId="6573688B" w:rsidR="00CF4C0C" w:rsidRPr="00CF4C0C" w:rsidRDefault="00CF4C0C" w:rsidP="00CF4C0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FA11" w14:textId="177E7703" w:rsidR="00CF4C0C" w:rsidRPr="00CF4C0C" w:rsidRDefault="00CF4C0C" w:rsidP="00CF4C0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24859" w14:textId="69A871BF" w:rsidR="00CF4C0C" w:rsidRPr="00CF4C0C" w:rsidRDefault="00CF4C0C" w:rsidP="00CF4C0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6702" w14:textId="35680A77" w:rsidR="00CF4C0C" w:rsidRPr="00CF4C0C" w:rsidRDefault="00CF4C0C" w:rsidP="00CF4C0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2881F" w14:textId="5660A56E" w:rsidR="00CF4C0C" w:rsidRPr="00CF4C0C" w:rsidRDefault="00CF4C0C" w:rsidP="00CF4C0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09A5" w14:textId="573C153A" w:rsidR="00CF4C0C" w:rsidRPr="00CF4C0C" w:rsidRDefault="00CF4C0C" w:rsidP="00CF4C0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C680" w14:textId="67CD5B21" w:rsidR="00CF4C0C" w:rsidRPr="00CF4C0C" w:rsidRDefault="00CF4C0C" w:rsidP="00CF4C0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CF4C0C" w:rsidRPr="00CF4C0C" w14:paraId="1044EBD9" w14:textId="77777777" w:rsidTr="00CE1164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227C" w14:textId="77777777" w:rsidR="00CE1164" w:rsidRPr="00CF4C0C" w:rsidRDefault="00CE1164" w:rsidP="00CE1164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969" w14:textId="1E019C4F" w:rsidR="00CE1164" w:rsidRPr="00CF4C0C" w:rsidRDefault="00CE1164" w:rsidP="00CE116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Praktyka z technologii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9D3A" w14:textId="3E19894B" w:rsidR="00CE1164" w:rsidRPr="00CF4C0C" w:rsidRDefault="00CE1164" w:rsidP="00CE116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C358" w14:textId="566F6C10" w:rsidR="00CE1164" w:rsidRPr="00CF4C0C" w:rsidRDefault="00CE1164" w:rsidP="00CE116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B174" w14:textId="6A7D6217" w:rsidR="00CE1164" w:rsidRPr="00CF4C0C" w:rsidRDefault="00CE1164" w:rsidP="00CE116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889B" w14:textId="0E77FD2A" w:rsidR="00CE1164" w:rsidRPr="00CF4C0C" w:rsidRDefault="00CE1164" w:rsidP="00CE116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7780" w14:textId="17F2C353" w:rsidR="00CE1164" w:rsidRPr="00CF4C0C" w:rsidRDefault="00CE1164" w:rsidP="00CE116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577E" w14:textId="2AB90979" w:rsidR="00CE1164" w:rsidRPr="00CF4C0C" w:rsidRDefault="00CE1164" w:rsidP="00CE116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6F7D" w14:textId="7E155124" w:rsidR="00CE1164" w:rsidRPr="00CF4C0C" w:rsidRDefault="00CE1164" w:rsidP="00CE116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zal.</w:t>
            </w:r>
          </w:p>
        </w:tc>
      </w:tr>
      <w:tr w:rsidR="00CF4C0C" w:rsidRPr="00CF4C0C" w14:paraId="67750B63" w14:textId="77777777" w:rsidTr="00332006">
        <w:trPr>
          <w:trHeight w:val="276"/>
        </w:trPr>
        <w:tc>
          <w:tcPr>
            <w:tcW w:w="3552" w:type="dxa"/>
            <w:gridSpan w:val="2"/>
            <w:shd w:val="clear" w:color="auto" w:fill="auto"/>
            <w:noWrap/>
            <w:vAlign w:val="center"/>
            <w:hideMark/>
          </w:tcPr>
          <w:p w14:paraId="47EC36EE" w14:textId="77777777" w:rsidR="00CF4C0C" w:rsidRPr="00CF4C0C" w:rsidRDefault="00CF4C0C" w:rsidP="00CF4C0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4C042A9E" w14:textId="3B55A9E1" w:rsidR="00CF4C0C" w:rsidRPr="00CF4C0C" w:rsidRDefault="00CF4C0C" w:rsidP="00CF4C0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56E3C74A" w14:textId="6062DDED" w:rsidR="00CF4C0C" w:rsidRPr="00CF4C0C" w:rsidRDefault="00CF4C0C" w:rsidP="00CF4C0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7B613E31" w14:textId="4BE8A7FC" w:rsidR="00CF4C0C" w:rsidRPr="00CF4C0C" w:rsidRDefault="00CF4C0C" w:rsidP="00CF4C0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5C9BD59C" w14:textId="3781550D" w:rsidR="00CF4C0C" w:rsidRPr="00CF4C0C" w:rsidRDefault="00CF4C0C" w:rsidP="00CF4C0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15EAC98" w14:textId="1A206121" w:rsidR="00CF4C0C" w:rsidRPr="00CF4C0C" w:rsidRDefault="00CF4C0C" w:rsidP="00CF4C0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81024C7" w14:textId="5B14299F" w:rsidR="00CF4C0C" w:rsidRPr="00CF4C0C" w:rsidRDefault="00CF4C0C" w:rsidP="00CF4C0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5FACCC" w14:textId="0658D80A" w:rsidR="00CF4C0C" w:rsidRPr="00CF4C0C" w:rsidRDefault="00CF4C0C" w:rsidP="00CF4C0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F4C0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egz.</w:t>
            </w:r>
          </w:p>
        </w:tc>
      </w:tr>
    </w:tbl>
    <w:p w14:paraId="082CEA1A" w14:textId="3BEC91E4" w:rsidR="00FA67F8" w:rsidRPr="00FF036C" w:rsidRDefault="00CA39E0" w:rsidP="004F4505">
      <w:pPr>
        <w:rPr>
          <w:rFonts w:ascii="Times New Roman" w:hAnsi="Times New Roman"/>
          <w:sz w:val="16"/>
          <w:szCs w:val="16"/>
        </w:rPr>
      </w:pPr>
      <w:r w:rsidRPr="00FF036C">
        <w:rPr>
          <w:rFonts w:ascii="Times New Roman" w:hAnsi="Times New Roman"/>
          <w:sz w:val="16"/>
          <w:szCs w:val="16"/>
        </w:rPr>
        <w:t>*tabelę należy powielić tyle razy ile jest lat w danym cyklu kształcenia</w:t>
      </w:r>
    </w:p>
    <w:p w14:paraId="3E1D8B56" w14:textId="7466EEE4" w:rsidR="00FA67F8" w:rsidRPr="00FF036C" w:rsidRDefault="00CA39E0" w:rsidP="00CA39E0">
      <w:pPr>
        <w:rPr>
          <w:rFonts w:ascii="Times New Roman" w:hAnsi="Times New Roman"/>
          <w:sz w:val="16"/>
          <w:szCs w:val="16"/>
        </w:rPr>
      </w:pPr>
      <w:r w:rsidRPr="00FF036C">
        <w:rPr>
          <w:rFonts w:ascii="Times New Roman" w:hAnsi="Times New Roman"/>
          <w:sz w:val="16"/>
          <w:szCs w:val="16"/>
        </w:rPr>
        <w:t>**</w:t>
      </w:r>
      <w:r w:rsidR="00611C96" w:rsidRPr="00FF036C">
        <w:rPr>
          <w:rFonts w:ascii="Times New Roman" w:hAnsi="Times New Roman"/>
          <w:sz w:val="16"/>
          <w:szCs w:val="16"/>
        </w:rPr>
        <w:t>w przypadku kierunków regulowanych wpisać symbol grupy zajęć, do jakiej należy dany przedmiot</w:t>
      </w:r>
      <w:r w:rsidRPr="00FF036C">
        <w:rPr>
          <w:rFonts w:ascii="Times New Roman" w:hAnsi="Times New Roman"/>
          <w:sz w:val="16"/>
          <w:szCs w:val="16"/>
        </w:rPr>
        <w:t>, tzw. ”kod grupy”</w:t>
      </w:r>
    </w:p>
    <w:p w14:paraId="6F6FE935" w14:textId="77777777" w:rsidR="00A16A62" w:rsidRPr="00FF036C" w:rsidRDefault="00A16A62" w:rsidP="00A16A62">
      <w:pPr>
        <w:rPr>
          <w:sz w:val="16"/>
          <w:szCs w:val="16"/>
        </w:rPr>
      </w:pPr>
      <w:r w:rsidRPr="00FF036C">
        <w:rPr>
          <w:sz w:val="16"/>
          <w:szCs w:val="16"/>
        </w:rPr>
        <w:t>***</w:t>
      </w:r>
      <w:r w:rsidRPr="00FF036C">
        <w:rPr>
          <w:rFonts w:ascii="Times New Roman" w:hAnsi="Times New Roman"/>
          <w:sz w:val="16"/>
          <w:szCs w:val="16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16A62" w:rsidRPr="00FF036C" w14:paraId="082D1B34" w14:textId="77777777" w:rsidTr="00451D80">
        <w:tc>
          <w:tcPr>
            <w:tcW w:w="846" w:type="dxa"/>
          </w:tcPr>
          <w:p w14:paraId="33527C9B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</w:t>
            </w:r>
          </w:p>
        </w:tc>
        <w:tc>
          <w:tcPr>
            <w:tcW w:w="1984" w:type="dxa"/>
          </w:tcPr>
          <w:p w14:paraId="7E8324F1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6A62" w:rsidRPr="00FF036C" w14:paraId="57D3831E" w14:textId="77777777" w:rsidTr="00451D80">
        <w:tc>
          <w:tcPr>
            <w:tcW w:w="846" w:type="dxa"/>
          </w:tcPr>
          <w:p w14:paraId="457951DD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zal/o</w:t>
            </w:r>
          </w:p>
        </w:tc>
        <w:tc>
          <w:tcPr>
            <w:tcW w:w="1984" w:type="dxa"/>
          </w:tcPr>
          <w:p w14:paraId="5A46590F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zaliczenie na ocenę</w:t>
            </w:r>
          </w:p>
        </w:tc>
      </w:tr>
      <w:tr w:rsidR="00A16A62" w:rsidRPr="00FF036C" w14:paraId="2F554B6A" w14:textId="77777777" w:rsidTr="00451D80">
        <w:tc>
          <w:tcPr>
            <w:tcW w:w="846" w:type="dxa"/>
          </w:tcPr>
          <w:p w14:paraId="6859FA9A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egz</w:t>
            </w:r>
          </w:p>
        </w:tc>
        <w:tc>
          <w:tcPr>
            <w:tcW w:w="1984" w:type="dxa"/>
          </w:tcPr>
          <w:p w14:paraId="5EEFC494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 xml:space="preserve">egzamin </w:t>
            </w:r>
          </w:p>
        </w:tc>
      </w:tr>
    </w:tbl>
    <w:p w14:paraId="15BD6C7D" w14:textId="77777777" w:rsidR="00FF036C" w:rsidRDefault="00FF03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DAA664A" w14:textId="77777777" w:rsidR="00FF036C" w:rsidRDefault="00FF036C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40385E9F" w:rsidR="00BC1CA0" w:rsidRPr="00C06B98" w:rsidRDefault="00BC1CA0" w:rsidP="00C06B98">
      <w:pPr>
        <w:jc w:val="center"/>
        <w:rPr>
          <w:rFonts w:ascii="Times New Roman" w:hAnsi="Times New Roman"/>
          <w:b/>
        </w:rPr>
      </w:pPr>
      <w:r w:rsidRPr="00C06B98">
        <w:rPr>
          <w:rFonts w:ascii="Times New Roman" w:hAnsi="Times New Roman"/>
          <w:b/>
        </w:rPr>
        <w:t>Efekty uczenia się</w:t>
      </w:r>
    </w:p>
    <w:p w14:paraId="3311C51E" w14:textId="56BBFCB0" w:rsidR="00BC1CA0" w:rsidRPr="00C06B98" w:rsidRDefault="00BC1CA0" w:rsidP="00C06B98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7040"/>
        <w:gridCol w:w="1800"/>
      </w:tblGrid>
      <w:tr w:rsidR="0067099C" w:rsidRPr="00C06B98" w14:paraId="021D40B6" w14:textId="77777777" w:rsidTr="00C06B98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2B76B" w14:textId="1B1D3C4D" w:rsidR="0067099C" w:rsidRPr="00C06B98" w:rsidRDefault="0067099C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C06B98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6DD26" w14:textId="77777777" w:rsidR="0067099C" w:rsidRPr="00C06B98" w:rsidRDefault="0067099C" w:rsidP="00C06B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6B98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C06B98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092A6047" w14:textId="746ED40B" w:rsidR="0067099C" w:rsidRPr="00C06B98" w:rsidRDefault="0067099C" w:rsidP="00C06B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6B98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A88F2" w14:textId="77777777" w:rsidR="0067099C" w:rsidRPr="00C06B98" w:rsidRDefault="0067099C" w:rsidP="00C06B9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9BC267C" w14:textId="4D04653C" w:rsidR="0067099C" w:rsidRPr="00C06B98" w:rsidRDefault="0067099C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  <w:color w:val="000000"/>
              </w:rPr>
              <w:t>PRK</w:t>
            </w:r>
            <w:r w:rsidRPr="00C06B98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8E0DC8" w:rsidRPr="00C06B98" w14:paraId="69210A87" w14:textId="77777777" w:rsidTr="00C06B98">
        <w:tc>
          <w:tcPr>
            <w:tcW w:w="5000" w:type="pct"/>
            <w:gridSpan w:val="3"/>
            <w:shd w:val="pct10" w:color="auto" w:fill="auto"/>
            <w:vAlign w:val="center"/>
          </w:tcPr>
          <w:p w14:paraId="37483B8B" w14:textId="2DB35FDF" w:rsidR="008E0DC8" w:rsidRPr="00C06B98" w:rsidRDefault="0067099C" w:rsidP="00C06B98">
            <w:pPr>
              <w:jc w:val="center"/>
              <w:rPr>
                <w:rFonts w:ascii="Times New Roman" w:hAnsi="Times New Roman"/>
                <w:b/>
              </w:rPr>
            </w:pPr>
            <w:r w:rsidRPr="00C06B98">
              <w:rPr>
                <w:rFonts w:ascii="Times New Roman" w:hAnsi="Times New Roman"/>
                <w:b/>
                <w:color w:val="000000"/>
              </w:rPr>
              <w:t xml:space="preserve">WIEDZA </w:t>
            </w:r>
            <w:r w:rsidRPr="00C06B98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C06B98" w:rsidRPr="00C06B98" w14:paraId="42DF7B06" w14:textId="77777777" w:rsidTr="00C06B98">
        <w:tc>
          <w:tcPr>
            <w:tcW w:w="664" w:type="pct"/>
            <w:shd w:val="clear" w:color="auto" w:fill="auto"/>
            <w:vAlign w:val="center"/>
          </w:tcPr>
          <w:p w14:paraId="339DD561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  <w:p w14:paraId="490FB923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K_W01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7B3E57D1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Wykazuje znajomość anatomii i fizjologii człowieka ze szczególnym uwzględnieniem układu pokarmowego oraz procesów trawienia i wchłaniania.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3FA1F276" w14:textId="5AE4C955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VI*</w:t>
            </w:r>
          </w:p>
        </w:tc>
      </w:tr>
      <w:tr w:rsidR="00C06B98" w:rsidRPr="00C06B98" w14:paraId="72E09D10" w14:textId="77777777" w:rsidTr="00C06B98">
        <w:tc>
          <w:tcPr>
            <w:tcW w:w="664" w:type="pct"/>
            <w:shd w:val="clear" w:color="auto" w:fill="auto"/>
            <w:vAlign w:val="center"/>
          </w:tcPr>
          <w:p w14:paraId="127F6D13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  <w:p w14:paraId="3D8827DA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K_W02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2B6DA7A5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Rozumie i potrafi wyjaśnić wzajemne zależności pomiędzy układem pokarmowym a  układem  nerwowym, krążenia i oddychania,  moczowym i  dokrewnym.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ED31530" w14:textId="12E1A45E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71CD0331" w14:textId="77777777" w:rsidTr="00C06B98">
        <w:tc>
          <w:tcPr>
            <w:tcW w:w="664" w:type="pct"/>
            <w:shd w:val="clear" w:color="auto" w:fill="auto"/>
            <w:vAlign w:val="center"/>
          </w:tcPr>
          <w:p w14:paraId="2DF66BB8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  <w:p w14:paraId="618F43E3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K_W03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502C57B2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Zna, rozumie i potrafi wykorzystać w praktyce wiedzę z zakresu biochemii ogólnej i klinicznej, chemii żywności, mikrobiologii ogólnej i żywności, fizjologii oraz parazytologii.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F56D8EE" w14:textId="46670C29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50536440" w14:textId="77777777" w:rsidTr="00C06B98">
        <w:tc>
          <w:tcPr>
            <w:tcW w:w="664" w:type="pct"/>
            <w:shd w:val="clear" w:color="auto" w:fill="auto"/>
            <w:vAlign w:val="center"/>
          </w:tcPr>
          <w:p w14:paraId="61005BD2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  <w:p w14:paraId="65CF6C3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K_W04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61776D85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mechanizmy dziedziczenia. Genetyczne i środowiskowe uwarunkowania cech człowieka. Choroby uwarunkowane genetycznie i ich związek z żywieniem i możliwości leczenia dietetycznego.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96D4741" w14:textId="0F922844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48988C42" w14:textId="77777777" w:rsidTr="00C06B98">
        <w:tc>
          <w:tcPr>
            <w:tcW w:w="664" w:type="pct"/>
            <w:shd w:val="clear" w:color="auto" w:fill="auto"/>
            <w:vAlign w:val="center"/>
          </w:tcPr>
          <w:p w14:paraId="2A39CAB6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K_W05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06226B55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funkcje fizjologiczne białek, tłuszczów, węglowodanów oraz elektrolitów, pierwiastków śladowych, witamin i hormonów.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717C4CBB" w14:textId="4FDA2C49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5FE36ABA" w14:textId="77777777" w:rsidTr="00C06B98">
        <w:tc>
          <w:tcPr>
            <w:tcW w:w="664" w:type="pct"/>
            <w:shd w:val="clear" w:color="auto" w:fill="auto"/>
            <w:vAlign w:val="center"/>
          </w:tcPr>
          <w:p w14:paraId="1F49903A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K_W06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642EC926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terminologię związaną z  technologią  potraw oraz podstawami towaroznawstwa.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71E7ACF7" w14:textId="4897E8BF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7B1AD464" w14:textId="77777777" w:rsidTr="00C06B98">
        <w:tc>
          <w:tcPr>
            <w:tcW w:w="664" w:type="pct"/>
            <w:shd w:val="clear" w:color="auto" w:fill="auto"/>
            <w:vAlign w:val="center"/>
          </w:tcPr>
          <w:p w14:paraId="32824A19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K_W07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4B616378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organizacje stanowisk pracy zgodnie z wymogami ergonomii, warunki sanitarno-higieniczne produkcji żywności w zakładach żywienia zbiorowego i przemysłu spożywczego oraz współczesne systemy zapewnienia bezpieczeństwa żywności i żywienia.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7231C9E2" w14:textId="45C50803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1ABB42D7" w14:textId="77777777" w:rsidTr="00C06B98">
        <w:tc>
          <w:tcPr>
            <w:tcW w:w="664" w:type="pct"/>
            <w:shd w:val="clear" w:color="auto" w:fill="auto"/>
            <w:vAlign w:val="center"/>
          </w:tcPr>
          <w:p w14:paraId="4F52F2BE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K_W08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3C374AF3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podstawowe zasady organizacji żywienia w zakładach żywienia zbiorowego typu zamkniętego i otwartego.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304323A5" w14:textId="46EFE41A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0CB9A6DE" w14:textId="77777777" w:rsidTr="00C06B98">
        <w:tc>
          <w:tcPr>
            <w:tcW w:w="664" w:type="pct"/>
            <w:shd w:val="clear" w:color="auto" w:fill="auto"/>
            <w:vAlign w:val="center"/>
          </w:tcPr>
          <w:p w14:paraId="1CFFFA0A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K_W09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2328137F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Rozumie procesy rozwoju osobniczego od dzieciństwa do późnej starości i potrafi zaplanować żywienie dostosowane do naturalnych etapów rozwoju człowieka.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380BC03" w14:textId="55DD9018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6B8DEDF0" w14:textId="77777777" w:rsidTr="00C06B98">
        <w:tc>
          <w:tcPr>
            <w:tcW w:w="664" w:type="pct"/>
            <w:shd w:val="clear" w:color="auto" w:fill="auto"/>
            <w:vAlign w:val="center"/>
          </w:tcPr>
          <w:p w14:paraId="49435C14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  <w:p w14:paraId="38304568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K_W10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2EE36DF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psychologiczne uwarunkowania kontaktu z pacjentem, style komunikowania oraz bariery w komunikowaniu i wiedzę tą wykorzystuje w prowadzeniu edukacji żywieniowej.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5FE65A2" w14:textId="18F39B40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2ED7E9CD" w14:textId="77777777" w:rsidTr="00C06B98">
        <w:tc>
          <w:tcPr>
            <w:tcW w:w="664" w:type="pct"/>
            <w:shd w:val="clear" w:color="auto" w:fill="auto"/>
            <w:vAlign w:val="center"/>
          </w:tcPr>
          <w:p w14:paraId="3EEDF438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  <w:p w14:paraId="49BECEB3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K_W11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380C985F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Rozumie i potrafi wyjaśnić społeczne i ekonomiczne uwarunkowania zdrowia i choroby.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63E4B34" w14:textId="2AE43C6C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5BF14BC7" w14:textId="77777777" w:rsidTr="00C06B98">
        <w:tc>
          <w:tcPr>
            <w:tcW w:w="664" w:type="pct"/>
            <w:shd w:val="clear" w:color="auto" w:fill="auto"/>
            <w:vAlign w:val="center"/>
          </w:tcPr>
          <w:p w14:paraId="2C312422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  <w:p w14:paraId="7443EAD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K_W12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6C9526AD" w14:textId="6FCC5C83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i potrafi wdrażać zasady zdrowego żywienia i stylu życia dla młodzieży i dorosłych. Zna przyczyny i skutki zaburzeń odżywiania.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72EF287E" w14:textId="1D391DF6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4E9F5627" w14:textId="77777777" w:rsidTr="00C06B98">
        <w:tc>
          <w:tcPr>
            <w:tcW w:w="664" w:type="pct"/>
            <w:shd w:val="clear" w:color="auto" w:fill="auto"/>
            <w:vAlign w:val="center"/>
          </w:tcPr>
          <w:p w14:paraId="52F5019C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  <w:p w14:paraId="1C4BA23A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K_W13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1C9B5BC5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rozpoznać i dokonać korekty sposobu żywienia u osób z nieprawidłowa masą ciała (niedożywionych oraz/lub osób z nadwagą/otyłością).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F1C6019" w14:textId="52631DC6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2A26A028" w14:textId="77777777" w:rsidTr="00C06B98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9036A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K_W14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4CCE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zasady i podstawy fizjologiczne dietetyki pediatrycznej oraz zasady żywienia kobiet w okresie ciąży i w okresie karmienia piersią</w:t>
            </w:r>
          </w:p>
        </w:tc>
        <w:tc>
          <w:tcPr>
            <w:tcW w:w="88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59A20" w14:textId="31352F21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64086EA7" w14:textId="77777777" w:rsidTr="00C063D6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F2E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K_W15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54FA0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Zna, rozumie i potrafi wykorzystać w codziennej praktyce podstawy farmakologii i farmakoterapii żywieniowej oraz interakcji leków z żywnością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38EC8072" w14:textId="78900089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VI*</w:t>
            </w:r>
          </w:p>
        </w:tc>
      </w:tr>
      <w:tr w:rsidR="00C06B98" w:rsidRPr="00C06B98" w14:paraId="1B938ED1" w14:textId="77777777" w:rsidTr="00C063D6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E352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K_W16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294C8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wpływ na stan odzywienia chorób układu pokarmowego, krążenia, oddychania, kostnego, rozrodczego i nerwowego oraz chorób zakaźnych (w tym wirusowych), chorób pasożytniczych i nowotworów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572AE40" w14:textId="755B6E00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3EE965EC" w14:textId="77777777" w:rsidTr="00C063D6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A98EF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K_W17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9B45C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zasady postępowania dietetycznego w tych chorobach w zależności od stopnia zaawansowania choroby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9F8F55A" w14:textId="64498979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654E6B64" w14:textId="77777777" w:rsidTr="00C063D6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7DB9D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K_W18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D773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pojęcia z zakresu medycyny klinicznej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8462034" w14:textId="1FD3BF20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2BF3C2C5" w14:textId="77777777" w:rsidTr="00C063D6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C8E0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K_W19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9024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diagnostykę laboratoryjną na poziomie podstawowym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65953E2" w14:textId="4216710B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08761160" w14:textId="77777777" w:rsidTr="00C063D6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3C5D9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K_W20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FE34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cele i zadania zdrowia publicznego, czynniki determinujące zdrowie oraz aktualne problemy zdrowotne ludności w Polsce i metody ich zaspakajania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383F5B5" w14:textId="7E1BD4C1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3E78CCF7" w14:textId="77777777" w:rsidTr="00C063D6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54394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K_W21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E44FA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organizację ochrony zdrowia w Polsce oraz programy profilaktyczne realizowane w ramach zdrowia publicznego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42291E36" w14:textId="6636906C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40D6808F" w14:textId="77777777" w:rsidTr="00C063D6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C0748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K_W22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300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podstawy prawa i ekonomiki w ochronie zdrowia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3A8FFC80" w14:textId="56E560FD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6DB45EF2" w14:textId="77777777" w:rsidTr="00C063D6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C16C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K_W23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F0D0C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zasady i znaczenie promocji zdrowia, właściwego odżywiania i zdrowego stylu życia w profilaktyce chorób społecznych i dietozależnych.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F4463C6" w14:textId="3F349D96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73F299AB" w14:textId="77777777" w:rsidTr="00C06B98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B56B6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K_W24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A5411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etyczne i prawne uwarunkowania zawodu dietetyka.</w:t>
            </w:r>
          </w:p>
        </w:tc>
        <w:tc>
          <w:tcPr>
            <w:tcW w:w="88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7E2BF" w14:textId="055877AF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8E0DC8" w:rsidRPr="00C06B98" w14:paraId="7BEC69F4" w14:textId="77777777" w:rsidTr="00C06B98">
        <w:tc>
          <w:tcPr>
            <w:tcW w:w="5000" w:type="pct"/>
            <w:gridSpan w:val="3"/>
            <w:shd w:val="pct10" w:color="auto" w:fill="auto"/>
            <w:vAlign w:val="center"/>
          </w:tcPr>
          <w:p w14:paraId="3CFE1EB2" w14:textId="1ADA0E42" w:rsidR="008E0DC8" w:rsidRPr="00C06B98" w:rsidRDefault="0067099C" w:rsidP="00C06B98">
            <w:pPr>
              <w:jc w:val="center"/>
              <w:rPr>
                <w:rFonts w:ascii="Times New Roman" w:hAnsi="Times New Roman"/>
                <w:b/>
              </w:rPr>
            </w:pPr>
            <w:r w:rsidRPr="00C06B98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C06B98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C06B98" w:rsidRPr="00C06B98" w14:paraId="21102B3B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9A6EF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K_U01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5EAE1" w14:textId="19CA70CE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prowadzić edukację żywieniową dla osób zdrowych</w:t>
            </w:r>
          </w:p>
          <w:p w14:paraId="00C07B3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i chorych, ich rodzin oraz pracowników ochrony zdrowia.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0BC95EF4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VI*</w:t>
            </w:r>
          </w:p>
          <w:p w14:paraId="33C82A6B" w14:textId="65ECD39F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18B8565C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408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K_U02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3BA43" w14:textId="06565353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udzielić porady dietetycznej w ramach zespołu terapeutycznego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FB0B263" w14:textId="42AD41FD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336CBDEE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5D6E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K_U03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2EADD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pracować w zespole wielodyscyplinarnym w celu zapewnienia ciągłości opieki nad pacjentem.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518CC91" w14:textId="18B08632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74F1E0C8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1279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K_U04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4A2F1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przygotować materiały edukacyjne dla pacjenta.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7D51775" w14:textId="0EDDF0F3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215582D7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94D7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K_U05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DD553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Rozumie wzajemne relacje pomiędzy przewlekłymi chorobami a stanem odżywienia i potrafi zaplanować i wdrożyć żywienie dostosowane do zaburzeń metabolicznych wywołanych urazem lub chorobą.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425DBE2C" w14:textId="0A9B9C49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348CB247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93850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K_U06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2367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rozpoznać rodzaj niedożywienia i zaplanować odpowiednie postępowanie żywieniowe.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4E307887" w14:textId="4B481BCB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3B38F3C6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227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K_U07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6EC72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przewidzieć skutki wstrzymania podaży pożywienia w przebiegu choroby i zaplanować odpowiednie postępowanie żywieniowe w celu zapobiegania następstwom głodzenia.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47B9BA9D" w14:textId="69BFA342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7F14CFFF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CCB7F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K_U08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9570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wykorzystać wyniki badań laboratoryjnych w planowaniu żywienia.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23CBC68" w14:textId="4F9FB201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15A8222A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C7141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K_U09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1C220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przeprowadzić wywiad żywieniowy i dokonać oceny stanu odżywienia w oparciu o badania przesiewowe i pogłębiona ocenę stanu odżywienia.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4A901CA7" w14:textId="0C8505E4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6867B436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36385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K_U10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DE359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wykazać rolę dietetyka w monitorowaniu odżywiania się chorych w szpitalu.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C8794E4" w14:textId="42D7398D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00264392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95D19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K_U11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56DFC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dokonać odpowiedniego doboru surowców do produkcji potraw stosowanych w dietoterapii oraz zastosować odpowiednie techniki sporządzania potraw.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9893795" w14:textId="46B277E3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282A1868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AF5D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K_U12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A6C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obliczyć indywidualne zapotrzebowanie na energię oraz makro i mikroskładniki odżywcze.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1E290ED1" w14:textId="694A461A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1AFC57E7" w14:textId="77777777" w:rsidTr="00C673FC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1543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K_U13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901F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określić wartość odżywczą i energetyczną diet na podstawie tabel wartości odżywczej produktów spożywczych i typowych potraw oraz programów komputerowych.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A60B493" w14:textId="48433988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5F1D11C2" w14:textId="77777777" w:rsidTr="006A5149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4ECFE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K_U14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4AF54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zaplanować i wdrożyć żywienia dostosowane do potrzeb osób w podeszłym wieku.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55CAB1B" w14:textId="39601DA4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5EDCB78F" w14:textId="77777777" w:rsidTr="006A5149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F2F5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K_U15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82414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w oparciu o znajomość fizjologii wysiłku zaplanować i wdrożyć żywienie dostosowane do rodzaju uprawianej dyscypliny sportowej.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75EE751" w14:textId="25CFF83E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2A3E745E" w14:textId="77777777" w:rsidTr="00A7630D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ADE70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K_U16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44156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zaplanować prawidłowe żywienia kobiety w ciąży i karmiącej.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63B4122" w14:textId="21A575D2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1AB6BE9B" w14:textId="77777777" w:rsidTr="00C06B98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30AC6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K_U17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1127D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Umie posługiwać się zaleceniami żywieniowymi i normami stosowanymi w zakładach żywienia zbiorowego.</w:t>
            </w:r>
          </w:p>
        </w:tc>
        <w:tc>
          <w:tcPr>
            <w:tcW w:w="88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F26F8" w14:textId="15109C20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3E13CAFB" w14:textId="77777777" w:rsidTr="00C02AE7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AF0DC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K_U18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71CB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zaplanować i wdrożyć odpowiednie postępowanie żywieniowe w celu zapobiegania chorobom dietozależnym oraz ich leczenia.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3173AF2B" w14:textId="4E88621C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VI*</w:t>
            </w:r>
          </w:p>
        </w:tc>
      </w:tr>
      <w:tr w:rsidR="00C06B98" w:rsidRPr="00C06B98" w14:paraId="0F779C93" w14:textId="77777777" w:rsidTr="00C02AE7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EC82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K_U19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1C9F4" w14:textId="38C74B61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Posiada umiejętność obsługi komputera oraz pozyskiwania  i gromadzenia danych związanych z wykonywanym zawodem.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B73AB19" w14:textId="72FBFD48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0C3E58C4" w14:textId="77777777" w:rsidTr="00C02AE7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799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K_U20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3713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Opanował język obcy w stopniu umożliwiającym korzystanie z piśmiennictwa zawodowego i podstawową komunikację.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1EE9D934" w14:textId="4B86BE1E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7ABDC302" w14:textId="77777777" w:rsidTr="00C02AE7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00582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K_U21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02FCF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Zna zasady udzielania pierwszej pomocy i wie jak postępować w stanach zagrożenia życia.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076DB09" w14:textId="48D1126D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522DBC20" w14:textId="77777777" w:rsidTr="00C06B98">
        <w:tc>
          <w:tcPr>
            <w:tcW w:w="664" w:type="pct"/>
            <w:shd w:val="clear" w:color="auto" w:fill="auto"/>
            <w:vAlign w:val="center"/>
          </w:tcPr>
          <w:p w14:paraId="5CEF134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K_U22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5AC40FE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Posiada umiejętność stałego dokształcania się.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EA384E3" w14:textId="3459E699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3E215D28" w14:textId="77777777" w:rsidTr="00C06B98">
        <w:tc>
          <w:tcPr>
            <w:tcW w:w="664" w:type="pct"/>
            <w:shd w:val="clear" w:color="auto" w:fill="auto"/>
            <w:vAlign w:val="center"/>
          </w:tcPr>
          <w:p w14:paraId="3F96F24A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K_U23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1CD9D27B" w14:textId="50A392DE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współdziałać i pracować w grupie, przyjmując w niej różne role oraz rozwiązując najczęstsze problemy związane z danym zadaniem.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B6C8B1A" w14:textId="5AE08C4A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35B2BF69" w14:textId="77777777" w:rsidTr="00C06B98">
        <w:tc>
          <w:tcPr>
            <w:tcW w:w="664" w:type="pct"/>
            <w:shd w:val="clear" w:color="auto" w:fill="auto"/>
            <w:vAlign w:val="center"/>
          </w:tcPr>
          <w:p w14:paraId="20FF92FC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K_U24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07B6A405" w14:textId="2E462531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brać odpowiedzialność za działania własne  i właściwie organizować pracę własną.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D4E7387" w14:textId="0256CE83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34520FFD" w14:textId="77777777" w:rsidTr="00C06B98">
        <w:tc>
          <w:tcPr>
            <w:tcW w:w="664" w:type="pct"/>
            <w:shd w:val="clear" w:color="auto" w:fill="auto"/>
            <w:vAlign w:val="center"/>
          </w:tcPr>
          <w:p w14:paraId="2565EFE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K_U25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52B1DCDE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Przestrzega zasad bezpieczeństwa i higieny pracy oraz ergonomii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C7309F7" w14:textId="5B5D1206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8E0DC8" w:rsidRPr="00C06B98" w14:paraId="5E8EE69F" w14:textId="77777777" w:rsidTr="00C06B98">
        <w:tc>
          <w:tcPr>
            <w:tcW w:w="5000" w:type="pct"/>
            <w:gridSpan w:val="3"/>
            <w:shd w:val="pct10" w:color="auto" w:fill="auto"/>
            <w:vAlign w:val="center"/>
          </w:tcPr>
          <w:p w14:paraId="4B3C2CC9" w14:textId="70FB626D" w:rsidR="008E0DC8" w:rsidRPr="00C06B98" w:rsidRDefault="0067099C" w:rsidP="00C06B98">
            <w:pPr>
              <w:jc w:val="center"/>
              <w:rPr>
                <w:rFonts w:ascii="Times New Roman" w:hAnsi="Times New Roman"/>
                <w:b/>
              </w:rPr>
            </w:pPr>
            <w:r w:rsidRPr="00C06B98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C06B98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C06B98" w:rsidRPr="00C06B98" w14:paraId="15AEE233" w14:textId="77777777" w:rsidTr="00C06B98">
        <w:tc>
          <w:tcPr>
            <w:tcW w:w="664" w:type="pct"/>
            <w:shd w:val="clear" w:color="auto" w:fill="auto"/>
            <w:vAlign w:val="center"/>
          </w:tcPr>
          <w:p w14:paraId="2B32462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K_K01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42BAA262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Posiada świadomość własnych ograniczeń i wie kiedy zwrócić się do innych specjalistów.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0CF45D60" w14:textId="5E253E5C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VI*</w:t>
            </w:r>
          </w:p>
        </w:tc>
      </w:tr>
      <w:tr w:rsidR="00C06B98" w:rsidRPr="00C06B98" w14:paraId="32E72BA9" w14:textId="77777777" w:rsidTr="00C06B98">
        <w:tc>
          <w:tcPr>
            <w:tcW w:w="664" w:type="pct"/>
            <w:shd w:val="clear" w:color="auto" w:fill="auto"/>
            <w:vAlign w:val="center"/>
          </w:tcPr>
          <w:p w14:paraId="71288C73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K_K02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3BA11462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Potrafi taktownie i skutecznie zasugerować pacjentowi potrzebę konsultacji medycznej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3418B511" w14:textId="3FE691B1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0D31EDD8" w14:textId="77777777" w:rsidTr="00C06B98">
        <w:tc>
          <w:tcPr>
            <w:tcW w:w="664" w:type="pct"/>
            <w:shd w:val="clear" w:color="auto" w:fill="auto"/>
            <w:vAlign w:val="center"/>
          </w:tcPr>
          <w:p w14:paraId="6982CE1B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K_K03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5A29C83C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Przestrzega zasad etyki zawodowej.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FF38B41" w14:textId="6DDF7D60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4B8E471B" w14:textId="77777777" w:rsidTr="00C06B98">
        <w:tc>
          <w:tcPr>
            <w:tcW w:w="664" w:type="pct"/>
            <w:shd w:val="clear" w:color="auto" w:fill="auto"/>
            <w:vAlign w:val="center"/>
          </w:tcPr>
          <w:p w14:paraId="4F7E37E8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K_K04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3833A137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Stawia dobro pacjenta oraz grup społecznych na pierwszym miejscu i okazuje szacunek wobec pacjenta (klienta) i grup społecznych.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D395567" w14:textId="370BD740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3589C428" w14:textId="77777777" w:rsidTr="00C06B98">
        <w:tc>
          <w:tcPr>
            <w:tcW w:w="664" w:type="pct"/>
            <w:shd w:val="clear" w:color="auto" w:fill="auto"/>
            <w:vAlign w:val="center"/>
          </w:tcPr>
          <w:p w14:paraId="2C4AA5DC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K_K05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46C9B499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Przestrzega praw pacjenta, w tym prawa do informacji dotyczącej proponowanego postępowania dietetycznego oraz jego możliwych następstw i ograniczeń.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13A82B17" w14:textId="6E02BB84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  <w:tr w:rsidR="00C06B98" w:rsidRPr="00C06B98" w14:paraId="6E590C40" w14:textId="77777777" w:rsidTr="00C06B98">
        <w:tc>
          <w:tcPr>
            <w:tcW w:w="664" w:type="pct"/>
            <w:shd w:val="clear" w:color="auto" w:fill="auto"/>
            <w:vAlign w:val="center"/>
          </w:tcPr>
          <w:p w14:paraId="01371238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K_K06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38C2A019" w14:textId="77777777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  <w:r w:rsidRPr="00C06B98">
              <w:rPr>
                <w:rFonts w:ascii="Times New Roman" w:hAnsi="Times New Roman"/>
              </w:rPr>
              <w:t>Przestrzega tajemnicy obowiązującej pracowników ochrony zdrowia.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5782CBD" w14:textId="578662A0" w:rsidR="00C06B98" w:rsidRPr="00C06B98" w:rsidRDefault="00C06B98" w:rsidP="00C06B9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31D2C21" w14:textId="30B96803" w:rsidR="008E0DC8" w:rsidRDefault="008E0DC8" w:rsidP="004F4505">
      <w:pPr>
        <w:rPr>
          <w:rFonts w:ascii="Times New Roman" w:hAnsi="Times New Roman"/>
          <w:b/>
          <w:sz w:val="24"/>
          <w:szCs w:val="24"/>
        </w:rPr>
      </w:pPr>
    </w:p>
    <w:p w14:paraId="0670A47C" w14:textId="56A405C2" w:rsidR="0030511E" w:rsidRPr="004700F4" w:rsidRDefault="004700F4" w:rsidP="004F4505">
      <w:pPr>
        <w:rPr>
          <w:rFonts w:ascii="Times New Roman" w:hAnsi="Times New Roman"/>
          <w:bCs/>
          <w:sz w:val="24"/>
          <w:szCs w:val="24"/>
        </w:rPr>
      </w:pPr>
      <w:r w:rsidRPr="004700F4">
        <w:rPr>
          <w:rFonts w:ascii="Times New Roman" w:hAnsi="Times New Roman"/>
          <w:bCs/>
          <w:sz w:val="24"/>
          <w:szCs w:val="24"/>
        </w:rPr>
        <w:t>VI* - studia pierwszego stopnia</w:t>
      </w:r>
    </w:p>
    <w:sectPr w:rsidR="0030511E" w:rsidRPr="004700F4" w:rsidSect="00295997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5" w:right="851" w:bottom="42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CC8B0" w14:textId="77777777" w:rsidR="00752BB7" w:rsidRDefault="00752BB7" w:rsidP="00E91587">
      <w:r>
        <w:separator/>
      </w:r>
    </w:p>
  </w:endnote>
  <w:endnote w:type="continuationSeparator" w:id="0">
    <w:p w14:paraId="322307C4" w14:textId="77777777" w:rsidR="00752BB7" w:rsidRDefault="00752BB7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C95A4F2" w:rsidR="00451D80" w:rsidRDefault="00451D8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2B1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2B1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451D80" w:rsidRDefault="00451D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3B830" w14:textId="77777777" w:rsidR="00752BB7" w:rsidRDefault="00752BB7" w:rsidP="00E91587">
      <w:r>
        <w:separator/>
      </w:r>
    </w:p>
  </w:footnote>
  <w:footnote w:type="continuationSeparator" w:id="0">
    <w:p w14:paraId="6918F6C1" w14:textId="77777777" w:rsidR="00752BB7" w:rsidRDefault="00752BB7" w:rsidP="00E91587">
      <w:r>
        <w:continuationSeparator/>
      </w:r>
    </w:p>
  </w:footnote>
  <w:footnote w:id="1">
    <w:p w14:paraId="4B9F0D0B" w14:textId="77777777" w:rsidR="0067099C" w:rsidRPr="00CA39E0" w:rsidRDefault="0067099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  <w:r w:rsidRPr="006A2EF0">
        <w:t xml:space="preserve"> </w:t>
      </w:r>
    </w:p>
    <w:p w14:paraId="2FC44C3E" w14:textId="77777777" w:rsidR="0067099C" w:rsidRPr="00CA39E0" w:rsidRDefault="0067099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18ADB9EC" w14:textId="77777777" w:rsidR="0067099C" w:rsidRPr="00CA39E0" w:rsidRDefault="0067099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BC24C94" w14:textId="77777777" w:rsidR="0067099C" w:rsidRPr="00CA39E0" w:rsidRDefault="0067099C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4800AC4C" w14:textId="77777777" w:rsidR="0067099C" w:rsidRPr="00CA39E0" w:rsidRDefault="0067099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5CDEB3FA" w14:textId="77777777" w:rsidR="0067099C" w:rsidRPr="00CA39E0" w:rsidRDefault="0067099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5AC990A6" w14:textId="77777777" w:rsidR="0067099C" w:rsidRPr="00CA39E0" w:rsidRDefault="0067099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CAC9DEB" w14:textId="77777777" w:rsidR="0067099C" w:rsidRPr="00CA39E0" w:rsidRDefault="0067099C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451D80" w:rsidRDefault="00451D8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451D80" w:rsidRPr="00645354" w:rsidRDefault="00451D8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451D80" w:rsidRPr="00645354" w:rsidRDefault="00451D8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55231"/>
    <w:multiLevelType w:val="hybridMultilevel"/>
    <w:tmpl w:val="E6FA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299633B"/>
    <w:multiLevelType w:val="hybridMultilevel"/>
    <w:tmpl w:val="26B40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9" w15:restartNumberingAfterBreak="0">
    <w:nsid w:val="7C1325BA"/>
    <w:multiLevelType w:val="hybridMultilevel"/>
    <w:tmpl w:val="2D02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3094F"/>
    <w:rsid w:val="00030973"/>
    <w:rsid w:val="0003402B"/>
    <w:rsid w:val="000452E4"/>
    <w:rsid w:val="000512BE"/>
    <w:rsid w:val="00051446"/>
    <w:rsid w:val="00052F15"/>
    <w:rsid w:val="00064766"/>
    <w:rsid w:val="00081883"/>
    <w:rsid w:val="0008393E"/>
    <w:rsid w:val="000924CA"/>
    <w:rsid w:val="000C0D36"/>
    <w:rsid w:val="000C698F"/>
    <w:rsid w:val="000E04FD"/>
    <w:rsid w:val="000E1146"/>
    <w:rsid w:val="000E40F8"/>
    <w:rsid w:val="000E42AA"/>
    <w:rsid w:val="001039CF"/>
    <w:rsid w:val="00103AB8"/>
    <w:rsid w:val="0012233B"/>
    <w:rsid w:val="00126F61"/>
    <w:rsid w:val="00130276"/>
    <w:rsid w:val="001345D0"/>
    <w:rsid w:val="001370F4"/>
    <w:rsid w:val="00144C33"/>
    <w:rsid w:val="001526FA"/>
    <w:rsid w:val="001565D7"/>
    <w:rsid w:val="00160C59"/>
    <w:rsid w:val="001A2632"/>
    <w:rsid w:val="001A2A3F"/>
    <w:rsid w:val="001A2B15"/>
    <w:rsid w:val="001B1656"/>
    <w:rsid w:val="001B7E33"/>
    <w:rsid w:val="001F03EE"/>
    <w:rsid w:val="00204C52"/>
    <w:rsid w:val="002051C8"/>
    <w:rsid w:val="00212320"/>
    <w:rsid w:val="00215C12"/>
    <w:rsid w:val="00230252"/>
    <w:rsid w:val="00230369"/>
    <w:rsid w:val="00246CCF"/>
    <w:rsid w:val="002529F2"/>
    <w:rsid w:val="00263755"/>
    <w:rsid w:val="002666C6"/>
    <w:rsid w:val="002719ED"/>
    <w:rsid w:val="0027692E"/>
    <w:rsid w:val="0029469A"/>
    <w:rsid w:val="00295997"/>
    <w:rsid w:val="002B1EC8"/>
    <w:rsid w:val="002E5ADF"/>
    <w:rsid w:val="002F17D5"/>
    <w:rsid w:val="002F5322"/>
    <w:rsid w:val="00302056"/>
    <w:rsid w:val="0030511E"/>
    <w:rsid w:val="00306265"/>
    <w:rsid w:val="00347843"/>
    <w:rsid w:val="00351B32"/>
    <w:rsid w:val="00360381"/>
    <w:rsid w:val="00365484"/>
    <w:rsid w:val="00386907"/>
    <w:rsid w:val="00390319"/>
    <w:rsid w:val="00391790"/>
    <w:rsid w:val="00395BAF"/>
    <w:rsid w:val="003A610B"/>
    <w:rsid w:val="003B0CBE"/>
    <w:rsid w:val="003B5A24"/>
    <w:rsid w:val="003B74AB"/>
    <w:rsid w:val="003C2577"/>
    <w:rsid w:val="003C45E2"/>
    <w:rsid w:val="003F4F4F"/>
    <w:rsid w:val="004042D6"/>
    <w:rsid w:val="004100FB"/>
    <w:rsid w:val="00430740"/>
    <w:rsid w:val="00446BB5"/>
    <w:rsid w:val="00451D80"/>
    <w:rsid w:val="0045565E"/>
    <w:rsid w:val="00456D0E"/>
    <w:rsid w:val="00465F2F"/>
    <w:rsid w:val="004700F4"/>
    <w:rsid w:val="00473B02"/>
    <w:rsid w:val="0047656E"/>
    <w:rsid w:val="0047695D"/>
    <w:rsid w:val="004938DD"/>
    <w:rsid w:val="00493ACA"/>
    <w:rsid w:val="004C47FD"/>
    <w:rsid w:val="004C5924"/>
    <w:rsid w:val="004D31B7"/>
    <w:rsid w:val="004F4505"/>
    <w:rsid w:val="004F712A"/>
    <w:rsid w:val="005106B7"/>
    <w:rsid w:val="00511C04"/>
    <w:rsid w:val="00512096"/>
    <w:rsid w:val="00516D08"/>
    <w:rsid w:val="00517101"/>
    <w:rsid w:val="00522D9F"/>
    <w:rsid w:val="0052338D"/>
    <w:rsid w:val="00527E04"/>
    <w:rsid w:val="00550F93"/>
    <w:rsid w:val="005518DD"/>
    <w:rsid w:val="00551BBB"/>
    <w:rsid w:val="00551F97"/>
    <w:rsid w:val="0055423B"/>
    <w:rsid w:val="00570BA1"/>
    <w:rsid w:val="00576755"/>
    <w:rsid w:val="00581200"/>
    <w:rsid w:val="00586909"/>
    <w:rsid w:val="0059058B"/>
    <w:rsid w:val="00593F73"/>
    <w:rsid w:val="00597814"/>
    <w:rsid w:val="005A04EA"/>
    <w:rsid w:val="005C35C7"/>
    <w:rsid w:val="005D037C"/>
    <w:rsid w:val="005E0D5B"/>
    <w:rsid w:val="005E5527"/>
    <w:rsid w:val="00600781"/>
    <w:rsid w:val="00601A71"/>
    <w:rsid w:val="0060531C"/>
    <w:rsid w:val="00611C96"/>
    <w:rsid w:val="006210A3"/>
    <w:rsid w:val="00645354"/>
    <w:rsid w:val="00657F8B"/>
    <w:rsid w:val="0067099C"/>
    <w:rsid w:val="00677424"/>
    <w:rsid w:val="00680A95"/>
    <w:rsid w:val="00682763"/>
    <w:rsid w:val="00691729"/>
    <w:rsid w:val="006A2EF0"/>
    <w:rsid w:val="006A4BBE"/>
    <w:rsid w:val="006A7DB1"/>
    <w:rsid w:val="006B032F"/>
    <w:rsid w:val="006B43B7"/>
    <w:rsid w:val="006B6D11"/>
    <w:rsid w:val="006C1DA7"/>
    <w:rsid w:val="006C5F58"/>
    <w:rsid w:val="006D4843"/>
    <w:rsid w:val="0070514C"/>
    <w:rsid w:val="00717D65"/>
    <w:rsid w:val="00721CC5"/>
    <w:rsid w:val="0072236C"/>
    <w:rsid w:val="0073481A"/>
    <w:rsid w:val="00744441"/>
    <w:rsid w:val="00747A5D"/>
    <w:rsid w:val="00747F53"/>
    <w:rsid w:val="00752BB7"/>
    <w:rsid w:val="007636FF"/>
    <w:rsid w:val="007649B1"/>
    <w:rsid w:val="00765852"/>
    <w:rsid w:val="00786F5F"/>
    <w:rsid w:val="007A47E9"/>
    <w:rsid w:val="007C3388"/>
    <w:rsid w:val="007D1B3A"/>
    <w:rsid w:val="007D1CCA"/>
    <w:rsid w:val="007D3361"/>
    <w:rsid w:val="00810E08"/>
    <w:rsid w:val="008158E0"/>
    <w:rsid w:val="00824E6F"/>
    <w:rsid w:val="008275F8"/>
    <w:rsid w:val="00837719"/>
    <w:rsid w:val="00853AFF"/>
    <w:rsid w:val="0085470A"/>
    <w:rsid w:val="00861DF5"/>
    <w:rsid w:val="008648AF"/>
    <w:rsid w:val="008845EF"/>
    <w:rsid w:val="00891C66"/>
    <w:rsid w:val="008A2BFB"/>
    <w:rsid w:val="008A2DB4"/>
    <w:rsid w:val="008A4A35"/>
    <w:rsid w:val="008A4D97"/>
    <w:rsid w:val="008C5F04"/>
    <w:rsid w:val="008E0DC8"/>
    <w:rsid w:val="008F5B64"/>
    <w:rsid w:val="008F76C3"/>
    <w:rsid w:val="00900DDE"/>
    <w:rsid w:val="0090220B"/>
    <w:rsid w:val="00911F35"/>
    <w:rsid w:val="00917E34"/>
    <w:rsid w:val="00921E76"/>
    <w:rsid w:val="009221FB"/>
    <w:rsid w:val="00935283"/>
    <w:rsid w:val="009359CA"/>
    <w:rsid w:val="00950C51"/>
    <w:rsid w:val="00952BAC"/>
    <w:rsid w:val="00960334"/>
    <w:rsid w:val="009628FD"/>
    <w:rsid w:val="00981BC9"/>
    <w:rsid w:val="009853E2"/>
    <w:rsid w:val="00991F1C"/>
    <w:rsid w:val="00993B13"/>
    <w:rsid w:val="009B21DC"/>
    <w:rsid w:val="009B2AB0"/>
    <w:rsid w:val="009B7E04"/>
    <w:rsid w:val="009D73A7"/>
    <w:rsid w:val="009F5F04"/>
    <w:rsid w:val="00A01E54"/>
    <w:rsid w:val="00A07BF7"/>
    <w:rsid w:val="00A13980"/>
    <w:rsid w:val="00A153E0"/>
    <w:rsid w:val="00A16A62"/>
    <w:rsid w:val="00A2023C"/>
    <w:rsid w:val="00A23234"/>
    <w:rsid w:val="00A3173A"/>
    <w:rsid w:val="00A336B5"/>
    <w:rsid w:val="00A34CB0"/>
    <w:rsid w:val="00A45C82"/>
    <w:rsid w:val="00A7391A"/>
    <w:rsid w:val="00A80935"/>
    <w:rsid w:val="00A9091C"/>
    <w:rsid w:val="00AA642E"/>
    <w:rsid w:val="00AB01C7"/>
    <w:rsid w:val="00AC116C"/>
    <w:rsid w:val="00AC6219"/>
    <w:rsid w:val="00AD63D2"/>
    <w:rsid w:val="00AE7FB1"/>
    <w:rsid w:val="00AF034C"/>
    <w:rsid w:val="00AF1FBC"/>
    <w:rsid w:val="00AF4299"/>
    <w:rsid w:val="00B007D7"/>
    <w:rsid w:val="00B04C49"/>
    <w:rsid w:val="00B12780"/>
    <w:rsid w:val="00B24CA1"/>
    <w:rsid w:val="00B456AD"/>
    <w:rsid w:val="00B50435"/>
    <w:rsid w:val="00B50862"/>
    <w:rsid w:val="00B51E2B"/>
    <w:rsid w:val="00B65082"/>
    <w:rsid w:val="00B81BD4"/>
    <w:rsid w:val="00B850B7"/>
    <w:rsid w:val="00B93570"/>
    <w:rsid w:val="00BA7AFF"/>
    <w:rsid w:val="00BB61CE"/>
    <w:rsid w:val="00BC1CA0"/>
    <w:rsid w:val="00BC4DC6"/>
    <w:rsid w:val="00BC54EC"/>
    <w:rsid w:val="00BD10FE"/>
    <w:rsid w:val="00BE181F"/>
    <w:rsid w:val="00BE291E"/>
    <w:rsid w:val="00BF35C1"/>
    <w:rsid w:val="00C00FD4"/>
    <w:rsid w:val="00C06AAB"/>
    <w:rsid w:val="00C06B98"/>
    <w:rsid w:val="00C07C7B"/>
    <w:rsid w:val="00C07DD8"/>
    <w:rsid w:val="00C1054E"/>
    <w:rsid w:val="00C11DEC"/>
    <w:rsid w:val="00C16EA8"/>
    <w:rsid w:val="00C2233B"/>
    <w:rsid w:val="00C236F8"/>
    <w:rsid w:val="00C23747"/>
    <w:rsid w:val="00C403E9"/>
    <w:rsid w:val="00C42F34"/>
    <w:rsid w:val="00C458F5"/>
    <w:rsid w:val="00C46894"/>
    <w:rsid w:val="00C5079F"/>
    <w:rsid w:val="00C50ADA"/>
    <w:rsid w:val="00C51AD7"/>
    <w:rsid w:val="00C8570E"/>
    <w:rsid w:val="00C920DD"/>
    <w:rsid w:val="00CA315E"/>
    <w:rsid w:val="00CA39E0"/>
    <w:rsid w:val="00CC0202"/>
    <w:rsid w:val="00CC79FF"/>
    <w:rsid w:val="00CE1164"/>
    <w:rsid w:val="00CE6268"/>
    <w:rsid w:val="00CF442E"/>
    <w:rsid w:val="00CF4C0C"/>
    <w:rsid w:val="00CF51AD"/>
    <w:rsid w:val="00D008DE"/>
    <w:rsid w:val="00D00BCD"/>
    <w:rsid w:val="00D046EA"/>
    <w:rsid w:val="00D31E73"/>
    <w:rsid w:val="00D32C01"/>
    <w:rsid w:val="00D5688A"/>
    <w:rsid w:val="00D71B44"/>
    <w:rsid w:val="00D85808"/>
    <w:rsid w:val="00D916E3"/>
    <w:rsid w:val="00D93B69"/>
    <w:rsid w:val="00D968EC"/>
    <w:rsid w:val="00DA18BE"/>
    <w:rsid w:val="00DA6AC8"/>
    <w:rsid w:val="00DC1564"/>
    <w:rsid w:val="00DD2601"/>
    <w:rsid w:val="00DD4C94"/>
    <w:rsid w:val="00DD4EDA"/>
    <w:rsid w:val="00DF740F"/>
    <w:rsid w:val="00E02C31"/>
    <w:rsid w:val="00E07D5B"/>
    <w:rsid w:val="00E17B5C"/>
    <w:rsid w:val="00E21234"/>
    <w:rsid w:val="00E215FA"/>
    <w:rsid w:val="00E25B75"/>
    <w:rsid w:val="00E3636F"/>
    <w:rsid w:val="00E43598"/>
    <w:rsid w:val="00E4674E"/>
    <w:rsid w:val="00E575DA"/>
    <w:rsid w:val="00E6364B"/>
    <w:rsid w:val="00E8077D"/>
    <w:rsid w:val="00E83549"/>
    <w:rsid w:val="00E84DF3"/>
    <w:rsid w:val="00E853AA"/>
    <w:rsid w:val="00E91587"/>
    <w:rsid w:val="00E922F5"/>
    <w:rsid w:val="00E96C8D"/>
    <w:rsid w:val="00EA66B5"/>
    <w:rsid w:val="00EB0535"/>
    <w:rsid w:val="00EB2DAA"/>
    <w:rsid w:val="00ED755F"/>
    <w:rsid w:val="00EF25A1"/>
    <w:rsid w:val="00F03A41"/>
    <w:rsid w:val="00F07E61"/>
    <w:rsid w:val="00F16554"/>
    <w:rsid w:val="00F2399B"/>
    <w:rsid w:val="00F25BDC"/>
    <w:rsid w:val="00F33B4F"/>
    <w:rsid w:val="00F37D27"/>
    <w:rsid w:val="00F41A5B"/>
    <w:rsid w:val="00F50521"/>
    <w:rsid w:val="00F54C01"/>
    <w:rsid w:val="00F54EC4"/>
    <w:rsid w:val="00F56BAD"/>
    <w:rsid w:val="00F5786A"/>
    <w:rsid w:val="00F8238A"/>
    <w:rsid w:val="00F82D0A"/>
    <w:rsid w:val="00F85AF8"/>
    <w:rsid w:val="00F8653E"/>
    <w:rsid w:val="00F872CC"/>
    <w:rsid w:val="00F957A1"/>
    <w:rsid w:val="00FA0218"/>
    <w:rsid w:val="00FA67F8"/>
    <w:rsid w:val="00FA73B5"/>
    <w:rsid w:val="00FC1862"/>
    <w:rsid w:val="00FD4463"/>
    <w:rsid w:val="00FF036C"/>
    <w:rsid w:val="00FF2839"/>
    <w:rsid w:val="00FF384A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4721-9403-48F0-AB74-285CE711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3</cp:revision>
  <cp:lastPrinted>2022-06-10T16:40:00Z</cp:lastPrinted>
  <dcterms:created xsi:type="dcterms:W3CDTF">2022-06-22T09:46:00Z</dcterms:created>
  <dcterms:modified xsi:type="dcterms:W3CDTF">2022-06-29T13:16:00Z</dcterms:modified>
</cp:coreProperties>
</file>