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127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1781"/>
        <w:gridCol w:w="1173"/>
        <w:gridCol w:w="1603"/>
        <w:gridCol w:w="1792"/>
        <w:gridCol w:w="1202"/>
        <w:gridCol w:w="829"/>
        <w:gridCol w:w="1202"/>
        <w:gridCol w:w="901"/>
        <w:gridCol w:w="726"/>
        <w:gridCol w:w="901"/>
      </w:tblGrid>
      <w:tr w:rsidR="00574D4D" w:rsidRPr="00574D4D" w:rsidTr="00C513B7">
        <w:trPr>
          <w:trHeight w:val="91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Numer inwentarzowy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Typ/ Model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NR SN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przeglądów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Netto PLN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przeglądów w ciągu roku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netto PLN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Vat%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6E0B4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brutto PLN</w:t>
            </w:r>
          </w:p>
        </w:tc>
      </w:tr>
      <w:tr w:rsidR="00574D4D" w:rsidRPr="00574D4D" w:rsidTr="004F1E23">
        <w:trPr>
          <w:trHeight w:val="300"/>
        </w:trPr>
        <w:tc>
          <w:tcPr>
            <w:tcW w:w="8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Katedra i Zakład Mikrobiologii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521A3" w:rsidRPr="00574D4D" w:rsidTr="004F1E23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UMW/S/0000061/94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Autoklaw ASV-E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ASV-E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521A3" w:rsidRPr="00574D4D" w:rsidTr="004F1E23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UMW/S/0000821/83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Autoklaw AS2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AS2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521A3" w:rsidRPr="00574D4D" w:rsidTr="004F1E23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UMW/S/0000829/86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Autoklaw ASW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ASV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521A3" w:rsidRPr="00574D4D" w:rsidTr="004F1E23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UMW/S/0001110/87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Autoklaw ASV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ASV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521A3" w:rsidRPr="00574D4D" w:rsidTr="004F1E23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UMW/S/0003000/93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Autoklaw ASV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ASV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521A3" w:rsidRPr="00574D4D" w:rsidTr="004F1E23">
        <w:trPr>
          <w:trHeight w:val="49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UMW/S/0018239/11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Sterylizator SWM 115 STD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SWM 115 STD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521A3" w:rsidRPr="00574D4D" w:rsidTr="004F1E23">
        <w:trPr>
          <w:trHeight w:val="73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UMW/S/0018266/11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Sterylizator parowy ASL80 MV z drukarką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ASL80 MV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74D4D" w:rsidRPr="00574D4D" w:rsidTr="004F1E23">
        <w:trPr>
          <w:trHeight w:val="300"/>
        </w:trPr>
        <w:tc>
          <w:tcPr>
            <w:tcW w:w="8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Katedra i Zakład Technologii Postaci Leku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bookmarkEnd w:id="0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521A3" w:rsidRPr="00574D4D" w:rsidTr="004F1E23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UMW/S/0010636/07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Autoklaw Sanyo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MLS-3750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661383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521A3" w:rsidRPr="00574D4D" w:rsidTr="004F1E23">
        <w:trPr>
          <w:trHeight w:val="73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UMW/S/0022431/13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Autoklaw przelotowy, dwudrzwiowy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FOB3S/TS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WBA405AU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521A3" w:rsidRPr="00574D4D" w:rsidTr="004F1E23">
        <w:trPr>
          <w:trHeight w:val="73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UMW/S/0025443/16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Mikrofalowy autoklaw </w:t>
            </w:r>
            <w:proofErr w:type="spellStart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Microjet</w:t>
            </w:r>
            <w:proofErr w:type="spellEnd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ENBIO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Microjet</w:t>
            </w:r>
            <w:proofErr w:type="spellEnd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ML-2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ML2-0266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74D4D" w:rsidRPr="00574D4D" w:rsidTr="004F1E23">
        <w:trPr>
          <w:trHeight w:val="300"/>
        </w:trPr>
        <w:tc>
          <w:tcPr>
            <w:tcW w:w="8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Katedra i Zakład Histologii i Embriologii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521A3" w:rsidRPr="00574D4D" w:rsidTr="004F1E23">
        <w:trPr>
          <w:trHeight w:val="145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UMW/S/0002994/93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Autoklaw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Prestige</w:t>
            </w:r>
            <w:proofErr w:type="spellEnd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Medical</w:t>
            </w:r>
            <w:proofErr w:type="spellEnd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Series 2100 </w:t>
            </w:r>
            <w:proofErr w:type="spellStart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Clinical</w:t>
            </w:r>
            <w:proofErr w:type="spellEnd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autoclave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521A3" w:rsidRPr="00574D4D" w:rsidTr="004F1E23">
        <w:trPr>
          <w:trHeight w:val="49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UMW/S/0010921/07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Autoklaw </w:t>
            </w:r>
            <w:proofErr w:type="spellStart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Sterilclave</w:t>
            </w:r>
            <w:proofErr w:type="spellEnd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18B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Steril</w:t>
            </w:r>
            <w:proofErr w:type="spellEnd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Clave</w:t>
            </w:r>
            <w:proofErr w:type="spellEnd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18B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07x128303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74D4D" w:rsidRPr="00574D4D" w:rsidTr="004F1E23">
        <w:trPr>
          <w:trHeight w:val="300"/>
        </w:trPr>
        <w:tc>
          <w:tcPr>
            <w:tcW w:w="8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Klinika Chorób Zakaźnych, Chorób Wątroby i Nabytych Niedoborów Odpornościowych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521A3" w:rsidRPr="00574D4D" w:rsidTr="004F1E23">
        <w:trPr>
          <w:trHeight w:val="49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UMW/S/0006728/03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Autoklaw </w:t>
            </w:r>
            <w:proofErr w:type="spellStart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Stericlawe</w:t>
            </w:r>
            <w:proofErr w:type="spellEnd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18B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Stericlave</w:t>
            </w:r>
            <w:proofErr w:type="spellEnd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18B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74D4D" w:rsidRPr="00574D4D" w:rsidTr="004F1E23">
        <w:trPr>
          <w:trHeight w:val="300"/>
        </w:trPr>
        <w:tc>
          <w:tcPr>
            <w:tcW w:w="8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Zakład Technik Molekularnych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74D4D" w:rsidRPr="00574D4D" w:rsidTr="004F1E23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UMW/S/0010678/07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Autoklaw parowy klasy B 24-B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Stericlave</w:t>
            </w:r>
            <w:proofErr w:type="spellEnd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24B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06X11845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74D4D" w:rsidRPr="00574D4D" w:rsidTr="004F1E23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UMW/S/</w:t>
            </w:r>
            <w:r w:rsidR="00A136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0016659/10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Autoklaw parowy klasy B 24-B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AS25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11089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74D4D" w:rsidRPr="00574D4D" w:rsidTr="004F1E23">
        <w:trPr>
          <w:trHeight w:val="300"/>
        </w:trPr>
        <w:tc>
          <w:tcPr>
            <w:tcW w:w="8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Katedra i Zakład Genetyki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521A3" w:rsidRPr="00574D4D" w:rsidTr="004F1E23">
        <w:trPr>
          <w:trHeight w:val="73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UMW/S/0013573/08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Autoklaw </w:t>
            </w:r>
            <w:proofErr w:type="spellStart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nastołowy</w:t>
            </w:r>
            <w:proofErr w:type="spellEnd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GIMA model MINI 100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MINI 100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08HA0352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521A3" w:rsidRPr="00574D4D" w:rsidTr="004F1E23">
        <w:trPr>
          <w:trHeight w:val="49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UMW/S/0004722/98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Sterylizator MEMMERT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Model 400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74D4D" w:rsidRPr="00574D4D" w:rsidTr="004F1E23">
        <w:trPr>
          <w:trHeight w:val="300"/>
        </w:trPr>
        <w:tc>
          <w:tcPr>
            <w:tcW w:w="8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Centrum Badań Przedklinicznych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521A3" w:rsidRPr="00574D4D" w:rsidTr="004F1E23">
        <w:trPr>
          <w:trHeight w:val="73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UMW/S/0013981/09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Autoklaw </w:t>
            </w:r>
            <w:proofErr w:type="spellStart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Euroklav</w:t>
            </w:r>
            <w:proofErr w:type="spellEnd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23V-S z drukarką </w:t>
            </w:r>
            <w:proofErr w:type="spellStart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Melap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Euroklaw</w:t>
            </w:r>
            <w:proofErr w:type="spellEnd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23V-S+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0823V-S3955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74D4D" w:rsidRPr="00574D4D" w:rsidTr="004F1E23">
        <w:trPr>
          <w:trHeight w:val="300"/>
        </w:trPr>
        <w:tc>
          <w:tcPr>
            <w:tcW w:w="8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Katedra i Zakład Stomatologii Dziecięcej i Stomatologii Przedklinicznej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74D4D" w:rsidRPr="00574D4D" w:rsidTr="004F1E23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pl-PL"/>
              </w:rPr>
              <w:t>UMW/S/0015043/09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pl-PL"/>
              </w:rPr>
              <w:t>Autoklaw DAC Uniwersal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pl-PL"/>
              </w:rPr>
              <w:t>DAC Uniwersal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pl-PL"/>
              </w:rPr>
              <w:t>14094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</w:tr>
      <w:tr w:rsidR="00574D4D" w:rsidRPr="00574D4D" w:rsidTr="004F1E23">
        <w:trPr>
          <w:trHeight w:val="49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UMW/W/0088333/21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1F4E78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1F4E78"/>
                <w:sz w:val="18"/>
                <w:szCs w:val="18"/>
                <w:lang w:eastAsia="pl-PL"/>
              </w:rPr>
              <w:t>Autoklaw STF-12-D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STF-12-D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E67656B12D2E22100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74D4D" w:rsidRPr="00574D4D" w:rsidTr="004F1E23">
        <w:trPr>
          <w:trHeight w:val="300"/>
        </w:trPr>
        <w:tc>
          <w:tcPr>
            <w:tcW w:w="8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Zakład Protetyki Stomatologicznej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74D4D" w:rsidRPr="00574D4D" w:rsidTr="004F1E23">
        <w:trPr>
          <w:trHeight w:val="73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pl-PL"/>
              </w:rPr>
              <w:t>UMW/S/0020674/12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pl-PL"/>
              </w:rPr>
              <w:t xml:space="preserve">autoklaw do sterylizacji i konserwacji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pl-PL"/>
              </w:rPr>
              <w:t>DAC UNIVERSAL/SIRONA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pl-PL"/>
              </w:rPr>
              <w:t>LA107884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</w:tr>
      <w:tr w:rsidR="00574D4D" w:rsidRPr="00574D4D" w:rsidTr="004F1E23">
        <w:trPr>
          <w:trHeight w:val="300"/>
        </w:trPr>
        <w:tc>
          <w:tcPr>
            <w:tcW w:w="8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Katedra i Zakład Biologii i Parazytologii Lekarskiej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521A3" w:rsidRPr="00574D4D" w:rsidTr="004F1E23">
        <w:trPr>
          <w:trHeight w:val="49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22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UMW/S/0025648/14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Autoklaw przenośny EL 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CV-EL 12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2006/95/EG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521A3" w:rsidRPr="00574D4D" w:rsidTr="004F1E23">
        <w:trPr>
          <w:trHeight w:val="73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UMW/S/0023967/15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Autoklaw </w:t>
            </w:r>
            <w:proofErr w:type="spellStart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MicroJet</w:t>
            </w:r>
            <w:proofErr w:type="spellEnd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ML2 </w:t>
            </w:r>
            <w:proofErr w:type="spellStart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Enbio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ML 2 </w:t>
            </w:r>
            <w:proofErr w:type="spellStart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Enbio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ML2-0155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521A3" w:rsidRPr="00574D4D" w:rsidTr="004F1E23">
        <w:trPr>
          <w:trHeight w:val="73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UMW/s/0007956/01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Sterylizator parowy ASVE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ASVE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2855/2001 21.29.01340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74D4D" w:rsidRPr="00574D4D" w:rsidTr="004F1E23">
        <w:trPr>
          <w:trHeight w:val="300"/>
        </w:trPr>
        <w:tc>
          <w:tcPr>
            <w:tcW w:w="8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Katedra i Zakład Biomedycznych Analiz Środowiskowych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74D4D" w:rsidRPr="00574D4D" w:rsidTr="004F1E23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UMW/S/0024878/13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Autoklaw laboratoryjny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Panasonic Typ MLS-3020 U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PE390041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74D4D" w:rsidRPr="00574D4D" w:rsidTr="004F1E23">
        <w:trPr>
          <w:trHeight w:val="300"/>
        </w:trPr>
        <w:tc>
          <w:tcPr>
            <w:tcW w:w="8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Katedra i Zakład Mikrobiologii Farmac</w:t>
            </w:r>
            <w:r w:rsidR="00B04B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e</w:t>
            </w:r>
            <w:r w:rsidRPr="00574D4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utycznej i Parazytologii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521A3" w:rsidRPr="00574D4D" w:rsidTr="004F1E23">
        <w:trPr>
          <w:trHeight w:val="73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UMW/S/0025226/15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Autoklaw mikrofalowy </w:t>
            </w:r>
            <w:proofErr w:type="spellStart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Microjet</w:t>
            </w:r>
            <w:proofErr w:type="spellEnd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ML2-0193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Microjet</w:t>
            </w:r>
            <w:proofErr w:type="spellEnd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ML-2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ML2-0193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521A3" w:rsidRPr="00574D4D" w:rsidTr="004F1E23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UMW/S/0026008/14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Autoklaw </w:t>
            </w:r>
            <w:proofErr w:type="spellStart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Vapour</w:t>
            </w:r>
            <w:proofErr w:type="spellEnd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Line 135M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Vapour</w:t>
            </w:r>
            <w:proofErr w:type="spellEnd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Line 135M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05145072/2014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521A3" w:rsidRPr="00574D4D" w:rsidTr="004F1E23">
        <w:trPr>
          <w:trHeight w:val="97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UMW/W/0088462/21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Autoklaw </w:t>
            </w:r>
            <w:proofErr w:type="spellStart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CetroClav</w:t>
            </w:r>
            <w:proofErr w:type="spellEnd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Classic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Cetroclac</w:t>
            </w:r>
            <w:proofErr w:type="spellEnd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Classic 115/121C (85100184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0320L0049/W05W839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521A3" w:rsidRPr="00574D4D" w:rsidTr="004F1E23">
        <w:trPr>
          <w:trHeight w:val="73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UMW/W/0083579/19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Autoklaw mikrofalowy </w:t>
            </w:r>
            <w:proofErr w:type="spellStart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Mikrojet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Microjet</w:t>
            </w:r>
            <w:proofErr w:type="spellEnd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ML2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ML2-0760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74D4D" w:rsidRPr="00574D4D" w:rsidTr="004F1E23">
        <w:trPr>
          <w:trHeight w:val="300"/>
        </w:trPr>
        <w:tc>
          <w:tcPr>
            <w:tcW w:w="8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Zakład Chemii Klinicznej i Hematologii Laboratoryjnej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521A3" w:rsidRPr="00574D4D" w:rsidTr="004F1E23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UMW/S/0025583/14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Autoklaw pionowy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MLS-3020U-PE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PE3Y0054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74D4D" w:rsidRPr="00574D4D" w:rsidTr="004F1E23">
        <w:trPr>
          <w:trHeight w:val="300"/>
        </w:trPr>
        <w:tc>
          <w:tcPr>
            <w:tcW w:w="8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 xml:space="preserve">Pracownia Przesiewowych Testów Aktywności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Biologicznej i Gromadzenia Mate</w:t>
            </w:r>
            <w:r w:rsidRPr="00574D4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riału Biologicznego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521A3" w:rsidRPr="00574D4D" w:rsidTr="004F1E23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UMW/S/0026062/15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Autoklaw -48L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Panasonic MLS 3020U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PE470067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521A3" w:rsidRPr="00574D4D" w:rsidTr="004F1E23">
        <w:trPr>
          <w:trHeight w:val="73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UMW/W/0087303/20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Autoklaw parowy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Classic </w:t>
            </w:r>
            <w:proofErr w:type="spellStart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Prestige</w:t>
            </w:r>
            <w:proofErr w:type="spellEnd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Medical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20102254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521A3" w:rsidRPr="00574D4D" w:rsidTr="004F1E23">
        <w:trPr>
          <w:trHeight w:val="73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33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UMW/W/0087304/20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Autoklaw parowy Classic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Classic </w:t>
            </w:r>
            <w:proofErr w:type="spellStart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Prestige</w:t>
            </w:r>
            <w:proofErr w:type="spellEnd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Medical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20112979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74D4D" w:rsidRPr="00574D4D" w:rsidTr="004F1E23">
        <w:trPr>
          <w:trHeight w:val="300"/>
        </w:trPr>
        <w:tc>
          <w:tcPr>
            <w:tcW w:w="8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Zakład Patofizjologii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521A3" w:rsidRPr="00574D4D" w:rsidTr="004F1E23">
        <w:trPr>
          <w:trHeight w:val="73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6E6EC2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UMW/S/0087343/20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6E6EC2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Autoklaw parowy klasy B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6E6EC2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Enbio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class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B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sterilizer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ST01-PL-20-04139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74D4D" w:rsidRPr="00574D4D" w:rsidTr="004F1E23">
        <w:trPr>
          <w:trHeight w:val="270"/>
        </w:trPr>
        <w:tc>
          <w:tcPr>
            <w:tcW w:w="8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Katedra i Klinika Dermatologii, Wenerologii i Alergologii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521A3" w:rsidRPr="00574D4D" w:rsidTr="004F1E23">
        <w:trPr>
          <w:trHeight w:val="49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AC6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UMW/S/0021735/12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Srerylizator</w:t>
            </w:r>
            <w:proofErr w:type="spellEnd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parowy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OT 012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04-2313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186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74D4D" w:rsidRPr="00574D4D" w:rsidTr="004F1E23">
        <w:trPr>
          <w:trHeight w:val="300"/>
        </w:trPr>
        <w:tc>
          <w:tcPr>
            <w:tcW w:w="8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Katedra i Zakład Chemii Leków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521A3" w:rsidRPr="00574D4D" w:rsidTr="004F1E23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AC6371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UMW/EP/0016679/01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Sterylizator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SP 32F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74D4D" w:rsidRPr="00574D4D" w:rsidTr="004F1E23">
        <w:trPr>
          <w:trHeight w:val="300"/>
        </w:trPr>
        <w:tc>
          <w:tcPr>
            <w:tcW w:w="8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Katedra i Zakład Biochemii Lekarskiej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521A3" w:rsidRPr="00574D4D" w:rsidTr="004F1E23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AC6371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UMW/EP/0031305/15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Sterylizator </w:t>
            </w:r>
            <w:proofErr w:type="spellStart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Matachana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 Le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27370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F1E23" w:rsidRPr="00574D4D" w:rsidTr="004F1E23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AC6371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UMW/S/0026827/17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Autoklaw Standard Plus </w:t>
            </w:r>
            <w:proofErr w:type="spellStart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Bionovo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Classic </w:t>
            </w:r>
            <w:proofErr w:type="spellStart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Prestige</w:t>
            </w:r>
            <w:proofErr w:type="spellEnd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Medical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17053187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D4D" w:rsidRPr="00574D4D" w:rsidRDefault="00574D4D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4D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F1E23" w:rsidRPr="00574D4D" w:rsidTr="00EE468A">
        <w:trPr>
          <w:trHeight w:val="300"/>
        </w:trPr>
        <w:tc>
          <w:tcPr>
            <w:tcW w:w="127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1E23" w:rsidRPr="004F1E23" w:rsidRDefault="004F1E23" w:rsidP="004F1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4F1E23">
              <w:rPr>
                <w:rFonts w:ascii="Calibri" w:eastAsia="Times New Roman" w:hAnsi="Calibri" w:cs="Calibri"/>
                <w:b/>
                <w:color w:val="FF0000"/>
                <w:sz w:val="18"/>
                <w:szCs w:val="18"/>
                <w:lang w:eastAsia="pl-PL"/>
              </w:rPr>
              <w:t xml:space="preserve">Katedra i Zakład Stomatologii Zachowawczej i </w:t>
            </w:r>
            <w:proofErr w:type="spellStart"/>
            <w:r w:rsidRPr="004F1E23">
              <w:rPr>
                <w:rFonts w:ascii="Calibri" w:eastAsia="Times New Roman" w:hAnsi="Calibri" w:cs="Calibri"/>
                <w:b/>
                <w:color w:val="FF0000"/>
                <w:sz w:val="18"/>
                <w:szCs w:val="18"/>
                <w:lang w:eastAsia="pl-PL"/>
              </w:rPr>
              <w:t>Endodoncji</w:t>
            </w:r>
            <w:proofErr w:type="spellEnd"/>
          </w:p>
        </w:tc>
      </w:tr>
      <w:tr w:rsidR="004F1E23" w:rsidRPr="00574D4D" w:rsidTr="004F1E23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1E23" w:rsidRPr="00574D4D" w:rsidRDefault="00AC6371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1E23" w:rsidRPr="00574D4D" w:rsidRDefault="004521A3" w:rsidP="00452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UMW/S/0020675/12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1E23" w:rsidRPr="00574D4D" w:rsidRDefault="004521A3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Autoklaw DAG Uniwersal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1E23" w:rsidRPr="00574D4D" w:rsidRDefault="004521A3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107882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1E23" w:rsidRPr="00574D4D" w:rsidRDefault="004F1E23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1E23" w:rsidRPr="00574D4D" w:rsidRDefault="004521A3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F1E23" w:rsidRPr="00574D4D" w:rsidRDefault="004F1E23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F1E23" w:rsidRPr="00574D4D" w:rsidRDefault="004F1E23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F1E23" w:rsidRPr="00574D4D" w:rsidRDefault="004F1E23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F1E23" w:rsidRPr="00574D4D" w:rsidRDefault="004F1E23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F1E23" w:rsidRPr="00574D4D" w:rsidRDefault="004F1E23" w:rsidP="00C51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631736" w:rsidRDefault="00C513B7" w:rsidP="004F1E23">
      <w:pPr>
        <w:jc w:val="center"/>
      </w:pPr>
      <w:r>
        <w:br w:type="textWrapping" w:clear="all"/>
      </w:r>
    </w:p>
    <w:sectPr w:rsidR="00631736" w:rsidSect="00574D4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CB4" w:rsidRDefault="00827CB4" w:rsidP="00FD4C35">
      <w:pPr>
        <w:spacing w:after="0" w:line="240" w:lineRule="auto"/>
      </w:pPr>
      <w:r>
        <w:separator/>
      </w:r>
    </w:p>
  </w:endnote>
  <w:endnote w:type="continuationSeparator" w:id="0">
    <w:p w:rsidR="00827CB4" w:rsidRDefault="00827CB4" w:rsidP="00FD4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CB4" w:rsidRDefault="00827CB4" w:rsidP="00FD4C35">
      <w:pPr>
        <w:spacing w:after="0" w:line="240" w:lineRule="auto"/>
      </w:pPr>
      <w:r>
        <w:separator/>
      </w:r>
    </w:p>
  </w:footnote>
  <w:footnote w:type="continuationSeparator" w:id="0">
    <w:p w:rsidR="00827CB4" w:rsidRDefault="00827CB4" w:rsidP="00FD4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C35" w:rsidRPr="00FD4C35" w:rsidRDefault="00FD4C35" w:rsidP="00FD4C35">
    <w:pPr>
      <w:pStyle w:val="Nagwek"/>
      <w:jc w:val="center"/>
      <w:rPr>
        <w:b/>
        <w:sz w:val="28"/>
        <w:szCs w:val="28"/>
      </w:rPr>
    </w:pPr>
    <w:r w:rsidRPr="00FD4C35">
      <w:rPr>
        <w:b/>
        <w:sz w:val="28"/>
        <w:szCs w:val="28"/>
      </w:rPr>
      <w:t>ARKUSZ INFORMACJI TECHNICZNEJ</w:t>
    </w:r>
    <w:r w:rsidR="00111FB0">
      <w:rPr>
        <w:b/>
        <w:sz w:val="28"/>
        <w:szCs w:val="28"/>
      </w:rPr>
      <w:t>- zał.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4D"/>
    <w:rsid w:val="00111FB0"/>
    <w:rsid w:val="00186727"/>
    <w:rsid w:val="004521A3"/>
    <w:rsid w:val="004F1E23"/>
    <w:rsid w:val="00574D4D"/>
    <w:rsid w:val="00631736"/>
    <w:rsid w:val="006E6EC2"/>
    <w:rsid w:val="00827CB4"/>
    <w:rsid w:val="00900E87"/>
    <w:rsid w:val="009C0956"/>
    <w:rsid w:val="00A13676"/>
    <w:rsid w:val="00AC6371"/>
    <w:rsid w:val="00B04B10"/>
    <w:rsid w:val="00B77D93"/>
    <w:rsid w:val="00BF0C04"/>
    <w:rsid w:val="00C513B7"/>
    <w:rsid w:val="00CF783B"/>
    <w:rsid w:val="00FD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5CCED-EA71-4C6B-8893-40F3836E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74D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D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D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D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D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D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4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C35"/>
  </w:style>
  <w:style w:type="paragraph" w:styleId="Stopka">
    <w:name w:val="footer"/>
    <w:basedOn w:val="Normalny"/>
    <w:link w:val="StopkaZnak"/>
    <w:uiPriority w:val="99"/>
    <w:unhideWhenUsed/>
    <w:rsid w:val="00FD4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616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12</cp:revision>
  <dcterms:created xsi:type="dcterms:W3CDTF">2022-05-24T11:00:00Z</dcterms:created>
  <dcterms:modified xsi:type="dcterms:W3CDTF">2022-05-24T12:12:00Z</dcterms:modified>
</cp:coreProperties>
</file>