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26" w:rsidRPr="00B13BA3" w:rsidRDefault="00367526" w:rsidP="00367526">
      <w:pPr>
        <w:pStyle w:val="Nagwek1"/>
        <w:ind w:left="3969"/>
        <w:jc w:val="both"/>
        <w:rPr>
          <w:rFonts w:asciiTheme="majorHAnsi" w:hAnsiTheme="majorHAnsi" w:cstheme="majorHAnsi"/>
          <w:b w:val="0"/>
          <w:sz w:val="16"/>
          <w:szCs w:val="16"/>
        </w:rPr>
      </w:pPr>
      <w:r w:rsidRPr="00B13BA3">
        <w:rPr>
          <w:rFonts w:asciiTheme="majorHAnsi" w:hAnsiTheme="majorHAnsi" w:cstheme="majorHAnsi"/>
          <w:b w:val="0"/>
          <w:sz w:val="16"/>
          <w:szCs w:val="16"/>
        </w:rPr>
        <w:t>Załącznik nr 3</w:t>
      </w:r>
    </w:p>
    <w:p w:rsidR="00367526" w:rsidRPr="00B13BA3" w:rsidRDefault="00367526" w:rsidP="00367526">
      <w:pPr>
        <w:ind w:left="3969"/>
        <w:jc w:val="both"/>
        <w:rPr>
          <w:rFonts w:asciiTheme="majorHAnsi" w:hAnsiTheme="majorHAnsi" w:cstheme="majorHAnsi"/>
          <w:sz w:val="16"/>
          <w:szCs w:val="16"/>
          <w:lang w:eastAsia="ar-SA"/>
        </w:rPr>
      </w:pPr>
      <w:r w:rsidRPr="00B13BA3">
        <w:rPr>
          <w:rFonts w:asciiTheme="majorHAnsi" w:hAnsiTheme="majorHAnsi" w:cstheme="majorHAns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B13BA3">
        <w:rPr>
          <w:rFonts w:asciiTheme="majorHAnsi" w:hAnsiTheme="majorHAnsi" w:cstheme="majorHAnsi"/>
          <w:sz w:val="16"/>
          <w:szCs w:val="16"/>
          <w:lang w:eastAsia="ar-SA"/>
        </w:rPr>
        <w:t>późn</w:t>
      </w:r>
      <w:proofErr w:type="spellEnd"/>
      <w:r w:rsidRPr="00B13BA3">
        <w:rPr>
          <w:rFonts w:asciiTheme="majorHAnsi" w:hAnsiTheme="majorHAnsi" w:cstheme="majorHAns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Pr="00B13BA3">
        <w:rPr>
          <w:rFonts w:asciiTheme="majorHAnsi" w:hAnsiTheme="majorHAnsi" w:cstheme="majorHAnsi"/>
          <w:color w:val="000000"/>
          <w:sz w:val="16"/>
          <w:szCs w:val="16"/>
          <w:lang w:eastAsia="ar-SA"/>
        </w:rPr>
        <w:t xml:space="preserve">nr 57 </w:t>
      </w:r>
      <w:r w:rsidRPr="00B13BA3">
        <w:rPr>
          <w:rFonts w:asciiTheme="majorHAnsi" w:hAnsiTheme="majorHAnsi" w:cstheme="majorHAnsi"/>
          <w:sz w:val="16"/>
          <w:szCs w:val="16"/>
          <w:lang w:eastAsia="ar-SA"/>
        </w:rPr>
        <w:t>/XVII R/2021 z dnia 8 marca 2021 r.)</w:t>
      </w:r>
    </w:p>
    <w:p w:rsidR="00367526" w:rsidRPr="00B13BA3" w:rsidRDefault="00367526" w:rsidP="00367526">
      <w:pPr>
        <w:rPr>
          <w:rFonts w:asciiTheme="majorHAnsi" w:hAnsiTheme="majorHAnsi" w:cstheme="majorHAns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2"/>
      </w:tblGrid>
      <w:tr w:rsidR="00367526" w:rsidRPr="00B13BA3" w:rsidTr="002A2783">
        <w:trPr>
          <w:jc w:val="center"/>
        </w:trPr>
        <w:tc>
          <w:tcPr>
            <w:tcW w:w="4606" w:type="dxa"/>
          </w:tcPr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………………………………………………………….</w:t>
            </w: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pieczęć wykonawcy lub wykonawców</w:t>
            </w: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……………………………………..</w:t>
            </w:r>
          </w:p>
          <w:p w:rsidR="00367526" w:rsidRPr="00B13BA3" w:rsidRDefault="00367526" w:rsidP="002A2783">
            <w:pPr>
              <w:ind w:firstLine="2444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miejscowość i data</w:t>
            </w:r>
          </w:p>
        </w:tc>
      </w:tr>
    </w:tbl>
    <w:p w:rsidR="00367526" w:rsidRPr="00B13BA3" w:rsidRDefault="00367526" w:rsidP="00367526">
      <w:pPr>
        <w:ind w:firstLine="180"/>
        <w:rPr>
          <w:rFonts w:asciiTheme="majorHAnsi" w:hAnsiTheme="majorHAnsi" w:cstheme="majorHAnsi"/>
          <w:sz w:val="18"/>
        </w:rPr>
      </w:pP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</w:p>
    <w:p w:rsidR="00367526" w:rsidRPr="00B13BA3" w:rsidRDefault="00367526" w:rsidP="00367526">
      <w:pPr>
        <w:rPr>
          <w:rFonts w:asciiTheme="majorHAnsi" w:hAnsiTheme="majorHAnsi" w:cstheme="majorHAnsi"/>
          <w:sz w:val="16"/>
          <w:szCs w:val="16"/>
          <w:lang w:val="de-DE"/>
        </w:rPr>
      </w:pPr>
    </w:p>
    <w:p w:rsidR="00367526" w:rsidRPr="00B13BA3" w:rsidRDefault="00367526" w:rsidP="00367526">
      <w:pPr>
        <w:spacing w:after="80"/>
        <w:rPr>
          <w:rFonts w:asciiTheme="majorHAnsi" w:hAnsiTheme="majorHAnsi" w:cstheme="majorHAnsi"/>
          <w:sz w:val="18"/>
          <w:lang w:val="de-DE"/>
        </w:rPr>
      </w:pPr>
      <w:proofErr w:type="spellStart"/>
      <w:r w:rsidRPr="00B13BA3">
        <w:rPr>
          <w:rFonts w:asciiTheme="majorHAnsi" w:hAnsiTheme="majorHAnsi" w:cstheme="majorHAnsi"/>
          <w:sz w:val="18"/>
          <w:lang w:val="de-DE"/>
        </w:rPr>
        <w:t>nr</w:t>
      </w:r>
      <w:proofErr w:type="spellEnd"/>
      <w:r w:rsidRPr="00B13BA3">
        <w:rPr>
          <w:rFonts w:asciiTheme="majorHAnsi" w:hAnsiTheme="majorHAnsi" w:cstheme="majorHAnsi"/>
          <w:sz w:val="18"/>
          <w:lang w:val="de-DE"/>
        </w:rPr>
        <w:t xml:space="preserve"> tel./</w:t>
      </w:r>
      <w:proofErr w:type="spellStart"/>
      <w:r w:rsidRPr="00B13BA3">
        <w:rPr>
          <w:rFonts w:asciiTheme="majorHAnsi" w:hAnsiTheme="majorHAnsi" w:cstheme="majorHAnsi"/>
          <w:sz w:val="18"/>
          <w:lang w:val="de-DE"/>
        </w:rPr>
        <w:t>faksu</w:t>
      </w:r>
      <w:proofErr w:type="spellEnd"/>
    </w:p>
    <w:p w:rsidR="00367526" w:rsidRPr="00B13BA3" w:rsidRDefault="00367526" w:rsidP="00367526">
      <w:pPr>
        <w:spacing w:after="80"/>
        <w:rPr>
          <w:rFonts w:asciiTheme="majorHAnsi" w:hAnsiTheme="majorHAnsi" w:cstheme="majorHAnsi"/>
          <w:sz w:val="20"/>
          <w:lang w:val="de-DE"/>
        </w:rPr>
      </w:pPr>
      <w:r w:rsidRPr="00B13BA3">
        <w:rPr>
          <w:rFonts w:asciiTheme="majorHAnsi" w:hAnsiTheme="majorHAnsi" w:cstheme="majorHAnsi"/>
          <w:sz w:val="18"/>
          <w:lang w:val="de-DE"/>
        </w:rPr>
        <w:t>REGON                                               NIP</w:t>
      </w:r>
    </w:p>
    <w:p w:rsidR="00367526" w:rsidRDefault="00367526" w:rsidP="00367526">
      <w:pPr>
        <w:spacing w:after="80"/>
        <w:rPr>
          <w:rFonts w:asciiTheme="majorHAnsi" w:hAnsiTheme="majorHAnsi" w:cstheme="majorHAnsi"/>
          <w:sz w:val="18"/>
          <w:lang w:val="pt-BR"/>
        </w:rPr>
      </w:pPr>
      <w:r w:rsidRPr="00B13BA3">
        <w:rPr>
          <w:rFonts w:asciiTheme="majorHAnsi" w:hAnsiTheme="majorHAnsi" w:cstheme="majorHAnsi"/>
          <w:sz w:val="18"/>
          <w:lang w:val="de-DE"/>
        </w:rPr>
        <w:t xml:space="preserve">http                                                   </w:t>
      </w:r>
      <w:r w:rsidRPr="00B13BA3">
        <w:rPr>
          <w:rFonts w:asciiTheme="majorHAnsi" w:hAnsiTheme="majorHAnsi" w:cstheme="majorHAnsi"/>
          <w:sz w:val="18"/>
          <w:lang w:val="pt-BR"/>
        </w:rPr>
        <w:t>e-mail</w:t>
      </w:r>
    </w:p>
    <w:p w:rsidR="00367526" w:rsidRPr="00B13BA3" w:rsidRDefault="00367526" w:rsidP="00367526">
      <w:pPr>
        <w:spacing w:after="80"/>
        <w:rPr>
          <w:rFonts w:asciiTheme="majorHAnsi" w:hAnsiTheme="majorHAnsi" w:cstheme="majorHAnsi"/>
          <w:sz w:val="18"/>
          <w:lang w:val="pt-BR"/>
        </w:rPr>
      </w:pPr>
    </w:p>
    <w:p w:rsidR="00367526" w:rsidRPr="00B13BA3" w:rsidRDefault="00367526" w:rsidP="00367526">
      <w:pPr>
        <w:rPr>
          <w:rFonts w:asciiTheme="majorHAnsi" w:hAnsiTheme="majorHAnsi" w:cstheme="majorHAnsi"/>
          <w:sz w:val="16"/>
          <w:lang w:val="pt-BR"/>
        </w:rPr>
      </w:pPr>
    </w:p>
    <w:p w:rsidR="00367526" w:rsidRPr="00B13BA3" w:rsidRDefault="00367526" w:rsidP="00367526">
      <w:pPr>
        <w:pStyle w:val="Nagwek1"/>
        <w:rPr>
          <w:rFonts w:asciiTheme="majorHAnsi" w:hAnsiTheme="majorHAnsi" w:cstheme="majorHAnsi"/>
          <w:lang w:val="pt-BR"/>
        </w:rPr>
      </w:pPr>
      <w:r w:rsidRPr="00B13BA3">
        <w:rPr>
          <w:rFonts w:asciiTheme="majorHAnsi" w:hAnsiTheme="majorHAnsi" w:cstheme="majorHAnsi"/>
          <w:lang w:val="pt-BR"/>
        </w:rPr>
        <w:t>O F E R T A</w:t>
      </w:r>
    </w:p>
    <w:p w:rsidR="00367526" w:rsidRPr="00B13BA3" w:rsidRDefault="00367526" w:rsidP="00367526">
      <w:pPr>
        <w:pStyle w:val="Tekstpodstawowy2"/>
        <w:rPr>
          <w:rFonts w:asciiTheme="majorHAnsi" w:hAnsiTheme="majorHAnsi" w:cstheme="majorHAnsi"/>
        </w:rPr>
      </w:pPr>
    </w:p>
    <w:p w:rsidR="00175555" w:rsidRPr="00BA3D75" w:rsidRDefault="00367526" w:rsidP="00175555">
      <w:pPr>
        <w:numPr>
          <w:ilvl w:val="0"/>
          <w:numId w:val="4"/>
        </w:numPr>
        <w:spacing w:line="276" w:lineRule="auto"/>
        <w:ind w:right="-470"/>
        <w:jc w:val="both"/>
        <w:rPr>
          <w:rFonts w:ascii="Verdana" w:hAnsi="Verdana" w:cs="Calibri"/>
          <w:b/>
          <w:sz w:val="20"/>
          <w:szCs w:val="20"/>
        </w:rPr>
      </w:pPr>
      <w:r w:rsidRPr="00B13BA3">
        <w:rPr>
          <w:rFonts w:asciiTheme="majorHAnsi" w:hAnsiTheme="majorHAnsi" w:cstheme="majorHAnsi"/>
          <w:sz w:val="20"/>
        </w:rPr>
        <w:t>Nawiązując do zaproszenia z dnia …………………………</w:t>
      </w:r>
      <w:r w:rsidR="008F013A">
        <w:rPr>
          <w:rFonts w:asciiTheme="majorHAnsi" w:hAnsiTheme="majorHAnsi" w:cstheme="majorHAnsi"/>
          <w:sz w:val="20"/>
        </w:rPr>
        <w:t>………….</w:t>
      </w:r>
      <w:r w:rsidRPr="00B13BA3">
        <w:rPr>
          <w:rFonts w:asciiTheme="majorHAnsi" w:hAnsiTheme="majorHAnsi" w:cstheme="majorHAnsi"/>
          <w:sz w:val="20"/>
        </w:rPr>
        <w:t xml:space="preserve"> </w:t>
      </w:r>
      <w:r w:rsidR="00175555" w:rsidRPr="00BA3D75">
        <w:rPr>
          <w:rFonts w:ascii="Verdana" w:hAnsi="Verdana"/>
          <w:b/>
          <w:sz w:val="20"/>
          <w:szCs w:val="20"/>
        </w:rPr>
        <w:t>Usługa cateringu wraz ze stroną techniczną oraz obsługą, w dniu 26.05.2022, w związku z organizowaną Konferencją onkologiczną. Miejsce wydarzenia: sala im. Kuczyńskiego na Wydziale Farmaceutycznym Uniwersytetu Medycznego we Wrocławiu, przy ul. Borowskie</w:t>
      </w:r>
      <w:r w:rsidR="00175555">
        <w:rPr>
          <w:rFonts w:ascii="Verdana" w:hAnsi="Verdana"/>
          <w:b/>
          <w:sz w:val="20"/>
          <w:szCs w:val="20"/>
        </w:rPr>
        <w:t>j</w:t>
      </w:r>
      <w:r w:rsidR="00175555" w:rsidRPr="00BA3D75">
        <w:rPr>
          <w:rFonts w:ascii="Verdana" w:hAnsi="Verdana"/>
          <w:b/>
          <w:sz w:val="20"/>
          <w:szCs w:val="20"/>
        </w:rPr>
        <w:t xml:space="preserve"> 211; godz. 17.00; ilość gości: 50 osób</w:t>
      </w:r>
    </w:p>
    <w:p w:rsidR="00367526" w:rsidRPr="00B13BA3" w:rsidRDefault="00367526" w:rsidP="00367526">
      <w:pPr>
        <w:spacing w:line="276" w:lineRule="auto"/>
        <w:ind w:left="360" w:right="-47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67526" w:rsidRPr="00B13BA3" w:rsidRDefault="00367526" w:rsidP="00367526">
      <w:pPr>
        <w:pStyle w:val="Tekstpodstawowy2"/>
        <w:rPr>
          <w:rFonts w:asciiTheme="majorHAnsi" w:hAnsiTheme="majorHAnsi" w:cstheme="majorHAnsi"/>
          <w:sz w:val="20"/>
        </w:rPr>
      </w:pPr>
      <w:r w:rsidRPr="00B13BA3">
        <w:rPr>
          <w:rFonts w:asciiTheme="majorHAnsi" w:hAnsiTheme="majorHAnsi" w:cstheme="majorHAnsi"/>
          <w:sz w:val="20"/>
        </w:rPr>
        <w:t xml:space="preserve">                                                                                     (nazwa zadania)</w:t>
      </w: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Pr="00B13BA3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Pr="00B13BA3" w:rsidRDefault="00367526" w:rsidP="00367526">
      <w:pPr>
        <w:ind w:right="-650"/>
        <w:jc w:val="both"/>
        <w:rPr>
          <w:rFonts w:asciiTheme="majorHAnsi" w:hAnsiTheme="majorHAnsi" w:cstheme="majorHAnsi"/>
          <w:sz w:val="20"/>
          <w:szCs w:val="22"/>
        </w:rPr>
      </w:pPr>
      <w:r w:rsidRPr="00B13BA3">
        <w:rPr>
          <w:rFonts w:asciiTheme="majorHAnsi" w:hAnsiTheme="majorHAnsi" w:cstheme="majorHAnsi"/>
          <w:sz w:val="22"/>
        </w:rPr>
        <w:t>oferujemy wykonanie wyżej wymienionych dostaw/usług/robót budowlanych</w:t>
      </w:r>
      <w:r w:rsidRPr="00B13BA3">
        <w:rPr>
          <w:rFonts w:asciiTheme="majorHAnsi" w:hAnsiTheme="majorHAnsi" w:cstheme="majorHAnsi"/>
          <w:color w:val="000000"/>
          <w:sz w:val="22"/>
        </w:rPr>
        <w:t xml:space="preserve">* </w:t>
      </w:r>
      <w:r w:rsidRPr="00B13BA3">
        <w:rPr>
          <w:rFonts w:asciiTheme="majorHAnsi" w:hAnsiTheme="majorHAnsi" w:cstheme="majorHAnsi"/>
          <w:color w:val="000000"/>
          <w:sz w:val="20"/>
        </w:rPr>
        <w:t>(</w:t>
      </w:r>
      <w:r w:rsidRPr="00B13BA3">
        <w:rPr>
          <w:rFonts w:asciiTheme="majorHAnsi" w:hAnsiTheme="majorHAnsi" w:cstheme="majorHAnsi"/>
          <w:sz w:val="20"/>
          <w:szCs w:val="16"/>
        </w:rPr>
        <w:t>niewłaściwe skreślić)</w:t>
      </w:r>
    </w:p>
    <w:p w:rsidR="00D265EE" w:rsidRDefault="00D265EE"/>
    <w:p w:rsidR="00367526" w:rsidRDefault="00367526"/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Pr="00B13BA3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4140"/>
        <w:gridCol w:w="1440"/>
        <w:gridCol w:w="630"/>
        <w:gridCol w:w="1308"/>
      </w:tblGrid>
      <w:tr w:rsidR="00367526" w:rsidRPr="0096019C" w:rsidTr="002A278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7526" w:rsidRPr="0096019C" w:rsidRDefault="00367526" w:rsidP="002A2783">
            <w:pPr>
              <w:ind w:right="-65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6019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1.</w:t>
            </w:r>
          </w:p>
          <w:p w:rsidR="00367526" w:rsidRPr="0096019C" w:rsidRDefault="00367526" w:rsidP="002A2783">
            <w:pPr>
              <w:ind w:right="-65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6019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w w:val="90"/>
                <w:sz w:val="20"/>
                <w:szCs w:val="20"/>
              </w:rPr>
            </w:pPr>
            <w:r w:rsidRPr="0096019C">
              <w:rPr>
                <w:w w:val="90"/>
                <w:sz w:val="20"/>
                <w:szCs w:val="20"/>
              </w:rPr>
              <w:t>Nazwa przedmiotu zamówienia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sz w:val="20"/>
                <w:szCs w:val="20"/>
              </w:rPr>
            </w:pPr>
            <w:r w:rsidRPr="0096019C">
              <w:rPr>
                <w:sz w:val="20"/>
                <w:szCs w:val="20"/>
              </w:rPr>
              <w:t>Cena  Netto PLN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sz w:val="20"/>
                <w:szCs w:val="20"/>
              </w:rPr>
            </w:pPr>
            <w:r w:rsidRPr="0096019C">
              <w:rPr>
                <w:sz w:val="20"/>
                <w:szCs w:val="20"/>
              </w:rPr>
              <w:t>VAT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sz w:val="20"/>
                <w:szCs w:val="20"/>
              </w:rPr>
            </w:pPr>
            <w:r w:rsidRPr="0096019C">
              <w:rPr>
                <w:sz w:val="20"/>
                <w:szCs w:val="20"/>
              </w:rPr>
              <w:t>Cena Brutto PLN</w:t>
            </w:r>
          </w:p>
        </w:tc>
      </w:tr>
      <w:tr w:rsidR="00367526" w:rsidRPr="00175555" w:rsidTr="002A2783">
        <w:trPr>
          <w:cantSplit/>
          <w:trHeight w:val="2966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555" w:rsidRPr="00175555" w:rsidRDefault="00175555" w:rsidP="00175555">
            <w:pPr>
              <w:pStyle w:val="Tekstblokowy"/>
              <w:widowControl w:val="0"/>
              <w:numPr>
                <w:ilvl w:val="0"/>
                <w:numId w:val="1"/>
              </w:numPr>
              <w:tabs>
                <w:tab w:val="clear" w:pos="851"/>
                <w:tab w:val="left" w:pos="360"/>
              </w:tabs>
              <w:ind w:right="110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sz w:val="20"/>
                <w:szCs w:val="20"/>
              </w:rPr>
              <w:t>Przygotowanie i dostawa wyżywienia wraz z obsługą kelnerską,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godz. 15.30/16.00-19.00, dnia 2</w:t>
            </w:r>
            <w:r w:rsidRPr="00175555">
              <w:rPr>
                <w:rFonts w:asciiTheme="minorHAnsi" w:hAnsiTheme="minorHAnsi" w:cstheme="minorHAnsi"/>
                <w:sz w:val="20"/>
                <w:szCs w:val="20"/>
              </w:rPr>
              <w:t>6.05.2022</w:t>
            </w:r>
          </w:p>
          <w:p w:rsidR="00175555" w:rsidRPr="00175555" w:rsidRDefault="00175555" w:rsidP="00175555">
            <w:pPr>
              <w:pStyle w:val="Tekstblokowy"/>
              <w:widowControl w:val="0"/>
              <w:numPr>
                <w:ilvl w:val="0"/>
                <w:numId w:val="1"/>
              </w:numPr>
              <w:tabs>
                <w:tab w:val="clear" w:pos="851"/>
                <w:tab w:val="left" w:pos="360"/>
              </w:tabs>
              <w:ind w:right="110" w:hanging="28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Usługa zapewnienia wyżywienia realizowana będzie w miejscu: sala im. Kuczyńskiego Wydziału Farmaceutycznego UMW przy ul. Borowskiej 211 we Wrocławiu</w:t>
            </w:r>
          </w:p>
          <w:p w:rsidR="00175555" w:rsidRPr="00175555" w:rsidRDefault="00175555" w:rsidP="00175555">
            <w:pPr>
              <w:pStyle w:val="Tekstblokowy"/>
              <w:widowControl w:val="0"/>
              <w:numPr>
                <w:ilvl w:val="0"/>
                <w:numId w:val="1"/>
              </w:numPr>
              <w:tabs>
                <w:tab w:val="clear" w:pos="851"/>
                <w:tab w:val="left" w:pos="360"/>
              </w:tabs>
              <w:ind w:right="110" w:hanging="28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Planowana ilość gości: 50 osób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Świadczenie polegające na zapewnieniu wyżywienia/ poczęstunku dla 50 osób.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Usługa dotyczy również zapewnienia wyposażenia, wystroju, obsługę stołów oraz zapewnienie stolików koktajlowych w ilości 5 sztuk wraz z obrusami.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dotyczące menu: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bufet typu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finger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food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monoporcje</w:t>
            </w:r>
            <w:proofErr w:type="spellEnd"/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tartinki bankietowe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koreczki bankietowe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volevanty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łososiem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wytrawne babeczki z pastami serowymi i papryką czerwoną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roladki z zielonego ogórka z pastami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np. kąski z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pesto z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rukoli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pomidorkiem koktajlowym </w:t>
            </w:r>
            <w:r w:rsidRPr="001755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(opcja wegańska)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np.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quinoa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cieciorką i orzechami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pekan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55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(opcja wegańska)</w:t>
            </w:r>
            <w:r w:rsidRPr="001755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bar sałatkowy (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monoporcje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ciasta i owoce (np. mini tiramisu, sernik)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Napoje: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soki owocowe- bez limitu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woda mineralna- bez limitu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kawa z dodatkami- bez limitu, przy użyciu warników (lub ekspresu ciśnieniowego)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- 3 rodzaje herbat z dodatkami- bez limitu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Wykonawca powinien zapewnić poniższe zaplecze techniczne: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budowy i aranżacji bufetów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zapewnienie zastawy stołowej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zapewnienie serwetek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zapewnienie nakrycia, bielizny stołowej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stoliki koktajlowe w ilości 5 sztuk wraz z pokrowcami elastycznymi- białymi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drobne bukiety na stolikach koktajlowych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zapewnienie warników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zapewnienie ekspresu ciśnieniowego, w przypadku braku warników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transport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obsługa kelnerska i techniczna uroczystości</w:t>
            </w:r>
          </w:p>
          <w:p w:rsidR="00367526" w:rsidRPr="00175555" w:rsidRDefault="00175555" w:rsidP="0096019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ramach wykonywania niniejszego zlecenia Wykonawca zobowiązany jest do korzystania wyłącznie z produktów spełniających normy jakości produktów spożywczych, przestrzegania reżimu sanitarno- higienicznego oraz przepisów prawnych w zakresie przechowywania i przygotowywania artykułów spożywczych, w tym w szczególności przepisów ustawy z dnia 25 sierpnia 2006 r. o bezpieczeństwie żywności i żywienia (tj. Dz. U. 2020, poz. 2021) 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left="-180"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left="-180"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left="-180"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7526" w:rsidRPr="00175555" w:rsidTr="002A2783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526" w:rsidRPr="00175555" w:rsidRDefault="00367526" w:rsidP="002A2783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 brutto  PLN</w:t>
            </w:r>
          </w:p>
          <w:p w:rsidR="00367526" w:rsidRPr="00175555" w:rsidRDefault="00367526" w:rsidP="002A2783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7526" w:rsidRPr="00175555" w:rsidTr="002A2783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26" w:rsidRPr="00175555" w:rsidRDefault="00367526" w:rsidP="002A2783">
            <w:pPr>
              <w:ind w:left="-180" w:right="-650" w:hanging="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2.</w:t>
            </w:r>
          </w:p>
          <w:p w:rsidR="00367526" w:rsidRPr="00175555" w:rsidRDefault="00367526" w:rsidP="002A2783">
            <w:pPr>
              <w:ind w:left="-180" w:right="-650" w:hanging="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7526" w:rsidRPr="00175555" w:rsidRDefault="00367526" w:rsidP="002A2783">
            <w:pPr>
              <w:ind w:left="-180" w:right="-650" w:hanging="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67526" w:rsidRPr="00175555" w:rsidRDefault="00367526" w:rsidP="002A2783">
            <w:pPr>
              <w:pStyle w:val="Podtytu"/>
              <w:rPr>
                <w:rFonts w:cstheme="minorHAnsi"/>
                <w:w w:val="90"/>
                <w:sz w:val="20"/>
                <w:szCs w:val="20"/>
              </w:rPr>
            </w:pPr>
            <w:r w:rsidRPr="00175555">
              <w:rPr>
                <w:rFonts w:cstheme="minorHAnsi"/>
                <w:w w:val="90"/>
                <w:sz w:val="20"/>
                <w:szCs w:val="20"/>
              </w:rPr>
              <w:t>Przedmiot zamówienia</w:t>
            </w:r>
          </w:p>
          <w:p w:rsidR="00367526" w:rsidRPr="00175555" w:rsidRDefault="00367526" w:rsidP="002A2783">
            <w:pPr>
              <w:pStyle w:val="Podtytu"/>
              <w:rPr>
                <w:rFonts w:cstheme="minorHAnsi"/>
                <w:i/>
                <w:w w:val="90"/>
                <w:sz w:val="20"/>
                <w:szCs w:val="20"/>
              </w:rPr>
            </w:pPr>
            <w:r w:rsidRPr="00175555">
              <w:rPr>
                <w:rFonts w:cstheme="minorHAnsi"/>
                <w:i/>
                <w:w w:val="90"/>
                <w:sz w:val="20"/>
                <w:szCs w:val="20"/>
              </w:rPr>
              <w:t>(jeżeli dotyczy)</w:t>
            </w:r>
          </w:p>
          <w:p w:rsidR="00367526" w:rsidRPr="00175555" w:rsidRDefault="00367526" w:rsidP="002A2783">
            <w:pPr>
              <w:tabs>
                <w:tab w:val="left" w:pos="44"/>
              </w:tabs>
              <w:rPr>
                <w:rFonts w:asciiTheme="minorHAnsi" w:hAnsiTheme="minorHAnsi" w:cstheme="minorHAns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5555" w:rsidRPr="00175555" w:rsidRDefault="00175555" w:rsidP="00175555">
            <w:pPr>
              <w:pStyle w:val="Tekstblokowy"/>
              <w:widowControl w:val="0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righ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sz w:val="20"/>
                <w:szCs w:val="20"/>
              </w:rPr>
              <w:t>Przygotowanie i dostawa wyżywienia wraz z obsługą kelnerską, w godz. 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.30/16.00-19.00, dnia 26.05.2022</w:t>
            </w:r>
          </w:p>
          <w:p w:rsidR="00175555" w:rsidRPr="00175555" w:rsidRDefault="00175555" w:rsidP="00175555">
            <w:pPr>
              <w:pStyle w:val="Tekstblokowy"/>
              <w:widowControl w:val="0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Usługa zapewnienia wyżywienia realizowana będzie w miejscu: sala im. Kuczyńskiego Wydziału Farmaceutycznego UMW przy ul. Borowskiej 211 we Wrocławiu</w:t>
            </w:r>
          </w:p>
          <w:p w:rsidR="00175555" w:rsidRPr="00175555" w:rsidRDefault="00175555" w:rsidP="00175555">
            <w:pPr>
              <w:pStyle w:val="Tekstblokowy"/>
              <w:widowControl w:val="0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Planowana ilość gości: 50 osób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Świadczenie polegające na zapewnieniu wyżywienia/ poczęstunku dla 50 osób.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Usługa dotyczy również zapewnienia wyposażenia, wystroju, obsługę stołów oraz zapewnienie stolików koktajlowych w ilości 5 sztuk wraz z obrusami.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dotyczące menu: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bufet typu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finger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food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monoporcje</w:t>
            </w:r>
            <w:proofErr w:type="spellEnd"/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tartinki bankietowe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koreczki bankietowe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volevanty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łososiem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wytrawne babeczki z pastami serowymi i papryką czerwoną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roladki z zielonego ogórka z pastami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np. kąski z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batata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pesto z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rukoli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pomidorkiem koktajlowym </w:t>
            </w:r>
            <w:r w:rsidRPr="001755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(opcja wegańska)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np.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quinoa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cieciorką i orzechami 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pekan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55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(opcja wegańska)</w:t>
            </w:r>
            <w:r w:rsidRPr="0017555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bar sałatkowy (</w:t>
            </w:r>
            <w:proofErr w:type="spellStart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monoporcje</w:t>
            </w:r>
            <w:proofErr w:type="spellEnd"/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ciasta i owoce (np. mini tiramisu, sernik)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Napoje: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soki owocowe- bez limitu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woda mineralna- bez limitu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kawa z dodatkami- bez limitu, przy użyciu warników (lub ekspresu ciśnieniowego)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- 3 rodzaje herbat z dodatkami- bez limitu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Wykonawca powinien zapewnić poniższe zaplecze techniczne: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budowy i aranżacji bufetów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zapewnienie zastawy stołowej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zapewnienie serwetek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zapewnienie nakrycia, bielizny stołowej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stoliki koktajlowe w ilości 5 sztuk wraz z pokrowcami elastycznymi- białymi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drobne bukiety na stolikach koktajlowych</w:t>
            </w:r>
          </w:p>
          <w:p w:rsidR="00175555" w:rsidRPr="00175555" w:rsidRDefault="00175555" w:rsidP="00175555">
            <w:pPr>
              <w:pStyle w:val="Akapitzlist"/>
              <w:widowControl w:val="0"/>
              <w:suppressAutoHyphens/>
              <w:spacing w:after="60" w:line="240" w:lineRule="exact"/>
              <w:ind w:left="35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zapewnienie warników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zapewnienie ekspresu ciśnieniowego, w przypadku braku warników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transport</w:t>
            </w: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obsługa kelnerska i techniczna uroczystości</w:t>
            </w:r>
          </w:p>
          <w:p w:rsidR="00175555" w:rsidRPr="00175555" w:rsidRDefault="00175555" w:rsidP="0017555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60" w:line="240" w:lineRule="exact"/>
              <w:ind w:left="358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ramach wykonywania niniejszego zlecenia Wykonawca zobowiązany jest do korzystania wyłącznie z produktów spełniających normy jakości produktów spożywczych, przestrzegania reżimu sanitarno- higienicznego oraz przepisów prawnych w zakresie przechowywania i przygotowywania artykułów spożywczych, w tym w szczególności przepisów ustawy z dnia 25 sierpnia 2006 r. o bezpieczeństwie żywności i żywienia (tj. Dz. U. 2020, poz. 2021) </w:t>
            </w:r>
          </w:p>
          <w:p w:rsidR="00367526" w:rsidRPr="00175555" w:rsidRDefault="00367526" w:rsidP="00175555">
            <w:pPr>
              <w:pStyle w:val="Akapitzlist"/>
              <w:widowControl w:val="0"/>
              <w:tabs>
                <w:tab w:val="left" w:pos="190"/>
              </w:tabs>
              <w:suppressAutoHyphens/>
              <w:spacing w:after="60" w:line="240" w:lineRule="exact"/>
              <w:ind w:left="7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67526" w:rsidRPr="00175555" w:rsidRDefault="00367526" w:rsidP="002A2783">
            <w:pPr>
              <w:pStyle w:val="Akapitzlist"/>
              <w:widowControl w:val="0"/>
              <w:tabs>
                <w:tab w:val="left" w:pos="190"/>
              </w:tabs>
              <w:suppressAutoHyphens/>
              <w:spacing w:after="60" w:line="240" w:lineRule="exact"/>
              <w:ind w:left="7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67526" w:rsidRPr="00175555" w:rsidRDefault="00367526" w:rsidP="00367526">
      <w:pPr>
        <w:jc w:val="both"/>
        <w:rPr>
          <w:rFonts w:asciiTheme="minorHAnsi" w:hAnsiTheme="minorHAnsi" w:cstheme="minorHAnsi"/>
          <w:sz w:val="20"/>
          <w:szCs w:val="20"/>
        </w:rPr>
      </w:pPr>
      <w:r w:rsidRPr="00175555">
        <w:rPr>
          <w:rFonts w:asciiTheme="minorHAnsi" w:hAnsiTheme="minorHAnsi" w:cstheme="minorHAnsi"/>
          <w:sz w:val="20"/>
          <w:szCs w:val="20"/>
        </w:rPr>
        <w:t xml:space="preserve">        * Rozmiary tabeli powiększyć stosownie do potrzeb</w:t>
      </w:r>
    </w:p>
    <w:p w:rsidR="00367526" w:rsidRPr="00175555" w:rsidRDefault="00367526" w:rsidP="00367526">
      <w:pPr>
        <w:pStyle w:val="Tekstpodstawowywcity2"/>
        <w:ind w:left="3540"/>
        <w:rPr>
          <w:rFonts w:asciiTheme="minorHAnsi" w:hAnsiTheme="minorHAnsi" w:cstheme="minorHAnsi"/>
          <w:sz w:val="20"/>
          <w:szCs w:val="20"/>
        </w:rPr>
      </w:pPr>
    </w:p>
    <w:p w:rsidR="00367526" w:rsidRPr="00175555" w:rsidRDefault="00367526" w:rsidP="00367526">
      <w:pPr>
        <w:pStyle w:val="Tekstpodstawowywcity2"/>
        <w:ind w:left="3540"/>
        <w:rPr>
          <w:rFonts w:asciiTheme="minorHAnsi" w:hAnsiTheme="minorHAnsi" w:cstheme="minorHAnsi"/>
          <w:sz w:val="20"/>
          <w:szCs w:val="20"/>
        </w:rPr>
      </w:pPr>
    </w:p>
    <w:p w:rsidR="00367526" w:rsidRPr="00175555" w:rsidRDefault="00367526" w:rsidP="00367526">
      <w:pPr>
        <w:pStyle w:val="Tekstpodstawowywcity2"/>
        <w:ind w:left="3540"/>
        <w:jc w:val="right"/>
        <w:rPr>
          <w:rFonts w:asciiTheme="minorHAnsi" w:hAnsiTheme="minorHAnsi" w:cstheme="minorHAnsi"/>
          <w:sz w:val="20"/>
          <w:szCs w:val="20"/>
        </w:rPr>
      </w:pPr>
      <w:r w:rsidRPr="00175555">
        <w:rPr>
          <w:rFonts w:asciiTheme="minorHAnsi" w:hAnsiTheme="minorHAnsi" w:cstheme="minorHAnsi"/>
          <w:sz w:val="20"/>
          <w:szCs w:val="20"/>
        </w:rPr>
        <w:t>Podpisy osób uprawnionych do składania</w:t>
      </w:r>
    </w:p>
    <w:p w:rsidR="00367526" w:rsidRPr="00175555" w:rsidRDefault="00367526" w:rsidP="00175555">
      <w:pPr>
        <w:pStyle w:val="Tekstpodstawowywcity2"/>
        <w:rPr>
          <w:rFonts w:asciiTheme="minorHAnsi" w:hAnsiTheme="minorHAnsi" w:cstheme="minorHAnsi"/>
          <w:sz w:val="20"/>
          <w:szCs w:val="20"/>
        </w:rPr>
      </w:pPr>
      <w:r w:rsidRPr="00175555">
        <w:rPr>
          <w:rFonts w:asciiTheme="minorHAnsi" w:hAnsiTheme="minorHAnsi" w:cstheme="minorHAnsi"/>
          <w:sz w:val="20"/>
          <w:szCs w:val="20"/>
        </w:rPr>
        <w:t xml:space="preserve">Data                                                          oświadczeń woli w imieniu Wykonawcy   </w:t>
      </w:r>
      <w:bookmarkStart w:id="0" w:name="_GoBack"/>
      <w:bookmarkEnd w:id="0"/>
    </w:p>
    <w:sectPr w:rsidR="00367526" w:rsidRPr="0017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79C"/>
    <w:multiLevelType w:val="multilevel"/>
    <w:tmpl w:val="5DB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34138"/>
    <w:multiLevelType w:val="multilevel"/>
    <w:tmpl w:val="4BD24D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5F68596B"/>
    <w:multiLevelType w:val="multilevel"/>
    <w:tmpl w:val="4BD24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FB5621"/>
    <w:multiLevelType w:val="multilevel"/>
    <w:tmpl w:val="E10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54D40"/>
    <w:multiLevelType w:val="multilevel"/>
    <w:tmpl w:val="16F4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6"/>
    <w:rsid w:val="00175555"/>
    <w:rsid w:val="00367526"/>
    <w:rsid w:val="008A51F3"/>
    <w:rsid w:val="008F013A"/>
    <w:rsid w:val="0096019C"/>
    <w:rsid w:val="00D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FA02"/>
  <w15:chartTrackingRefBased/>
  <w15:docId w15:val="{3A1E1B67-5EF9-49B3-B81C-A80711A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752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5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752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7526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qFormat/>
    <w:rsid w:val="00367526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Akapitzlist">
    <w:name w:val="List Paragraph"/>
    <w:aliases w:val="wypunktowanie,Nag 1,T_SZ_List Paragraph,Numerowanie,List Paragraph,L1,Akapit z listą5,maz_wyliczenie,opis dzialania,K-P_odwolanie,A_wyliczenie,Akapit z listą 1,Obiekt,normalny tekst,Kolorowa lista — akcent 11,Liste à puces retrait droite"/>
    <w:basedOn w:val="Normalny"/>
    <w:link w:val="AkapitzlistZnak"/>
    <w:uiPriority w:val="34"/>
    <w:qFormat/>
    <w:rsid w:val="00367526"/>
    <w:pPr>
      <w:ind w:left="720"/>
      <w:contextualSpacing/>
    </w:pPr>
  </w:style>
  <w:style w:type="character" w:customStyle="1" w:styleId="AkapitzlistZnak">
    <w:name w:val="Akapit z listą Znak"/>
    <w:aliases w:val="wypunktowanie Znak,Nag 1 Znak,T_SZ_List Paragraph Znak,Numerowanie Znak,List Paragraph Znak,L1 Znak,Akapit z listą5 Znak,maz_wyliczenie Znak,opis dzialania Znak,K-P_odwolanie Znak,A_wyliczenie Znak,Akapit z listą 1 Znak,Obiekt Znak"/>
    <w:basedOn w:val="Domylnaczcionkaakapitu"/>
    <w:link w:val="Akapitzlist"/>
    <w:uiPriority w:val="34"/>
    <w:qFormat/>
    <w:rsid w:val="0036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5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7526"/>
    <w:rPr>
      <w:rFonts w:eastAsiaTheme="minorEastAsia"/>
      <w:color w:val="5A5A5A" w:themeColor="text1" w:themeTint="A5"/>
      <w:spacing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96019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0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Szymańska- Padniewska</dc:creator>
  <cp:keywords/>
  <dc:description/>
  <cp:lastModifiedBy>Magdalena Szymańska- Padniewska</cp:lastModifiedBy>
  <cp:revision>5</cp:revision>
  <dcterms:created xsi:type="dcterms:W3CDTF">2021-11-04T08:33:00Z</dcterms:created>
  <dcterms:modified xsi:type="dcterms:W3CDTF">2022-05-24T11:53:00Z</dcterms:modified>
</cp:coreProperties>
</file>